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HAnsi"/>
          <w:color w:val="auto"/>
          <w:sz w:val="21"/>
          <w:szCs w:val="21"/>
          <w:lang w:val="en-US" w:eastAsia="en-US"/>
        </w:rPr>
        <w:id w:val="-459809150"/>
        <w:docPartObj>
          <w:docPartGallery w:val="Table of Contents"/>
          <w:docPartUnique/>
        </w:docPartObj>
      </w:sdtPr>
      <w:sdtContent>
        <w:p w14:paraId="47455ADB" w14:textId="77777777" w:rsidR="00EC34F0" w:rsidRPr="001428FC" w:rsidRDefault="00EC34F0" w:rsidP="00EC34F0">
          <w:pPr>
            <w:pStyle w:val="TBal"/>
            <w:spacing w:line="360" w:lineRule="auto"/>
            <w:rPr>
              <w:rFonts w:asciiTheme="minorHAnsi" w:hAnsiTheme="minorHAnsi" w:cstheme="minorHAnsi"/>
              <w:sz w:val="21"/>
              <w:szCs w:val="21"/>
              <w:lang w:val="en-US"/>
            </w:rPr>
          </w:pPr>
        </w:p>
        <w:p w14:paraId="11038357" w14:textId="77777777" w:rsidR="00EC34F0" w:rsidRPr="001428FC" w:rsidRDefault="00EC34F0" w:rsidP="00EC34F0">
          <w:pPr>
            <w:pStyle w:val="TBal"/>
            <w:spacing w:line="360" w:lineRule="auto"/>
            <w:rPr>
              <w:rFonts w:asciiTheme="minorHAnsi" w:hAnsiTheme="minorHAnsi" w:cstheme="minorHAnsi"/>
              <w:sz w:val="21"/>
              <w:szCs w:val="21"/>
              <w:lang w:val="en-US"/>
            </w:rPr>
          </w:pPr>
        </w:p>
        <w:p w14:paraId="4ED26DA2" w14:textId="3664DDD6" w:rsidR="00EC34F0" w:rsidRDefault="008D12A9" w:rsidP="008D12A9">
          <w:pPr>
            <w:pStyle w:val="TBal"/>
            <w:spacing w:line="360" w:lineRule="auto"/>
            <w:jc w:val="center"/>
            <w:rPr>
              <w:rFonts w:cstheme="minorHAnsi"/>
              <w:b/>
              <w:color w:val="auto"/>
              <w:lang w:val="en-US"/>
            </w:rPr>
          </w:pPr>
          <w:proofErr w:type="spellStart"/>
          <w:r w:rsidRPr="00EE4AB1">
            <w:rPr>
              <w:rFonts w:cstheme="minorHAnsi"/>
              <w:b/>
              <w:color w:val="auto"/>
              <w:lang w:val="en-US"/>
            </w:rPr>
            <w:t>Arzum</w:t>
          </w:r>
          <w:proofErr w:type="spellEnd"/>
          <w:r w:rsidRPr="00EE4AB1">
            <w:rPr>
              <w:rFonts w:cstheme="minorHAnsi"/>
              <w:b/>
              <w:color w:val="auto"/>
              <w:lang w:val="en-US"/>
            </w:rPr>
            <w:t xml:space="preserve"> </w:t>
          </w:r>
          <w:proofErr w:type="spellStart"/>
          <w:r w:rsidRPr="00EE4AB1">
            <w:rPr>
              <w:rFonts w:cstheme="minorHAnsi"/>
              <w:b/>
              <w:color w:val="auto"/>
              <w:lang w:val="en-US"/>
            </w:rPr>
            <w:t>Elektrikli</w:t>
          </w:r>
          <w:proofErr w:type="spellEnd"/>
          <w:r w:rsidRPr="00EE4AB1">
            <w:rPr>
              <w:rFonts w:cstheme="minorHAnsi"/>
              <w:b/>
              <w:color w:val="auto"/>
              <w:lang w:val="en-US"/>
            </w:rPr>
            <w:t xml:space="preserve"> </w:t>
          </w:r>
          <w:proofErr w:type="spellStart"/>
          <w:proofErr w:type="gramStart"/>
          <w:r w:rsidRPr="00EE4AB1">
            <w:rPr>
              <w:rFonts w:cstheme="minorHAnsi"/>
              <w:b/>
              <w:color w:val="auto"/>
              <w:lang w:val="en-US"/>
            </w:rPr>
            <w:t>Ev</w:t>
          </w:r>
          <w:proofErr w:type="spellEnd"/>
          <w:proofErr w:type="gramEnd"/>
          <w:r w:rsidRPr="00EE4AB1">
            <w:rPr>
              <w:rFonts w:cstheme="minorHAnsi"/>
              <w:b/>
              <w:color w:val="auto"/>
              <w:lang w:val="en-US"/>
            </w:rPr>
            <w:t xml:space="preserve"> </w:t>
          </w:r>
          <w:proofErr w:type="spellStart"/>
          <w:r w:rsidRPr="00EE4AB1">
            <w:rPr>
              <w:rFonts w:cstheme="minorHAnsi"/>
              <w:b/>
              <w:color w:val="auto"/>
              <w:lang w:val="en-US"/>
            </w:rPr>
            <w:t>Aletleri</w:t>
          </w:r>
          <w:proofErr w:type="spellEnd"/>
          <w:r w:rsidRPr="00EE4AB1">
            <w:rPr>
              <w:rFonts w:cstheme="minorHAnsi"/>
              <w:b/>
              <w:color w:val="auto"/>
              <w:lang w:val="en-US"/>
            </w:rPr>
            <w:t xml:space="preserve"> </w:t>
          </w:r>
          <w:proofErr w:type="spellStart"/>
          <w:r w:rsidRPr="00EE4AB1">
            <w:rPr>
              <w:rFonts w:cstheme="minorHAnsi"/>
              <w:b/>
              <w:color w:val="auto"/>
              <w:lang w:val="en-US"/>
            </w:rPr>
            <w:t>Sanayi</w:t>
          </w:r>
          <w:proofErr w:type="spellEnd"/>
          <w:r w:rsidRPr="00EE4AB1">
            <w:rPr>
              <w:rFonts w:cstheme="minorHAnsi"/>
              <w:b/>
              <w:color w:val="auto"/>
              <w:lang w:val="en-US"/>
            </w:rPr>
            <w:t xml:space="preserve"> </w:t>
          </w:r>
          <w:proofErr w:type="spellStart"/>
          <w:r w:rsidRPr="00EE4AB1">
            <w:rPr>
              <w:rFonts w:cstheme="minorHAnsi"/>
              <w:b/>
              <w:color w:val="auto"/>
              <w:lang w:val="en-US"/>
            </w:rPr>
            <w:t>ve</w:t>
          </w:r>
          <w:proofErr w:type="spellEnd"/>
          <w:r w:rsidRPr="00EE4AB1">
            <w:rPr>
              <w:rFonts w:cstheme="minorHAnsi"/>
              <w:b/>
              <w:color w:val="auto"/>
              <w:lang w:val="en-US"/>
            </w:rPr>
            <w:t xml:space="preserve"> </w:t>
          </w:r>
          <w:proofErr w:type="spellStart"/>
          <w:r w:rsidRPr="00EE4AB1">
            <w:rPr>
              <w:rFonts w:cstheme="minorHAnsi"/>
              <w:b/>
              <w:color w:val="auto"/>
              <w:lang w:val="en-US"/>
            </w:rPr>
            <w:t>Ticaret</w:t>
          </w:r>
          <w:proofErr w:type="spellEnd"/>
          <w:r w:rsidRPr="00EE4AB1">
            <w:rPr>
              <w:rFonts w:cstheme="minorHAnsi"/>
              <w:b/>
              <w:color w:val="auto"/>
              <w:lang w:val="en-US"/>
            </w:rPr>
            <w:t xml:space="preserve"> </w:t>
          </w:r>
          <w:proofErr w:type="spellStart"/>
          <w:r w:rsidRPr="00EE4AB1">
            <w:rPr>
              <w:rFonts w:cstheme="minorHAnsi"/>
              <w:b/>
              <w:color w:val="auto"/>
              <w:lang w:val="en-US"/>
            </w:rPr>
            <w:t>Anonim</w:t>
          </w:r>
          <w:proofErr w:type="spellEnd"/>
          <w:r w:rsidRPr="00EE4AB1">
            <w:rPr>
              <w:rFonts w:cstheme="minorHAnsi"/>
              <w:b/>
              <w:color w:val="auto"/>
              <w:lang w:val="en-US"/>
            </w:rPr>
            <w:t xml:space="preserve"> </w:t>
          </w:r>
          <w:proofErr w:type="spellStart"/>
          <w:r w:rsidRPr="00EE4AB1">
            <w:rPr>
              <w:rFonts w:cstheme="minorHAnsi"/>
              <w:b/>
              <w:color w:val="auto"/>
              <w:lang w:val="en-US"/>
            </w:rPr>
            <w:t>Şirketi</w:t>
          </w:r>
          <w:proofErr w:type="spellEnd"/>
        </w:p>
        <w:p w14:paraId="2D688021" w14:textId="77777777" w:rsidR="00EE4AB1" w:rsidRPr="00EE4AB1" w:rsidRDefault="00EE4AB1" w:rsidP="00EE4AB1">
          <w:pPr>
            <w:rPr>
              <w:lang w:val="en-US" w:eastAsia="tr-TR"/>
            </w:rPr>
          </w:pPr>
        </w:p>
        <w:p w14:paraId="0FBAA09B" w14:textId="1FC3216D" w:rsidR="00EC34F0" w:rsidRPr="00EE4AB1" w:rsidRDefault="00071605" w:rsidP="00EC34F0">
          <w:pPr>
            <w:pStyle w:val="TBal"/>
            <w:spacing w:line="360" w:lineRule="auto"/>
            <w:jc w:val="center"/>
            <w:rPr>
              <w:rFonts w:asciiTheme="minorHAnsi" w:hAnsiTheme="minorHAnsi" w:cstheme="minorHAnsi"/>
              <w:bCs/>
              <w:color w:val="A91101"/>
              <w:sz w:val="48"/>
              <w:szCs w:val="48"/>
              <w:lang w:val="en-US"/>
            </w:rPr>
          </w:pPr>
          <w:r w:rsidRPr="00EE4AB1">
            <w:rPr>
              <w:rFonts w:asciiTheme="minorHAnsi" w:hAnsiTheme="minorHAnsi" w:cstheme="minorHAnsi"/>
              <w:bCs/>
              <w:color w:val="A91101"/>
              <w:sz w:val="48"/>
              <w:szCs w:val="48"/>
              <w:lang w:val="en-US"/>
            </w:rPr>
            <w:t>PERSONAL DATA</w:t>
          </w:r>
          <w:r w:rsidR="00EC34F0" w:rsidRPr="00EE4AB1">
            <w:rPr>
              <w:rFonts w:asciiTheme="minorHAnsi" w:hAnsiTheme="minorHAnsi" w:cstheme="minorHAnsi"/>
              <w:bCs/>
              <w:color w:val="A91101"/>
              <w:sz w:val="48"/>
              <w:szCs w:val="48"/>
              <w:lang w:val="en-US"/>
            </w:rPr>
            <w:t xml:space="preserve"> </w:t>
          </w:r>
        </w:p>
        <w:p w14:paraId="09821F15" w14:textId="2288C136" w:rsidR="00EC34F0" w:rsidRPr="00EE4AB1" w:rsidRDefault="00071605" w:rsidP="00EC34F0">
          <w:pPr>
            <w:pStyle w:val="TBal"/>
            <w:spacing w:line="360" w:lineRule="auto"/>
            <w:jc w:val="center"/>
            <w:rPr>
              <w:rFonts w:asciiTheme="minorHAnsi" w:hAnsiTheme="minorHAnsi" w:cstheme="minorHAnsi"/>
              <w:bCs/>
              <w:lang w:val="en-US"/>
            </w:rPr>
          </w:pPr>
          <w:r w:rsidRPr="00EE4AB1">
            <w:rPr>
              <w:rFonts w:asciiTheme="minorHAnsi" w:hAnsiTheme="minorHAnsi" w:cstheme="minorHAnsi"/>
              <w:bCs/>
              <w:color w:val="A91101"/>
              <w:sz w:val="48"/>
              <w:szCs w:val="48"/>
              <w:lang w:val="en-US"/>
            </w:rPr>
            <w:t>PROTECTION AND PROCESSING POLICY</w:t>
          </w:r>
        </w:p>
        <w:p w14:paraId="5FEF1D4D" w14:textId="77777777" w:rsidR="00EC34F0" w:rsidRPr="00EE4AB1" w:rsidRDefault="00EC34F0" w:rsidP="00EC34F0">
          <w:pPr>
            <w:pStyle w:val="TBal"/>
            <w:spacing w:line="360" w:lineRule="auto"/>
            <w:rPr>
              <w:rFonts w:asciiTheme="minorHAnsi" w:hAnsiTheme="minorHAnsi" w:cstheme="minorHAnsi"/>
              <w:lang w:val="en-US"/>
            </w:rPr>
          </w:pPr>
        </w:p>
        <w:p w14:paraId="73440769" w14:textId="77777777" w:rsidR="00EC34F0" w:rsidRPr="001428FC" w:rsidRDefault="00EC34F0" w:rsidP="00EC34F0">
          <w:pPr>
            <w:pStyle w:val="TBal"/>
            <w:spacing w:line="360" w:lineRule="auto"/>
            <w:rPr>
              <w:rFonts w:asciiTheme="minorHAnsi" w:hAnsiTheme="minorHAnsi" w:cstheme="minorHAnsi"/>
              <w:sz w:val="21"/>
              <w:szCs w:val="21"/>
              <w:lang w:val="en-US"/>
            </w:rPr>
          </w:pPr>
        </w:p>
        <w:p w14:paraId="13DD2B54" w14:textId="77777777" w:rsidR="00EC34F0" w:rsidRPr="001428FC" w:rsidRDefault="00EC34F0" w:rsidP="00EC34F0">
          <w:pPr>
            <w:pStyle w:val="TBal"/>
            <w:spacing w:line="360" w:lineRule="auto"/>
            <w:rPr>
              <w:rFonts w:asciiTheme="minorHAnsi" w:hAnsiTheme="minorHAnsi" w:cstheme="minorHAnsi"/>
              <w:sz w:val="21"/>
              <w:szCs w:val="21"/>
              <w:lang w:val="en-US"/>
            </w:rPr>
          </w:pPr>
        </w:p>
        <w:p w14:paraId="26D3E373" w14:textId="77777777" w:rsidR="00EC34F0" w:rsidRPr="001428FC" w:rsidRDefault="00EC34F0" w:rsidP="00EC34F0">
          <w:pPr>
            <w:pStyle w:val="TBal"/>
            <w:spacing w:line="360" w:lineRule="auto"/>
            <w:rPr>
              <w:rFonts w:asciiTheme="minorHAnsi" w:hAnsiTheme="minorHAnsi" w:cstheme="minorHAnsi"/>
              <w:sz w:val="21"/>
              <w:szCs w:val="21"/>
              <w:lang w:val="en-US"/>
            </w:rPr>
          </w:pPr>
        </w:p>
        <w:p w14:paraId="29C97384" w14:textId="77777777" w:rsidR="00EC34F0" w:rsidRPr="001428FC" w:rsidRDefault="00EC34F0" w:rsidP="00EC34F0">
          <w:pPr>
            <w:pStyle w:val="TBal"/>
            <w:spacing w:line="360" w:lineRule="auto"/>
            <w:rPr>
              <w:rFonts w:asciiTheme="minorHAnsi" w:hAnsiTheme="minorHAnsi" w:cstheme="minorHAnsi"/>
              <w:sz w:val="21"/>
              <w:szCs w:val="21"/>
              <w:lang w:val="en-US"/>
            </w:rPr>
          </w:pPr>
        </w:p>
        <w:p w14:paraId="30616665" w14:textId="77777777" w:rsidR="00EC34F0" w:rsidRPr="001428FC" w:rsidRDefault="00EC34F0" w:rsidP="00EC34F0">
          <w:pPr>
            <w:pStyle w:val="TBal"/>
            <w:spacing w:line="360" w:lineRule="auto"/>
            <w:rPr>
              <w:rFonts w:asciiTheme="minorHAnsi" w:hAnsiTheme="minorHAnsi" w:cstheme="minorHAnsi"/>
              <w:sz w:val="21"/>
              <w:szCs w:val="21"/>
              <w:lang w:val="en-US"/>
            </w:rPr>
          </w:pPr>
        </w:p>
        <w:p w14:paraId="23A2098F" w14:textId="77777777" w:rsidR="00EC34F0" w:rsidRPr="001428FC" w:rsidRDefault="00EC34F0" w:rsidP="00EC34F0">
          <w:pPr>
            <w:pStyle w:val="TBal"/>
            <w:spacing w:line="360" w:lineRule="auto"/>
            <w:rPr>
              <w:rFonts w:asciiTheme="minorHAnsi" w:hAnsiTheme="minorHAnsi" w:cstheme="minorHAnsi"/>
              <w:sz w:val="21"/>
              <w:szCs w:val="21"/>
              <w:lang w:val="en-US"/>
            </w:rPr>
          </w:pPr>
        </w:p>
        <w:p w14:paraId="1A5576C3" w14:textId="77777777" w:rsidR="00EC34F0" w:rsidRPr="001428FC" w:rsidRDefault="00EC34F0" w:rsidP="00EC34F0">
          <w:pPr>
            <w:pStyle w:val="TBal"/>
            <w:spacing w:line="360" w:lineRule="auto"/>
            <w:rPr>
              <w:rFonts w:asciiTheme="minorHAnsi" w:hAnsiTheme="minorHAnsi" w:cstheme="minorHAnsi"/>
              <w:sz w:val="21"/>
              <w:szCs w:val="21"/>
              <w:lang w:val="en-US"/>
            </w:rPr>
          </w:pPr>
        </w:p>
        <w:p w14:paraId="5BB9D913" w14:textId="77777777" w:rsidR="00EC34F0" w:rsidRPr="001428FC" w:rsidRDefault="00EC34F0" w:rsidP="00EC34F0">
          <w:pPr>
            <w:rPr>
              <w:rFonts w:cstheme="minorHAnsi"/>
              <w:sz w:val="21"/>
              <w:szCs w:val="21"/>
              <w:lang w:val="en-US" w:eastAsia="tr-TR"/>
            </w:rPr>
          </w:pPr>
        </w:p>
        <w:p w14:paraId="03C99DA0" w14:textId="77777777" w:rsidR="00EC34F0" w:rsidRPr="001428FC" w:rsidRDefault="00EC34F0" w:rsidP="00EC34F0">
          <w:pPr>
            <w:rPr>
              <w:rFonts w:cstheme="minorHAnsi"/>
              <w:sz w:val="21"/>
              <w:szCs w:val="21"/>
              <w:lang w:val="en-US" w:eastAsia="tr-TR"/>
            </w:rPr>
          </w:pPr>
        </w:p>
        <w:p w14:paraId="68B0AFEE" w14:textId="77777777" w:rsidR="00EC34F0" w:rsidRPr="001428FC" w:rsidRDefault="00EC34F0" w:rsidP="00EC34F0">
          <w:pPr>
            <w:rPr>
              <w:rFonts w:cstheme="minorHAnsi"/>
              <w:sz w:val="21"/>
              <w:szCs w:val="21"/>
              <w:lang w:val="en-US" w:eastAsia="tr-TR"/>
            </w:rPr>
          </w:pPr>
        </w:p>
        <w:p w14:paraId="5D5A2F20" w14:textId="77777777" w:rsidR="00EC34F0" w:rsidRPr="001428FC" w:rsidRDefault="00EC34F0" w:rsidP="00EC34F0">
          <w:pPr>
            <w:rPr>
              <w:rFonts w:cstheme="minorHAnsi"/>
              <w:sz w:val="21"/>
              <w:szCs w:val="21"/>
              <w:lang w:val="en-US" w:eastAsia="tr-TR"/>
            </w:rPr>
          </w:pPr>
        </w:p>
        <w:p w14:paraId="67CECD84" w14:textId="77777777" w:rsidR="00EC34F0" w:rsidRPr="001428FC" w:rsidRDefault="00EC34F0" w:rsidP="00EC34F0">
          <w:pPr>
            <w:rPr>
              <w:rFonts w:cstheme="minorHAnsi"/>
              <w:sz w:val="21"/>
              <w:szCs w:val="21"/>
              <w:lang w:val="en-US" w:eastAsia="tr-TR"/>
            </w:rPr>
          </w:pPr>
        </w:p>
        <w:p w14:paraId="03AF3A91" w14:textId="77777777" w:rsidR="00EC34F0" w:rsidRPr="001428FC" w:rsidRDefault="00EC34F0" w:rsidP="00EC34F0">
          <w:pPr>
            <w:rPr>
              <w:rFonts w:cstheme="minorHAnsi"/>
              <w:sz w:val="21"/>
              <w:szCs w:val="21"/>
              <w:lang w:val="en-US" w:eastAsia="tr-TR"/>
            </w:rPr>
          </w:pPr>
        </w:p>
        <w:p w14:paraId="74667895" w14:textId="77777777" w:rsidR="00EC34F0" w:rsidRPr="001428FC" w:rsidRDefault="00EC34F0" w:rsidP="00EC34F0">
          <w:pPr>
            <w:rPr>
              <w:rFonts w:cstheme="minorHAnsi"/>
              <w:sz w:val="21"/>
              <w:szCs w:val="21"/>
              <w:lang w:val="en-US" w:eastAsia="tr-TR"/>
            </w:rPr>
          </w:pPr>
        </w:p>
        <w:p w14:paraId="1A2CD6E8" w14:textId="13F1FBD0" w:rsidR="00EC34F0" w:rsidRPr="001428FC" w:rsidRDefault="00ED69F3" w:rsidP="009A2DD4">
          <w:pPr>
            <w:pStyle w:val="TBal"/>
            <w:spacing w:line="360" w:lineRule="auto"/>
            <w:ind w:left="195"/>
            <w:rPr>
              <w:rFonts w:asciiTheme="minorHAnsi" w:hAnsiTheme="minorHAnsi" w:cstheme="minorHAnsi"/>
              <w:color w:val="A91101"/>
              <w:sz w:val="21"/>
              <w:szCs w:val="21"/>
              <w:lang w:val="en-US"/>
            </w:rPr>
          </w:pPr>
          <w:r w:rsidRPr="001428FC">
            <w:rPr>
              <w:rFonts w:asciiTheme="minorHAnsi" w:hAnsiTheme="minorHAnsi" w:cstheme="minorHAnsi"/>
              <w:color w:val="A91101"/>
              <w:sz w:val="21"/>
              <w:szCs w:val="21"/>
              <w:lang w:val="en-US"/>
            </w:rPr>
            <w:t xml:space="preserve">Prepared exclusively for </w:t>
          </w:r>
          <w:r w:rsidR="00513923" w:rsidRPr="001428FC">
            <w:rPr>
              <w:rFonts w:asciiTheme="minorHAnsi" w:hAnsiTheme="minorHAnsi" w:cstheme="minorHAnsi"/>
              <w:b/>
              <w:color w:val="A91101"/>
              <w:sz w:val="21"/>
              <w:szCs w:val="21"/>
              <w:lang w:val="en-US"/>
            </w:rPr>
            <w:t>ARZUM</w:t>
          </w:r>
          <w:r w:rsidR="00EC34F0" w:rsidRPr="001428FC">
            <w:rPr>
              <w:rFonts w:asciiTheme="minorHAnsi" w:hAnsiTheme="minorHAnsi" w:cstheme="minorHAnsi"/>
              <w:color w:val="A91101"/>
              <w:sz w:val="21"/>
              <w:szCs w:val="21"/>
              <w:lang w:val="en-US"/>
            </w:rPr>
            <w:t xml:space="preserve">. </w:t>
          </w:r>
          <w:r w:rsidRPr="001428FC">
            <w:rPr>
              <w:rFonts w:asciiTheme="minorHAnsi" w:hAnsiTheme="minorHAnsi" w:cstheme="minorHAnsi"/>
              <w:color w:val="A91101"/>
              <w:sz w:val="21"/>
              <w:szCs w:val="21"/>
              <w:lang w:val="en-US"/>
            </w:rPr>
            <w:t>All rights reserved</w:t>
          </w:r>
          <w:r w:rsidR="00EC34F0" w:rsidRPr="001428FC">
            <w:rPr>
              <w:rFonts w:asciiTheme="minorHAnsi" w:hAnsiTheme="minorHAnsi" w:cstheme="minorHAnsi"/>
              <w:color w:val="A91101"/>
              <w:sz w:val="21"/>
              <w:szCs w:val="21"/>
              <w:lang w:val="en-US"/>
            </w:rPr>
            <w:t xml:space="preserve">. </w:t>
          </w:r>
          <w:r w:rsidR="00DE0237" w:rsidRPr="001428FC">
            <w:rPr>
              <w:rFonts w:asciiTheme="minorHAnsi" w:hAnsiTheme="minorHAnsi" w:cstheme="minorHAnsi"/>
              <w:color w:val="A91101"/>
              <w:sz w:val="21"/>
              <w:szCs w:val="21"/>
              <w:lang w:val="en-US"/>
            </w:rPr>
            <w:t xml:space="preserve">This document cannot be reproduced, </w:t>
          </w:r>
          <w:r w:rsidR="009A2DD4" w:rsidRPr="001428FC">
            <w:rPr>
              <w:rFonts w:asciiTheme="minorHAnsi" w:hAnsiTheme="minorHAnsi" w:cstheme="minorHAnsi"/>
              <w:color w:val="A91101"/>
              <w:sz w:val="21"/>
              <w:szCs w:val="21"/>
              <w:lang w:val="en-US"/>
            </w:rPr>
            <w:t xml:space="preserve">         </w:t>
          </w:r>
          <w:r w:rsidR="00DE0237" w:rsidRPr="001428FC">
            <w:rPr>
              <w:rFonts w:asciiTheme="minorHAnsi" w:hAnsiTheme="minorHAnsi" w:cstheme="minorHAnsi"/>
              <w:color w:val="A91101"/>
              <w:sz w:val="21"/>
              <w:szCs w:val="21"/>
              <w:lang w:val="en-US"/>
            </w:rPr>
            <w:t>distributed and used without permission</w:t>
          </w:r>
          <w:r w:rsidR="00EC34F0" w:rsidRPr="001428FC">
            <w:rPr>
              <w:rFonts w:asciiTheme="minorHAnsi" w:hAnsiTheme="minorHAnsi" w:cstheme="minorHAnsi"/>
              <w:color w:val="A91101"/>
              <w:sz w:val="21"/>
              <w:szCs w:val="21"/>
              <w:lang w:val="en-US"/>
            </w:rPr>
            <w:t xml:space="preserve">. </w:t>
          </w:r>
        </w:p>
        <w:p w14:paraId="17DBE184" w14:textId="77777777" w:rsidR="008D12A9" w:rsidRPr="001428FC" w:rsidRDefault="00EC34F0" w:rsidP="004156EE">
          <w:pPr>
            <w:spacing w:line="360" w:lineRule="auto"/>
            <w:rPr>
              <w:rFonts w:cstheme="minorHAnsi"/>
              <w:sz w:val="21"/>
              <w:szCs w:val="21"/>
              <w:lang w:val="en-US" w:eastAsia="tr-TR"/>
            </w:rPr>
          </w:pPr>
          <w:r w:rsidRPr="001428FC">
            <w:rPr>
              <w:rFonts w:cstheme="minorHAnsi"/>
              <w:sz w:val="21"/>
              <w:szCs w:val="21"/>
              <w:lang w:val="en-US" w:eastAsia="tr-TR"/>
            </w:rPr>
            <w:t xml:space="preserve">                         </w:t>
          </w:r>
        </w:p>
        <w:p w14:paraId="57586FC1" w14:textId="2F4334B9" w:rsidR="00EC34F0" w:rsidRPr="001428FC" w:rsidRDefault="00762842" w:rsidP="004156EE">
          <w:pPr>
            <w:spacing w:line="360" w:lineRule="auto"/>
            <w:rPr>
              <w:rFonts w:cstheme="minorHAnsi"/>
              <w:noProof/>
              <w:sz w:val="21"/>
              <w:szCs w:val="21"/>
              <w:lang w:val="en-US"/>
            </w:rPr>
          </w:pPr>
          <w:r w:rsidRPr="001428FC">
            <w:rPr>
              <w:rFonts w:cstheme="minorHAnsi"/>
              <w:b/>
              <w:color w:val="A91101"/>
              <w:sz w:val="21"/>
              <w:szCs w:val="21"/>
              <w:lang w:val="en-US"/>
            </w:rPr>
            <w:lastRenderedPageBreak/>
            <w:t>Table of Content</w:t>
          </w:r>
          <w:r w:rsidR="00EC34F0" w:rsidRPr="001428FC">
            <w:rPr>
              <w:rFonts w:cstheme="minorHAnsi"/>
              <w:b/>
              <w:color w:val="A91101"/>
              <w:sz w:val="21"/>
              <w:szCs w:val="21"/>
              <w:lang w:val="en-US"/>
            </w:rPr>
            <w:t xml:space="preserve"> </w:t>
          </w:r>
        </w:p>
        <w:p w14:paraId="76C41128" w14:textId="13CC67CF" w:rsidR="00EC34F0" w:rsidRPr="001428FC" w:rsidRDefault="00EC34F0" w:rsidP="00EC34F0">
          <w:pPr>
            <w:pStyle w:val="T1"/>
            <w:spacing w:line="360" w:lineRule="auto"/>
            <w:rPr>
              <w:rFonts w:cstheme="minorHAnsi"/>
              <w:sz w:val="21"/>
              <w:szCs w:val="21"/>
              <w:lang w:val="en-US"/>
            </w:rPr>
          </w:pPr>
          <w:r w:rsidRPr="001428FC">
            <w:rPr>
              <w:rFonts w:cstheme="minorHAnsi"/>
              <w:b/>
              <w:sz w:val="21"/>
              <w:szCs w:val="21"/>
              <w:lang w:val="en-US"/>
            </w:rPr>
            <w:t>1.</w:t>
          </w:r>
          <w:r w:rsidR="00762842" w:rsidRPr="001428FC">
            <w:rPr>
              <w:rFonts w:cstheme="minorHAnsi"/>
              <w:b/>
              <w:sz w:val="21"/>
              <w:szCs w:val="21"/>
              <w:lang w:val="en-US"/>
            </w:rPr>
            <w:t xml:space="preserve"> INTRODUCTION</w:t>
          </w:r>
          <w:r w:rsidRPr="001428FC">
            <w:rPr>
              <w:rFonts w:cstheme="minorHAnsi"/>
              <w:sz w:val="21"/>
              <w:szCs w:val="21"/>
              <w:lang w:val="en-US"/>
            </w:rPr>
            <w:ptab w:relativeTo="margin" w:alignment="right" w:leader="dot"/>
          </w:r>
          <w:r w:rsidRPr="001428FC">
            <w:rPr>
              <w:rFonts w:cstheme="minorHAnsi"/>
              <w:bCs/>
              <w:sz w:val="21"/>
              <w:szCs w:val="21"/>
              <w:lang w:val="en-US"/>
            </w:rPr>
            <w:t>3</w:t>
          </w:r>
        </w:p>
        <w:p w14:paraId="5AD327C3" w14:textId="23B719F0" w:rsidR="00EC34F0" w:rsidRPr="001428FC" w:rsidRDefault="00EC34F0" w:rsidP="00EC34F0">
          <w:pPr>
            <w:pStyle w:val="T2"/>
            <w:spacing w:line="360" w:lineRule="auto"/>
            <w:rPr>
              <w:rFonts w:cstheme="minorHAnsi"/>
              <w:sz w:val="21"/>
              <w:szCs w:val="21"/>
              <w:lang w:val="en-US"/>
            </w:rPr>
          </w:pPr>
          <w:r w:rsidRPr="001428FC">
            <w:rPr>
              <w:rFonts w:cstheme="minorHAnsi"/>
              <w:sz w:val="21"/>
              <w:szCs w:val="21"/>
              <w:lang w:val="en-US"/>
            </w:rPr>
            <w:t>2.</w:t>
          </w:r>
          <w:r w:rsidR="00762842" w:rsidRPr="001428FC">
            <w:rPr>
              <w:rFonts w:cstheme="minorHAnsi"/>
              <w:sz w:val="21"/>
              <w:szCs w:val="21"/>
              <w:lang w:val="en-US"/>
            </w:rPr>
            <w:t xml:space="preserve"> PURPOSE AND SCOPE OF THE POLICY</w:t>
          </w:r>
          <w:r w:rsidRPr="001428FC">
            <w:rPr>
              <w:rFonts w:cstheme="minorHAnsi"/>
              <w:b w:val="0"/>
              <w:sz w:val="21"/>
              <w:szCs w:val="21"/>
              <w:lang w:val="en-US"/>
            </w:rPr>
            <w:ptab w:relativeTo="margin" w:alignment="right" w:leader="dot"/>
          </w:r>
          <w:r w:rsidRPr="001428FC">
            <w:rPr>
              <w:rFonts w:cstheme="minorHAnsi"/>
              <w:b w:val="0"/>
              <w:sz w:val="21"/>
              <w:szCs w:val="21"/>
              <w:lang w:val="en-US"/>
            </w:rPr>
            <w:t>3</w:t>
          </w:r>
        </w:p>
        <w:p w14:paraId="71A943F8" w14:textId="73EFEC4B" w:rsidR="00EC34F0" w:rsidRPr="001428FC" w:rsidRDefault="00EC34F0" w:rsidP="00EC34F0">
          <w:pPr>
            <w:pStyle w:val="T3"/>
            <w:spacing w:line="360" w:lineRule="auto"/>
            <w:ind w:left="0"/>
            <w:rPr>
              <w:rFonts w:cstheme="minorHAnsi"/>
              <w:sz w:val="21"/>
              <w:szCs w:val="21"/>
              <w:lang w:val="en-US"/>
            </w:rPr>
          </w:pPr>
          <w:r w:rsidRPr="001428FC">
            <w:rPr>
              <w:rFonts w:cstheme="minorHAnsi"/>
              <w:b/>
              <w:sz w:val="21"/>
              <w:szCs w:val="21"/>
              <w:lang w:val="en-US"/>
            </w:rPr>
            <w:t>3.</w:t>
          </w:r>
          <w:r w:rsidR="00762842" w:rsidRPr="001428FC">
            <w:rPr>
              <w:rFonts w:cstheme="minorHAnsi"/>
              <w:b/>
              <w:sz w:val="21"/>
              <w:szCs w:val="21"/>
              <w:lang w:val="en-US"/>
            </w:rPr>
            <w:t xml:space="preserve"> EXECUTION OF THE POLICY AND THE PERSONAL DATA PROTECTION </w:t>
          </w:r>
          <w:r w:rsidR="00EF2DB7" w:rsidRPr="001428FC">
            <w:rPr>
              <w:rFonts w:cstheme="minorHAnsi"/>
              <w:b/>
              <w:sz w:val="21"/>
              <w:szCs w:val="21"/>
              <w:lang w:val="en-US"/>
            </w:rPr>
            <w:t xml:space="preserve">(KVK) </w:t>
          </w:r>
          <w:r w:rsidR="00762842" w:rsidRPr="001428FC">
            <w:rPr>
              <w:rFonts w:cstheme="minorHAnsi"/>
              <w:b/>
              <w:sz w:val="21"/>
              <w:szCs w:val="21"/>
              <w:lang w:val="en-US"/>
            </w:rPr>
            <w:t>ARRANGEMENTS</w:t>
          </w:r>
          <w:r w:rsidRPr="001428FC">
            <w:rPr>
              <w:rFonts w:cstheme="minorHAnsi"/>
              <w:sz w:val="21"/>
              <w:szCs w:val="21"/>
              <w:lang w:val="en-US"/>
            </w:rPr>
            <w:ptab w:relativeTo="margin" w:alignment="right" w:leader="dot"/>
          </w:r>
          <w:r w:rsidRPr="001428FC">
            <w:rPr>
              <w:rFonts w:cstheme="minorHAnsi"/>
              <w:sz w:val="21"/>
              <w:szCs w:val="21"/>
              <w:lang w:val="en-US"/>
            </w:rPr>
            <w:t>3</w:t>
          </w:r>
        </w:p>
        <w:p w14:paraId="4A7400F0" w14:textId="2775A8EF" w:rsidR="004156EE" w:rsidRPr="001428FC" w:rsidRDefault="00EC34F0" w:rsidP="004156EE">
          <w:pPr>
            <w:spacing w:line="360" w:lineRule="auto"/>
            <w:rPr>
              <w:rFonts w:cstheme="minorHAnsi"/>
              <w:sz w:val="21"/>
              <w:szCs w:val="21"/>
              <w:lang w:val="en-US"/>
            </w:rPr>
          </w:pPr>
          <w:r w:rsidRPr="001428FC">
            <w:rPr>
              <w:rFonts w:cstheme="minorHAnsi"/>
              <w:b/>
              <w:sz w:val="21"/>
              <w:szCs w:val="21"/>
              <w:lang w:val="en-US"/>
            </w:rPr>
            <w:t>4.</w:t>
          </w:r>
          <w:r w:rsidR="00762842" w:rsidRPr="001428FC">
            <w:rPr>
              <w:rFonts w:cstheme="minorHAnsi"/>
              <w:b/>
              <w:sz w:val="21"/>
              <w:szCs w:val="21"/>
              <w:lang w:val="en-US"/>
            </w:rPr>
            <w:t xml:space="preserve"> DEFINITIONS</w:t>
          </w:r>
          <w:r w:rsidRPr="001428FC">
            <w:rPr>
              <w:rFonts w:cstheme="minorHAnsi"/>
              <w:sz w:val="21"/>
              <w:szCs w:val="21"/>
              <w:lang w:val="en-US"/>
            </w:rPr>
            <w:ptab w:relativeTo="margin" w:alignment="right" w:leader="dot"/>
          </w:r>
          <w:r w:rsidRPr="001428FC">
            <w:rPr>
              <w:rFonts w:cstheme="minorHAnsi"/>
              <w:sz w:val="21"/>
              <w:szCs w:val="21"/>
              <w:lang w:val="en-US"/>
            </w:rPr>
            <w:t>3</w:t>
          </w:r>
        </w:p>
        <w:p w14:paraId="42C06BA3" w14:textId="67DEB309" w:rsidR="00EC34F0" w:rsidRPr="001428FC" w:rsidRDefault="00EC34F0" w:rsidP="004156EE">
          <w:pPr>
            <w:spacing w:line="360" w:lineRule="auto"/>
            <w:rPr>
              <w:rFonts w:cstheme="minorHAnsi"/>
              <w:sz w:val="21"/>
              <w:szCs w:val="21"/>
              <w:lang w:val="en-US"/>
            </w:rPr>
          </w:pPr>
          <w:r w:rsidRPr="001428FC">
            <w:rPr>
              <w:rFonts w:cstheme="minorHAnsi"/>
              <w:b/>
              <w:sz w:val="21"/>
              <w:szCs w:val="21"/>
              <w:lang w:val="en-US"/>
            </w:rPr>
            <w:t>5.</w:t>
          </w:r>
          <w:r w:rsidR="00762842" w:rsidRPr="001428FC">
            <w:rPr>
              <w:rFonts w:cstheme="minorHAnsi"/>
              <w:b/>
              <w:sz w:val="21"/>
              <w:szCs w:val="21"/>
              <w:lang w:val="en-US"/>
            </w:rPr>
            <w:t xml:space="preserve"> ENFORCEMENT OF THE POLICY</w:t>
          </w:r>
          <w:r w:rsidRPr="001428FC">
            <w:rPr>
              <w:rFonts w:cstheme="minorHAnsi"/>
              <w:sz w:val="21"/>
              <w:szCs w:val="21"/>
              <w:lang w:val="en-US"/>
            </w:rPr>
            <w:ptab w:relativeTo="margin" w:alignment="right" w:leader="dot"/>
          </w:r>
          <w:r w:rsidR="004156EE" w:rsidRPr="001428FC">
            <w:rPr>
              <w:rFonts w:cstheme="minorHAnsi"/>
              <w:sz w:val="21"/>
              <w:szCs w:val="21"/>
              <w:lang w:val="en-US"/>
            </w:rPr>
            <w:t>5</w:t>
          </w:r>
        </w:p>
        <w:p w14:paraId="6AEE29F3" w14:textId="37865D24" w:rsidR="00EC34F0" w:rsidRPr="001428FC" w:rsidRDefault="00EC34F0" w:rsidP="00EC34F0">
          <w:pPr>
            <w:spacing w:after="120" w:line="240" w:lineRule="auto"/>
            <w:jc w:val="both"/>
            <w:rPr>
              <w:rFonts w:cstheme="minorHAnsi"/>
              <w:sz w:val="21"/>
              <w:szCs w:val="21"/>
              <w:lang w:val="en-US"/>
            </w:rPr>
          </w:pPr>
          <w:r w:rsidRPr="001428FC">
            <w:rPr>
              <w:rFonts w:cstheme="minorHAnsi"/>
              <w:b/>
              <w:sz w:val="21"/>
              <w:szCs w:val="21"/>
              <w:lang w:val="en-US"/>
            </w:rPr>
            <w:t>6.</w:t>
          </w:r>
          <w:r w:rsidR="00762842" w:rsidRPr="001428FC">
            <w:rPr>
              <w:rFonts w:cstheme="minorHAnsi"/>
              <w:b/>
              <w:sz w:val="21"/>
              <w:szCs w:val="21"/>
              <w:lang w:val="en-US"/>
            </w:rPr>
            <w:t xml:space="preserve"> PRINCIPLES APPLICABLE IN THE PROCESSING OF PERSONAL DATA</w:t>
          </w:r>
          <w:r w:rsidRPr="001428FC">
            <w:rPr>
              <w:rFonts w:cstheme="minorHAnsi"/>
              <w:sz w:val="21"/>
              <w:szCs w:val="21"/>
              <w:lang w:val="en-US"/>
            </w:rPr>
            <w:ptab w:relativeTo="margin" w:alignment="right" w:leader="dot"/>
          </w:r>
          <w:r w:rsidR="00092C37" w:rsidRPr="001428FC">
            <w:rPr>
              <w:rFonts w:cstheme="minorHAnsi"/>
              <w:sz w:val="21"/>
              <w:szCs w:val="21"/>
              <w:lang w:val="en-US"/>
            </w:rPr>
            <w:t>5</w:t>
          </w:r>
        </w:p>
        <w:p w14:paraId="6E787C77" w14:textId="77777777" w:rsidR="004156EE" w:rsidRPr="001428FC" w:rsidRDefault="004156EE" w:rsidP="00EC34F0">
          <w:pPr>
            <w:spacing w:after="120" w:line="240" w:lineRule="auto"/>
            <w:jc w:val="both"/>
            <w:rPr>
              <w:rFonts w:cstheme="minorHAnsi"/>
              <w:b/>
              <w:sz w:val="21"/>
              <w:szCs w:val="21"/>
              <w:lang w:val="en-US"/>
            </w:rPr>
          </w:pPr>
        </w:p>
        <w:p w14:paraId="4DCC3208" w14:textId="3FDAEA1F" w:rsidR="00EC34F0" w:rsidRPr="001428FC" w:rsidRDefault="00EC34F0" w:rsidP="00EC34F0">
          <w:pPr>
            <w:spacing w:after="120" w:line="240" w:lineRule="auto"/>
            <w:jc w:val="both"/>
            <w:rPr>
              <w:rFonts w:cstheme="minorHAnsi"/>
              <w:sz w:val="21"/>
              <w:szCs w:val="21"/>
              <w:lang w:val="en-US"/>
            </w:rPr>
          </w:pPr>
          <w:r w:rsidRPr="001428FC">
            <w:rPr>
              <w:rFonts w:cstheme="minorHAnsi"/>
              <w:b/>
              <w:sz w:val="21"/>
              <w:szCs w:val="21"/>
              <w:lang w:val="en-US"/>
            </w:rPr>
            <w:t>7.</w:t>
          </w:r>
          <w:r w:rsidR="00762842" w:rsidRPr="001428FC">
            <w:rPr>
              <w:rFonts w:cstheme="minorHAnsi"/>
              <w:b/>
              <w:sz w:val="21"/>
              <w:szCs w:val="21"/>
              <w:lang w:val="en-US"/>
            </w:rPr>
            <w:t xml:space="preserve"> PROCESSING PERSONAL DATA AND SENSITIVE PERSONAL DATA BASED AND LIMITED TO THE PROCESSING TERMS SPECIFIED IN PERSONAL DATA PROTECTION ARRANGEMENTS</w:t>
          </w:r>
          <w:r w:rsidRPr="001428FC">
            <w:rPr>
              <w:rFonts w:cstheme="minorHAnsi"/>
              <w:sz w:val="21"/>
              <w:szCs w:val="21"/>
              <w:lang w:val="en-US"/>
            </w:rPr>
            <w:t xml:space="preserve"> </w:t>
          </w:r>
          <w:r w:rsidRPr="001428FC">
            <w:rPr>
              <w:rFonts w:cstheme="minorHAnsi"/>
              <w:sz w:val="21"/>
              <w:szCs w:val="21"/>
              <w:lang w:val="en-US"/>
            </w:rPr>
            <w:ptab w:relativeTo="margin" w:alignment="right" w:leader="dot"/>
          </w:r>
          <w:r w:rsidR="00092C37" w:rsidRPr="001428FC">
            <w:rPr>
              <w:rFonts w:cstheme="minorHAnsi"/>
              <w:sz w:val="21"/>
              <w:szCs w:val="21"/>
              <w:lang w:val="en-US"/>
            </w:rPr>
            <w:t>5</w:t>
          </w:r>
        </w:p>
        <w:p w14:paraId="3C8A4681" w14:textId="77777777" w:rsidR="004156EE" w:rsidRPr="001428FC" w:rsidRDefault="004156EE" w:rsidP="00EC34F0">
          <w:pPr>
            <w:spacing w:after="120" w:line="240" w:lineRule="auto"/>
            <w:jc w:val="both"/>
            <w:rPr>
              <w:rFonts w:eastAsia="Arial Unicode MS" w:cstheme="minorHAnsi"/>
              <w:b/>
              <w:color w:val="000000"/>
              <w:sz w:val="21"/>
              <w:szCs w:val="21"/>
              <w:bdr w:val="nil"/>
              <w:lang w:val="en-US" w:eastAsia="tr-TR"/>
            </w:rPr>
          </w:pPr>
        </w:p>
        <w:p w14:paraId="2DA84655" w14:textId="7766682A" w:rsidR="00EC34F0" w:rsidRPr="001428FC" w:rsidRDefault="00EC34F0" w:rsidP="00EC34F0">
          <w:pPr>
            <w:spacing w:after="120" w:line="240" w:lineRule="auto"/>
            <w:jc w:val="both"/>
            <w:rPr>
              <w:rFonts w:cstheme="minorHAnsi"/>
              <w:sz w:val="21"/>
              <w:szCs w:val="21"/>
              <w:lang w:val="en-US"/>
            </w:rPr>
          </w:pPr>
          <w:r w:rsidRPr="001428FC">
            <w:rPr>
              <w:rFonts w:eastAsia="Arial Unicode MS" w:cstheme="minorHAnsi"/>
              <w:b/>
              <w:color w:val="000000"/>
              <w:sz w:val="21"/>
              <w:szCs w:val="21"/>
              <w:bdr w:val="nil"/>
              <w:lang w:val="en-US" w:eastAsia="tr-TR"/>
            </w:rPr>
            <w:t xml:space="preserve">8. </w:t>
          </w:r>
          <w:r w:rsidR="004D641D" w:rsidRPr="001428FC">
            <w:rPr>
              <w:rFonts w:eastAsia="Arial Unicode MS" w:cstheme="minorHAnsi"/>
              <w:b/>
              <w:color w:val="000000"/>
              <w:sz w:val="21"/>
              <w:szCs w:val="21"/>
              <w:bdr w:val="nil"/>
              <w:lang w:val="en-US" w:eastAsia="tr-TR"/>
            </w:rPr>
            <w:t xml:space="preserve">CLASSIFICATION OF PERSONAL DATA PROCESSED BY </w:t>
          </w:r>
          <w:r w:rsidR="00513923" w:rsidRPr="001428FC">
            <w:rPr>
              <w:rFonts w:eastAsia="Arial Unicode MS" w:cstheme="minorHAnsi"/>
              <w:b/>
              <w:color w:val="000000"/>
              <w:sz w:val="21"/>
              <w:szCs w:val="21"/>
              <w:bdr w:val="nil"/>
              <w:lang w:val="en-US" w:eastAsia="tr-TR"/>
            </w:rPr>
            <w:t>ARZUM</w:t>
          </w:r>
          <w:r w:rsidRPr="001428FC">
            <w:rPr>
              <w:rFonts w:cstheme="minorHAnsi"/>
              <w:sz w:val="21"/>
              <w:szCs w:val="21"/>
              <w:lang w:val="en-US"/>
            </w:rPr>
            <w:ptab w:relativeTo="margin" w:alignment="right" w:leader="dot"/>
          </w:r>
          <w:r w:rsidRPr="001428FC">
            <w:rPr>
              <w:rFonts w:cstheme="minorHAnsi"/>
              <w:sz w:val="21"/>
              <w:szCs w:val="21"/>
              <w:lang w:val="en-US"/>
            </w:rPr>
            <w:t>7</w:t>
          </w:r>
        </w:p>
        <w:p w14:paraId="2CA1ACAD" w14:textId="77777777" w:rsidR="004156EE" w:rsidRPr="001428FC" w:rsidRDefault="004156EE" w:rsidP="004156EE">
          <w:pPr>
            <w:spacing w:after="120" w:line="240" w:lineRule="auto"/>
            <w:jc w:val="both"/>
            <w:rPr>
              <w:rFonts w:eastAsia="Times New Roman" w:cstheme="minorHAnsi"/>
              <w:b/>
              <w:sz w:val="21"/>
              <w:szCs w:val="21"/>
              <w:lang w:val="en-US" w:eastAsia="tr-TR"/>
            </w:rPr>
          </w:pPr>
        </w:p>
        <w:p w14:paraId="167B0517" w14:textId="77777777" w:rsidR="004156EE" w:rsidRPr="001428FC" w:rsidRDefault="004156EE" w:rsidP="004156EE">
          <w:pPr>
            <w:spacing w:after="120" w:line="240" w:lineRule="auto"/>
            <w:jc w:val="both"/>
            <w:rPr>
              <w:rFonts w:eastAsia="Times New Roman" w:cstheme="minorHAnsi"/>
              <w:b/>
              <w:sz w:val="21"/>
              <w:szCs w:val="21"/>
              <w:lang w:val="en-US" w:eastAsia="tr-TR"/>
            </w:rPr>
          </w:pPr>
        </w:p>
        <w:p w14:paraId="2B9EF429" w14:textId="5BFE3F00" w:rsidR="00EC34F0" w:rsidRPr="001428FC" w:rsidRDefault="004156EE" w:rsidP="00B81D0D">
          <w:pPr>
            <w:spacing w:after="120" w:line="240" w:lineRule="auto"/>
            <w:jc w:val="both"/>
            <w:rPr>
              <w:rFonts w:cstheme="minorHAnsi"/>
              <w:sz w:val="21"/>
              <w:szCs w:val="21"/>
              <w:lang w:val="en-US"/>
            </w:rPr>
          </w:pPr>
          <w:r w:rsidRPr="001428FC">
            <w:rPr>
              <w:rFonts w:eastAsia="Times New Roman" w:cstheme="minorHAnsi"/>
              <w:b/>
              <w:sz w:val="21"/>
              <w:szCs w:val="21"/>
              <w:lang w:val="en-US" w:eastAsia="tr-TR"/>
            </w:rPr>
            <w:t xml:space="preserve">9. </w:t>
          </w:r>
          <w:r w:rsidR="004D641D" w:rsidRPr="001428FC">
            <w:rPr>
              <w:rFonts w:eastAsia="Times New Roman" w:cstheme="minorHAnsi"/>
              <w:b/>
              <w:sz w:val="21"/>
              <w:szCs w:val="21"/>
              <w:lang w:val="en-US" w:eastAsia="tr-TR"/>
            </w:rPr>
            <w:t xml:space="preserve">DELETING, DESTRUCTING AND </w:t>
          </w:r>
          <w:r w:rsidR="00B81D0D">
            <w:rPr>
              <w:rFonts w:eastAsia="Times New Roman" w:cstheme="minorHAnsi"/>
              <w:b/>
              <w:sz w:val="21"/>
              <w:szCs w:val="21"/>
              <w:lang w:val="en-US" w:eastAsia="tr-TR"/>
            </w:rPr>
            <w:t>ANONYMIZATION</w:t>
          </w:r>
          <w:r w:rsidR="004D641D" w:rsidRPr="001428FC">
            <w:rPr>
              <w:rFonts w:eastAsia="Times New Roman" w:cstheme="minorHAnsi"/>
              <w:b/>
              <w:sz w:val="21"/>
              <w:szCs w:val="21"/>
              <w:lang w:val="en-US" w:eastAsia="tr-TR"/>
            </w:rPr>
            <w:t xml:space="preserve"> PERSONAL DATA</w:t>
          </w:r>
          <w:r w:rsidR="00EC34F0" w:rsidRPr="001428FC">
            <w:rPr>
              <w:rFonts w:cstheme="minorHAnsi"/>
              <w:sz w:val="21"/>
              <w:szCs w:val="21"/>
              <w:lang w:val="en-US"/>
            </w:rPr>
            <w:ptab w:relativeTo="margin" w:alignment="right" w:leader="dot"/>
          </w:r>
          <w:r w:rsidR="004C6FB3" w:rsidRPr="001428FC">
            <w:rPr>
              <w:rFonts w:cstheme="minorHAnsi"/>
              <w:sz w:val="21"/>
              <w:szCs w:val="21"/>
              <w:lang w:val="en-US"/>
            </w:rPr>
            <w:t>10</w:t>
          </w:r>
        </w:p>
        <w:p w14:paraId="735C7951" w14:textId="77777777" w:rsidR="004156EE" w:rsidRPr="001428FC" w:rsidRDefault="004156EE" w:rsidP="004156EE">
          <w:pPr>
            <w:spacing w:after="120" w:line="240" w:lineRule="auto"/>
            <w:jc w:val="both"/>
            <w:rPr>
              <w:rFonts w:eastAsia="Times New Roman" w:cstheme="minorHAnsi"/>
              <w:b/>
              <w:sz w:val="21"/>
              <w:szCs w:val="21"/>
              <w:lang w:val="en-US" w:eastAsia="tr-TR"/>
            </w:rPr>
          </w:pPr>
        </w:p>
        <w:p w14:paraId="0A23774E" w14:textId="77777777" w:rsidR="004156EE" w:rsidRPr="001428FC" w:rsidRDefault="004156EE" w:rsidP="004156EE">
          <w:pPr>
            <w:spacing w:after="120" w:line="240" w:lineRule="auto"/>
            <w:jc w:val="both"/>
            <w:rPr>
              <w:rFonts w:eastAsia="Times New Roman" w:cstheme="minorHAnsi"/>
              <w:b/>
              <w:sz w:val="21"/>
              <w:szCs w:val="21"/>
              <w:lang w:val="en-US" w:eastAsia="tr-TR"/>
            </w:rPr>
          </w:pPr>
        </w:p>
        <w:p w14:paraId="0C09951A" w14:textId="39F238B0" w:rsidR="00EC34F0" w:rsidRPr="001428FC" w:rsidRDefault="004156EE" w:rsidP="004156EE">
          <w:pPr>
            <w:spacing w:after="120" w:line="240" w:lineRule="auto"/>
            <w:jc w:val="both"/>
            <w:rPr>
              <w:rFonts w:cstheme="minorHAnsi"/>
              <w:sz w:val="21"/>
              <w:szCs w:val="21"/>
              <w:lang w:val="en-US"/>
            </w:rPr>
          </w:pPr>
          <w:r w:rsidRPr="001428FC">
            <w:rPr>
              <w:rFonts w:eastAsia="Times New Roman" w:cstheme="minorHAnsi"/>
              <w:b/>
              <w:sz w:val="21"/>
              <w:szCs w:val="21"/>
              <w:lang w:val="en-US" w:eastAsia="tr-TR"/>
            </w:rPr>
            <w:t xml:space="preserve">10. </w:t>
          </w:r>
          <w:r w:rsidR="004D641D" w:rsidRPr="001428FC">
            <w:rPr>
              <w:rFonts w:eastAsia="Times New Roman" w:cstheme="minorHAnsi"/>
              <w:b/>
              <w:sz w:val="21"/>
              <w:szCs w:val="21"/>
              <w:lang w:val="en-US" w:eastAsia="tr-TR"/>
            </w:rPr>
            <w:t>TRANSFERRING PERSONAL AND PROCESSING BY THIRD PARTIES</w:t>
          </w:r>
          <w:r w:rsidR="00EC34F0" w:rsidRPr="001428FC">
            <w:rPr>
              <w:rFonts w:cstheme="minorHAnsi"/>
              <w:sz w:val="21"/>
              <w:szCs w:val="21"/>
              <w:lang w:val="en-US"/>
            </w:rPr>
            <w:ptab w:relativeTo="margin" w:alignment="right" w:leader="dot"/>
          </w:r>
          <w:r w:rsidR="004C6FB3" w:rsidRPr="001428FC">
            <w:rPr>
              <w:rFonts w:cstheme="minorHAnsi"/>
              <w:sz w:val="21"/>
              <w:szCs w:val="21"/>
              <w:lang w:val="en-US"/>
            </w:rPr>
            <w:t>11</w:t>
          </w:r>
        </w:p>
        <w:p w14:paraId="4AD0D39E" w14:textId="77777777" w:rsidR="004156EE" w:rsidRPr="001428FC" w:rsidRDefault="004156EE" w:rsidP="004156EE">
          <w:pPr>
            <w:spacing w:after="120" w:line="240" w:lineRule="auto"/>
            <w:jc w:val="both"/>
            <w:rPr>
              <w:rFonts w:cstheme="minorHAnsi"/>
              <w:b/>
              <w:sz w:val="21"/>
              <w:szCs w:val="21"/>
              <w:lang w:val="en-US"/>
            </w:rPr>
          </w:pPr>
        </w:p>
        <w:p w14:paraId="7EB28BA3" w14:textId="77777777" w:rsidR="004156EE" w:rsidRPr="001428FC" w:rsidRDefault="004156EE" w:rsidP="004156EE">
          <w:pPr>
            <w:spacing w:after="120" w:line="240" w:lineRule="auto"/>
            <w:jc w:val="both"/>
            <w:rPr>
              <w:rFonts w:cstheme="minorHAnsi"/>
              <w:b/>
              <w:sz w:val="21"/>
              <w:szCs w:val="21"/>
              <w:lang w:val="en-US"/>
            </w:rPr>
          </w:pPr>
        </w:p>
        <w:p w14:paraId="66A9AF81" w14:textId="656D93EE" w:rsidR="00EC34F0" w:rsidRPr="001428FC" w:rsidRDefault="004156EE" w:rsidP="004156EE">
          <w:pPr>
            <w:spacing w:after="120" w:line="240" w:lineRule="auto"/>
            <w:jc w:val="both"/>
            <w:rPr>
              <w:rFonts w:cstheme="minorHAnsi"/>
              <w:b/>
              <w:sz w:val="21"/>
              <w:szCs w:val="21"/>
              <w:lang w:val="en-US"/>
            </w:rPr>
          </w:pPr>
          <w:r w:rsidRPr="001428FC">
            <w:rPr>
              <w:rFonts w:cstheme="minorHAnsi"/>
              <w:b/>
              <w:sz w:val="21"/>
              <w:szCs w:val="21"/>
              <w:lang w:val="en-US"/>
            </w:rPr>
            <w:t xml:space="preserve">11. </w:t>
          </w:r>
          <w:r w:rsidR="004D641D" w:rsidRPr="001428FC">
            <w:rPr>
              <w:rFonts w:cstheme="minorHAnsi"/>
              <w:b/>
              <w:sz w:val="21"/>
              <w:szCs w:val="21"/>
              <w:lang w:val="en-US"/>
            </w:rPr>
            <w:t>RIGHTS OF THE PERSONAL DATA OWNER AND EXERCISE OF SUCH RIGHTS</w:t>
          </w:r>
          <w:r w:rsidR="00EC34F0" w:rsidRPr="001428FC">
            <w:rPr>
              <w:rFonts w:cstheme="minorHAnsi"/>
              <w:sz w:val="21"/>
              <w:szCs w:val="21"/>
              <w:lang w:val="en-US"/>
            </w:rPr>
            <w:ptab w:relativeTo="margin" w:alignment="right" w:leader="dot"/>
          </w:r>
          <w:r w:rsidR="00EC34F0" w:rsidRPr="001428FC">
            <w:rPr>
              <w:rFonts w:cstheme="minorHAnsi"/>
              <w:sz w:val="21"/>
              <w:szCs w:val="21"/>
              <w:lang w:val="en-US"/>
            </w:rPr>
            <w:t>1</w:t>
          </w:r>
          <w:r w:rsidR="004C6FB3" w:rsidRPr="001428FC">
            <w:rPr>
              <w:rFonts w:cstheme="minorHAnsi"/>
              <w:sz w:val="21"/>
              <w:szCs w:val="21"/>
              <w:lang w:val="en-US"/>
            </w:rPr>
            <w:t>2</w:t>
          </w:r>
        </w:p>
        <w:p w14:paraId="0586787D" w14:textId="77777777" w:rsidR="004156EE" w:rsidRPr="001428FC" w:rsidRDefault="004156EE" w:rsidP="004156EE">
          <w:pPr>
            <w:shd w:val="clear" w:color="auto" w:fill="FFFFFF"/>
            <w:spacing w:before="300" w:after="150" w:line="240" w:lineRule="auto"/>
            <w:jc w:val="both"/>
            <w:outlineLvl w:val="2"/>
            <w:rPr>
              <w:rFonts w:eastAsia="Times New Roman" w:cstheme="minorHAnsi"/>
              <w:b/>
              <w:sz w:val="21"/>
              <w:szCs w:val="21"/>
              <w:lang w:val="en-US" w:eastAsia="tr-TR"/>
            </w:rPr>
          </w:pPr>
        </w:p>
        <w:p w14:paraId="16BED663" w14:textId="6B467907" w:rsidR="00EC34F0" w:rsidRPr="001428FC" w:rsidRDefault="004156EE" w:rsidP="004156EE">
          <w:pPr>
            <w:shd w:val="clear" w:color="auto" w:fill="FFFFFF"/>
            <w:spacing w:before="300" w:after="150" w:line="240" w:lineRule="auto"/>
            <w:jc w:val="both"/>
            <w:outlineLvl w:val="2"/>
            <w:rPr>
              <w:rFonts w:cstheme="minorHAnsi"/>
              <w:sz w:val="21"/>
              <w:szCs w:val="21"/>
              <w:lang w:val="en-US" w:eastAsia="tr-TR"/>
            </w:rPr>
          </w:pPr>
          <w:r w:rsidRPr="001428FC">
            <w:rPr>
              <w:rFonts w:eastAsia="Times New Roman" w:cstheme="minorHAnsi"/>
              <w:b/>
              <w:sz w:val="21"/>
              <w:szCs w:val="21"/>
              <w:lang w:val="en-US" w:eastAsia="tr-TR"/>
            </w:rPr>
            <w:t xml:space="preserve">12. </w:t>
          </w:r>
          <w:r w:rsidR="00F65913" w:rsidRPr="001428FC">
            <w:rPr>
              <w:rFonts w:eastAsia="Times New Roman" w:cstheme="minorHAnsi"/>
              <w:b/>
              <w:sz w:val="21"/>
              <w:szCs w:val="21"/>
              <w:lang w:val="en-US" w:eastAsia="tr-TR"/>
            </w:rPr>
            <w:t>PURPOSES OF PROCESSING AND TRANSFERRING PERSONAL DATA AND PERSONS WHOM PERSONAL DATA ARE TRANSFERRED TO</w:t>
          </w:r>
          <w:r w:rsidR="00EC34F0" w:rsidRPr="001428FC">
            <w:rPr>
              <w:rFonts w:cstheme="minorHAnsi"/>
              <w:sz w:val="21"/>
              <w:szCs w:val="21"/>
              <w:lang w:val="en-US"/>
            </w:rPr>
            <w:ptab w:relativeTo="margin" w:alignment="right" w:leader="dot"/>
          </w:r>
          <w:r w:rsidR="00EC34F0" w:rsidRPr="001428FC">
            <w:rPr>
              <w:rFonts w:cstheme="minorHAnsi"/>
              <w:sz w:val="21"/>
              <w:szCs w:val="21"/>
              <w:lang w:val="en-US"/>
            </w:rPr>
            <w:t>1</w:t>
          </w:r>
          <w:r w:rsidR="004C6FB3" w:rsidRPr="001428FC">
            <w:rPr>
              <w:rFonts w:cstheme="minorHAnsi"/>
              <w:sz w:val="21"/>
              <w:szCs w:val="21"/>
              <w:lang w:val="en-US"/>
            </w:rPr>
            <w:t>4</w:t>
          </w:r>
        </w:p>
        <w:p w14:paraId="42CCBEA6" w14:textId="77777777" w:rsidR="004156EE" w:rsidRPr="001428FC" w:rsidRDefault="004156EE" w:rsidP="004156EE">
          <w:pPr>
            <w:shd w:val="clear" w:color="auto" w:fill="FFFFFF"/>
            <w:spacing w:before="300" w:after="150" w:line="240" w:lineRule="auto"/>
            <w:jc w:val="both"/>
            <w:outlineLvl w:val="2"/>
            <w:rPr>
              <w:rFonts w:eastAsia="Times New Roman" w:cstheme="minorHAnsi"/>
              <w:b/>
              <w:sz w:val="21"/>
              <w:szCs w:val="21"/>
              <w:lang w:val="en-US" w:eastAsia="tr-TR"/>
            </w:rPr>
          </w:pPr>
        </w:p>
        <w:p w14:paraId="3233445F" w14:textId="2320124B" w:rsidR="00EC34F0" w:rsidRPr="001428FC" w:rsidRDefault="004156EE" w:rsidP="004156EE">
          <w:pPr>
            <w:shd w:val="clear" w:color="auto" w:fill="FFFFFF"/>
            <w:spacing w:before="300" w:after="150" w:line="240" w:lineRule="auto"/>
            <w:jc w:val="both"/>
            <w:outlineLvl w:val="2"/>
            <w:rPr>
              <w:rFonts w:cstheme="minorHAnsi"/>
              <w:sz w:val="21"/>
              <w:szCs w:val="21"/>
              <w:lang w:val="en-US"/>
            </w:rPr>
          </w:pPr>
          <w:r w:rsidRPr="001428FC">
            <w:rPr>
              <w:rFonts w:eastAsia="Times New Roman" w:cstheme="minorHAnsi"/>
              <w:b/>
              <w:sz w:val="21"/>
              <w:szCs w:val="21"/>
              <w:lang w:val="en-US" w:eastAsia="tr-TR"/>
            </w:rPr>
            <w:t xml:space="preserve">13. </w:t>
          </w:r>
          <w:r w:rsidR="00F65913" w:rsidRPr="001428FC">
            <w:rPr>
              <w:rFonts w:eastAsia="Times New Roman" w:cstheme="minorHAnsi"/>
              <w:b/>
              <w:sz w:val="21"/>
              <w:szCs w:val="21"/>
              <w:lang w:val="en-US" w:eastAsia="tr-TR"/>
            </w:rPr>
            <w:t>ISSUES RELATED TO THE PROTECTION OF PERSONAL DATA</w:t>
          </w:r>
          <w:r w:rsidR="00EC34F0" w:rsidRPr="001428FC">
            <w:rPr>
              <w:rFonts w:cstheme="minorHAnsi"/>
              <w:sz w:val="21"/>
              <w:szCs w:val="21"/>
              <w:lang w:val="en-US"/>
            </w:rPr>
            <w:ptab w:relativeTo="margin" w:alignment="right" w:leader="dot"/>
          </w:r>
          <w:r w:rsidR="00EC34F0" w:rsidRPr="001428FC">
            <w:rPr>
              <w:rFonts w:cstheme="minorHAnsi"/>
              <w:sz w:val="21"/>
              <w:szCs w:val="21"/>
              <w:lang w:val="en-US"/>
            </w:rPr>
            <w:t>1</w:t>
          </w:r>
          <w:r w:rsidR="004C6FB3" w:rsidRPr="001428FC">
            <w:rPr>
              <w:rFonts w:cstheme="minorHAnsi"/>
              <w:sz w:val="21"/>
              <w:szCs w:val="21"/>
              <w:lang w:val="en-US"/>
            </w:rPr>
            <w:t>5</w:t>
          </w:r>
        </w:p>
        <w:p w14:paraId="1A8046C6" w14:textId="75349C63" w:rsidR="00EC34F0" w:rsidRPr="001428FC" w:rsidRDefault="00D64498" w:rsidP="00EC34F0">
          <w:pPr>
            <w:spacing w:line="360" w:lineRule="auto"/>
            <w:rPr>
              <w:rFonts w:cstheme="minorHAnsi"/>
              <w:sz w:val="21"/>
              <w:szCs w:val="21"/>
              <w:lang w:val="en-US" w:eastAsia="tr-TR"/>
            </w:rPr>
          </w:pPr>
        </w:p>
      </w:sdtContent>
    </w:sdt>
    <w:p w14:paraId="6259B352" w14:textId="77777777" w:rsidR="004156EE" w:rsidRPr="001428FC" w:rsidRDefault="004156EE" w:rsidP="00C73BA0">
      <w:pPr>
        <w:pStyle w:val="NormalWeb"/>
        <w:shd w:val="clear" w:color="auto" w:fill="FFFFFF"/>
        <w:spacing w:before="0" w:beforeAutospacing="0" w:after="120" w:afterAutospacing="0"/>
        <w:jc w:val="both"/>
        <w:rPr>
          <w:rFonts w:asciiTheme="minorHAnsi" w:hAnsiTheme="minorHAnsi" w:cstheme="minorHAnsi"/>
          <w:b/>
          <w:sz w:val="21"/>
          <w:szCs w:val="21"/>
          <w:lang w:val="en-US"/>
        </w:rPr>
      </w:pPr>
    </w:p>
    <w:p w14:paraId="2D46B193" w14:textId="77777777" w:rsidR="004156EE" w:rsidRPr="001428FC" w:rsidRDefault="004156EE" w:rsidP="00C73BA0">
      <w:pPr>
        <w:pStyle w:val="NormalWeb"/>
        <w:shd w:val="clear" w:color="auto" w:fill="FFFFFF"/>
        <w:spacing w:before="0" w:beforeAutospacing="0" w:after="120" w:afterAutospacing="0"/>
        <w:jc w:val="both"/>
        <w:rPr>
          <w:rFonts w:asciiTheme="minorHAnsi" w:hAnsiTheme="minorHAnsi" w:cstheme="minorHAnsi"/>
          <w:b/>
          <w:sz w:val="21"/>
          <w:szCs w:val="21"/>
          <w:lang w:val="en-US"/>
        </w:rPr>
      </w:pPr>
    </w:p>
    <w:p w14:paraId="6F6A1CCC" w14:textId="77777777" w:rsidR="004156EE" w:rsidRPr="001428FC" w:rsidRDefault="004156EE" w:rsidP="00C73BA0">
      <w:pPr>
        <w:pStyle w:val="NormalWeb"/>
        <w:shd w:val="clear" w:color="auto" w:fill="FFFFFF"/>
        <w:spacing w:before="0" w:beforeAutospacing="0" w:after="120" w:afterAutospacing="0"/>
        <w:jc w:val="both"/>
        <w:rPr>
          <w:rFonts w:asciiTheme="minorHAnsi" w:hAnsiTheme="minorHAnsi" w:cstheme="minorHAnsi"/>
          <w:b/>
          <w:sz w:val="21"/>
          <w:szCs w:val="21"/>
          <w:lang w:val="en-US"/>
        </w:rPr>
      </w:pPr>
    </w:p>
    <w:p w14:paraId="2569E243" w14:textId="77777777" w:rsidR="004156EE" w:rsidRPr="001428FC" w:rsidRDefault="004156EE" w:rsidP="00C73BA0">
      <w:pPr>
        <w:pStyle w:val="NormalWeb"/>
        <w:shd w:val="clear" w:color="auto" w:fill="FFFFFF"/>
        <w:spacing w:before="0" w:beforeAutospacing="0" w:after="120" w:afterAutospacing="0"/>
        <w:jc w:val="both"/>
        <w:rPr>
          <w:rFonts w:asciiTheme="minorHAnsi" w:hAnsiTheme="minorHAnsi" w:cstheme="minorHAnsi"/>
          <w:b/>
          <w:sz w:val="21"/>
          <w:szCs w:val="21"/>
          <w:lang w:val="en-US"/>
        </w:rPr>
      </w:pPr>
    </w:p>
    <w:p w14:paraId="7E7047F6" w14:textId="77777777" w:rsidR="004156EE" w:rsidRPr="001428FC" w:rsidRDefault="004156EE" w:rsidP="00C73BA0">
      <w:pPr>
        <w:pStyle w:val="NormalWeb"/>
        <w:shd w:val="clear" w:color="auto" w:fill="FFFFFF"/>
        <w:spacing w:before="0" w:beforeAutospacing="0" w:after="120" w:afterAutospacing="0"/>
        <w:jc w:val="both"/>
        <w:rPr>
          <w:rFonts w:asciiTheme="minorHAnsi" w:hAnsiTheme="minorHAnsi" w:cstheme="minorHAnsi"/>
          <w:b/>
          <w:sz w:val="21"/>
          <w:szCs w:val="21"/>
          <w:lang w:val="en-US"/>
        </w:rPr>
      </w:pPr>
    </w:p>
    <w:p w14:paraId="07B78E2C" w14:textId="77777777" w:rsidR="004156EE" w:rsidRPr="001428FC" w:rsidRDefault="004156EE" w:rsidP="00C73BA0">
      <w:pPr>
        <w:pStyle w:val="NormalWeb"/>
        <w:shd w:val="clear" w:color="auto" w:fill="FFFFFF"/>
        <w:spacing w:before="0" w:beforeAutospacing="0" w:after="120" w:afterAutospacing="0"/>
        <w:jc w:val="both"/>
        <w:rPr>
          <w:rFonts w:asciiTheme="minorHAnsi" w:hAnsiTheme="minorHAnsi" w:cstheme="minorHAnsi"/>
          <w:b/>
          <w:sz w:val="21"/>
          <w:szCs w:val="21"/>
          <w:lang w:val="en-US"/>
        </w:rPr>
      </w:pPr>
    </w:p>
    <w:p w14:paraId="50BBFA1F" w14:textId="77777777" w:rsidR="004156EE" w:rsidRPr="001428FC" w:rsidRDefault="004156EE" w:rsidP="00C73BA0">
      <w:pPr>
        <w:pStyle w:val="NormalWeb"/>
        <w:shd w:val="clear" w:color="auto" w:fill="FFFFFF"/>
        <w:spacing w:before="0" w:beforeAutospacing="0" w:after="120" w:afterAutospacing="0"/>
        <w:jc w:val="both"/>
        <w:rPr>
          <w:rFonts w:asciiTheme="minorHAnsi" w:hAnsiTheme="minorHAnsi" w:cstheme="minorHAnsi"/>
          <w:b/>
          <w:sz w:val="21"/>
          <w:szCs w:val="21"/>
          <w:lang w:val="en-US"/>
        </w:rPr>
      </w:pPr>
    </w:p>
    <w:p w14:paraId="71CF7D58" w14:textId="5FFCBFA7" w:rsidR="007F3200" w:rsidRPr="001428FC" w:rsidRDefault="008157C6" w:rsidP="00C73BA0">
      <w:pPr>
        <w:pStyle w:val="NormalWeb"/>
        <w:shd w:val="clear" w:color="auto" w:fill="FFFFFF"/>
        <w:spacing w:before="0" w:beforeAutospacing="0" w:after="120" w:afterAutospacing="0"/>
        <w:jc w:val="both"/>
        <w:rPr>
          <w:rFonts w:asciiTheme="minorHAnsi" w:hAnsiTheme="minorHAnsi" w:cstheme="minorHAnsi"/>
          <w:b/>
          <w:sz w:val="21"/>
          <w:szCs w:val="21"/>
          <w:lang w:val="en-US"/>
        </w:rPr>
      </w:pPr>
      <w:r w:rsidRPr="001428FC">
        <w:rPr>
          <w:rFonts w:asciiTheme="minorHAnsi" w:hAnsiTheme="minorHAnsi" w:cstheme="minorHAnsi"/>
          <w:b/>
          <w:sz w:val="21"/>
          <w:szCs w:val="21"/>
          <w:lang w:val="en-US"/>
        </w:rPr>
        <w:t>1</w:t>
      </w:r>
      <w:r w:rsidR="00C431A1" w:rsidRPr="001428FC">
        <w:rPr>
          <w:rFonts w:asciiTheme="minorHAnsi" w:hAnsiTheme="minorHAnsi" w:cstheme="minorHAnsi"/>
          <w:b/>
          <w:sz w:val="21"/>
          <w:szCs w:val="21"/>
          <w:lang w:val="en-US"/>
        </w:rPr>
        <w:t xml:space="preserve">. </w:t>
      </w:r>
      <w:r w:rsidR="00F65913" w:rsidRPr="001428FC">
        <w:rPr>
          <w:rFonts w:asciiTheme="minorHAnsi" w:hAnsiTheme="minorHAnsi" w:cstheme="minorHAnsi"/>
          <w:b/>
          <w:sz w:val="21"/>
          <w:szCs w:val="21"/>
          <w:lang w:val="en-US"/>
        </w:rPr>
        <w:t>INTRODUCTION</w:t>
      </w:r>
      <w:r w:rsidR="007F3200" w:rsidRPr="001428FC">
        <w:rPr>
          <w:rFonts w:asciiTheme="minorHAnsi" w:hAnsiTheme="minorHAnsi" w:cstheme="minorHAnsi"/>
          <w:b/>
          <w:sz w:val="21"/>
          <w:szCs w:val="21"/>
          <w:lang w:val="en-US"/>
        </w:rPr>
        <w:t xml:space="preserve"> </w:t>
      </w:r>
    </w:p>
    <w:p w14:paraId="63FDABA3" w14:textId="7571E751" w:rsidR="007F3200" w:rsidRPr="001428FC" w:rsidRDefault="00001854" w:rsidP="00FD5231">
      <w:pPr>
        <w:spacing w:after="120" w:line="240" w:lineRule="auto"/>
        <w:jc w:val="both"/>
        <w:rPr>
          <w:rFonts w:cstheme="minorHAnsi"/>
          <w:b/>
          <w:sz w:val="21"/>
          <w:szCs w:val="21"/>
          <w:lang w:val="en-US"/>
        </w:rPr>
      </w:pPr>
      <w:r w:rsidRPr="001428FC">
        <w:rPr>
          <w:rFonts w:cstheme="minorHAnsi"/>
          <w:sz w:val="21"/>
          <w:szCs w:val="21"/>
          <w:lang w:val="en-US"/>
        </w:rPr>
        <w:t xml:space="preserve">For </w:t>
      </w:r>
      <w:proofErr w:type="spellStart"/>
      <w:r w:rsidRPr="001428FC">
        <w:rPr>
          <w:rFonts w:cstheme="minorHAnsi"/>
          <w:b/>
          <w:sz w:val="21"/>
          <w:szCs w:val="21"/>
          <w:lang w:val="en-US"/>
        </w:rPr>
        <w:t>Arzum</w:t>
      </w:r>
      <w:proofErr w:type="spellEnd"/>
      <w:r w:rsidRPr="001428FC">
        <w:rPr>
          <w:rFonts w:cstheme="minorHAnsi"/>
          <w:b/>
          <w:sz w:val="21"/>
          <w:szCs w:val="21"/>
          <w:lang w:val="en-US"/>
        </w:rPr>
        <w:t xml:space="preserve"> </w:t>
      </w:r>
      <w:proofErr w:type="spellStart"/>
      <w:r w:rsidRPr="001428FC">
        <w:rPr>
          <w:rFonts w:cstheme="minorHAnsi"/>
          <w:b/>
          <w:sz w:val="21"/>
          <w:szCs w:val="21"/>
          <w:lang w:val="en-US"/>
        </w:rPr>
        <w:t>Elektrikli</w:t>
      </w:r>
      <w:proofErr w:type="spellEnd"/>
      <w:r w:rsidRPr="001428FC">
        <w:rPr>
          <w:rFonts w:cstheme="minorHAnsi"/>
          <w:b/>
          <w:sz w:val="21"/>
          <w:szCs w:val="21"/>
          <w:lang w:val="en-US"/>
        </w:rPr>
        <w:t xml:space="preserve"> </w:t>
      </w:r>
      <w:proofErr w:type="spellStart"/>
      <w:r w:rsidRPr="001428FC">
        <w:rPr>
          <w:rFonts w:cstheme="minorHAnsi"/>
          <w:b/>
          <w:sz w:val="21"/>
          <w:szCs w:val="21"/>
          <w:lang w:val="en-US"/>
        </w:rPr>
        <w:t>Ev</w:t>
      </w:r>
      <w:proofErr w:type="spellEnd"/>
      <w:r w:rsidRPr="001428FC">
        <w:rPr>
          <w:rFonts w:cstheme="minorHAnsi"/>
          <w:b/>
          <w:sz w:val="21"/>
          <w:szCs w:val="21"/>
          <w:lang w:val="en-US"/>
        </w:rPr>
        <w:t xml:space="preserve"> </w:t>
      </w:r>
      <w:proofErr w:type="spellStart"/>
      <w:r w:rsidRPr="001428FC">
        <w:rPr>
          <w:rFonts w:cstheme="minorHAnsi"/>
          <w:b/>
          <w:sz w:val="21"/>
          <w:szCs w:val="21"/>
          <w:lang w:val="en-US"/>
        </w:rPr>
        <w:t>Aletleri</w:t>
      </w:r>
      <w:proofErr w:type="spellEnd"/>
      <w:r w:rsidRPr="001428FC">
        <w:rPr>
          <w:rFonts w:cstheme="minorHAnsi"/>
          <w:b/>
          <w:sz w:val="21"/>
          <w:szCs w:val="21"/>
          <w:lang w:val="en-US"/>
        </w:rPr>
        <w:t xml:space="preserve"> </w:t>
      </w:r>
      <w:proofErr w:type="spellStart"/>
      <w:r w:rsidRPr="001428FC">
        <w:rPr>
          <w:rFonts w:cstheme="minorHAnsi"/>
          <w:b/>
          <w:sz w:val="21"/>
          <w:szCs w:val="21"/>
          <w:lang w:val="en-US"/>
        </w:rPr>
        <w:t>Sanayi</w:t>
      </w:r>
      <w:proofErr w:type="spellEnd"/>
      <w:r w:rsidRPr="001428FC">
        <w:rPr>
          <w:rFonts w:cstheme="minorHAnsi"/>
          <w:b/>
          <w:sz w:val="21"/>
          <w:szCs w:val="21"/>
          <w:lang w:val="en-US"/>
        </w:rPr>
        <w:t xml:space="preserve"> </w:t>
      </w:r>
      <w:proofErr w:type="spellStart"/>
      <w:r w:rsidRPr="001428FC">
        <w:rPr>
          <w:rFonts w:cstheme="minorHAnsi"/>
          <w:b/>
          <w:sz w:val="21"/>
          <w:szCs w:val="21"/>
          <w:lang w:val="en-US"/>
        </w:rPr>
        <w:t>ve</w:t>
      </w:r>
      <w:proofErr w:type="spellEnd"/>
      <w:r w:rsidRPr="001428FC">
        <w:rPr>
          <w:rFonts w:cstheme="minorHAnsi"/>
          <w:b/>
          <w:sz w:val="21"/>
          <w:szCs w:val="21"/>
          <w:lang w:val="en-US"/>
        </w:rPr>
        <w:t xml:space="preserve"> </w:t>
      </w:r>
      <w:proofErr w:type="spellStart"/>
      <w:r w:rsidRPr="001428FC">
        <w:rPr>
          <w:rFonts w:cstheme="minorHAnsi"/>
          <w:b/>
          <w:sz w:val="21"/>
          <w:szCs w:val="21"/>
          <w:lang w:val="en-US"/>
        </w:rPr>
        <w:t>Ticaret</w:t>
      </w:r>
      <w:proofErr w:type="spellEnd"/>
      <w:r w:rsidRPr="001428FC">
        <w:rPr>
          <w:rFonts w:cstheme="minorHAnsi"/>
          <w:b/>
          <w:sz w:val="21"/>
          <w:szCs w:val="21"/>
          <w:lang w:val="en-US"/>
        </w:rPr>
        <w:t xml:space="preserve"> </w:t>
      </w:r>
      <w:proofErr w:type="spellStart"/>
      <w:r w:rsidRPr="001428FC">
        <w:rPr>
          <w:rFonts w:cstheme="minorHAnsi"/>
          <w:b/>
          <w:sz w:val="21"/>
          <w:szCs w:val="21"/>
          <w:lang w:val="en-US"/>
        </w:rPr>
        <w:t>Anonim</w:t>
      </w:r>
      <w:proofErr w:type="spellEnd"/>
      <w:r w:rsidRPr="001428FC">
        <w:rPr>
          <w:rFonts w:cstheme="minorHAnsi"/>
          <w:b/>
          <w:sz w:val="21"/>
          <w:szCs w:val="21"/>
          <w:lang w:val="en-US"/>
        </w:rPr>
        <w:t xml:space="preserve"> </w:t>
      </w:r>
      <w:proofErr w:type="spellStart"/>
      <w:r w:rsidRPr="001428FC">
        <w:rPr>
          <w:rFonts w:cstheme="minorHAnsi"/>
          <w:b/>
          <w:sz w:val="21"/>
          <w:szCs w:val="21"/>
          <w:lang w:val="en-US"/>
        </w:rPr>
        <w:t>Şirketi</w:t>
      </w:r>
      <w:proofErr w:type="spellEnd"/>
      <w:r w:rsidRPr="001428FC">
        <w:rPr>
          <w:rFonts w:cstheme="minorHAnsi"/>
          <w:b/>
          <w:sz w:val="21"/>
          <w:szCs w:val="21"/>
          <w:lang w:val="en-US"/>
        </w:rPr>
        <w:t>,</w:t>
      </w:r>
      <w:r w:rsidRPr="001428FC">
        <w:rPr>
          <w:rFonts w:cstheme="minorHAnsi"/>
          <w:sz w:val="21"/>
          <w:szCs w:val="21"/>
          <w:lang w:val="en-US"/>
        </w:rPr>
        <w:t xml:space="preserve"> as the data controller, the protection of the personal data of its employees and real persons which the company is in relation with is essential and the company is aware of its responsibility of </w:t>
      </w:r>
      <w:r w:rsidR="00EA7B73" w:rsidRPr="001428FC">
        <w:rPr>
          <w:rFonts w:cstheme="minorHAnsi"/>
          <w:sz w:val="21"/>
          <w:szCs w:val="21"/>
          <w:lang w:val="en-US"/>
        </w:rPr>
        <w:t xml:space="preserve">ensuring the personal data security </w:t>
      </w:r>
      <w:r w:rsidR="00065E62" w:rsidRPr="001428FC">
        <w:rPr>
          <w:rFonts w:cstheme="minorHAnsi"/>
          <w:sz w:val="21"/>
          <w:szCs w:val="21"/>
          <w:lang w:val="en-US"/>
        </w:rPr>
        <w:t>in form and term as specified in legal regulations;</w:t>
      </w:r>
      <w:r w:rsidR="0028587D" w:rsidRPr="001428FC">
        <w:rPr>
          <w:rFonts w:cstheme="minorHAnsi"/>
          <w:sz w:val="21"/>
          <w:szCs w:val="21"/>
          <w:lang w:val="en-US"/>
        </w:rPr>
        <w:t xml:space="preserve"> </w:t>
      </w:r>
      <w:r w:rsidR="00065E62" w:rsidRPr="001428FC">
        <w:rPr>
          <w:rFonts w:cstheme="minorHAnsi"/>
          <w:sz w:val="21"/>
          <w:szCs w:val="21"/>
          <w:lang w:val="en-US"/>
        </w:rPr>
        <w:t xml:space="preserve">thereby, </w:t>
      </w:r>
      <w:r w:rsidR="00603F04" w:rsidRPr="001428FC">
        <w:rPr>
          <w:rFonts w:cstheme="minorHAnsi"/>
          <w:sz w:val="21"/>
          <w:szCs w:val="21"/>
          <w:lang w:val="en-US"/>
        </w:rPr>
        <w:t>ARZUM</w:t>
      </w:r>
      <w:r w:rsidR="00065E62" w:rsidRPr="001428FC">
        <w:rPr>
          <w:rFonts w:cstheme="minorHAnsi"/>
          <w:sz w:val="21"/>
          <w:szCs w:val="21"/>
          <w:lang w:val="en-US"/>
        </w:rPr>
        <w:t xml:space="preserve"> turns this responsibility into a policy.</w:t>
      </w:r>
      <w:r w:rsidR="00DF63A7" w:rsidRPr="001428FC">
        <w:rPr>
          <w:rFonts w:cstheme="minorHAnsi"/>
          <w:sz w:val="21"/>
          <w:szCs w:val="21"/>
          <w:lang w:val="en-US"/>
        </w:rPr>
        <w:t xml:space="preserve"> </w:t>
      </w:r>
    </w:p>
    <w:p w14:paraId="2B6BC7DE" w14:textId="07158388" w:rsidR="007F3200" w:rsidRPr="001428FC" w:rsidRDefault="00065E62" w:rsidP="00C73BA0">
      <w:pPr>
        <w:spacing w:after="120" w:line="240" w:lineRule="auto"/>
        <w:jc w:val="both"/>
        <w:rPr>
          <w:rFonts w:cstheme="minorHAnsi"/>
          <w:b/>
          <w:sz w:val="21"/>
          <w:szCs w:val="21"/>
          <w:lang w:val="en-US"/>
        </w:rPr>
      </w:pPr>
      <w:r w:rsidRPr="001428FC">
        <w:rPr>
          <w:rFonts w:cstheme="minorHAnsi"/>
          <w:sz w:val="21"/>
          <w:szCs w:val="21"/>
          <w:lang w:val="en-US"/>
        </w:rPr>
        <w:t>This policy defines the principles to be followed by the company while ARZUM performs its obligations in respect with protecting personal data and processing personal data in accordance with the KVK (Personal Data Protection) Regulations</w:t>
      </w:r>
      <w:r w:rsidR="008B171E" w:rsidRPr="001428FC">
        <w:rPr>
          <w:rFonts w:cstheme="minorHAnsi"/>
          <w:sz w:val="21"/>
          <w:szCs w:val="21"/>
          <w:lang w:val="en-US"/>
        </w:rPr>
        <w:t>.</w:t>
      </w:r>
      <w:r w:rsidR="00C431A1" w:rsidRPr="001428FC">
        <w:rPr>
          <w:rFonts w:cstheme="minorHAnsi"/>
          <w:sz w:val="21"/>
          <w:szCs w:val="21"/>
          <w:lang w:val="en-US"/>
        </w:rPr>
        <w:t xml:space="preserve"> </w:t>
      </w:r>
      <w:r w:rsidR="00621C54" w:rsidRPr="001428FC">
        <w:rPr>
          <w:rFonts w:cstheme="minorHAnsi"/>
          <w:sz w:val="21"/>
          <w:szCs w:val="21"/>
          <w:lang w:val="en-US"/>
        </w:rPr>
        <w:t xml:space="preserve">In this scope, all required arrangements in order to process and protect personal data are implemented and also the necessary system to raise awareness is established by </w:t>
      </w:r>
      <w:r w:rsidR="00513923" w:rsidRPr="001428FC">
        <w:rPr>
          <w:rFonts w:cstheme="minorHAnsi"/>
          <w:sz w:val="21"/>
          <w:szCs w:val="21"/>
          <w:lang w:val="en-US"/>
        </w:rPr>
        <w:t>ARZUM</w:t>
      </w:r>
      <w:r w:rsidR="00C431A1" w:rsidRPr="001428FC">
        <w:rPr>
          <w:rFonts w:cstheme="minorHAnsi"/>
          <w:sz w:val="21"/>
          <w:szCs w:val="21"/>
          <w:lang w:val="en-US"/>
        </w:rPr>
        <w:t>.</w:t>
      </w:r>
    </w:p>
    <w:p w14:paraId="72F67A65" w14:textId="25E02B81" w:rsidR="007F3200" w:rsidRPr="001428FC" w:rsidRDefault="00513923" w:rsidP="00C73BA0">
      <w:pPr>
        <w:spacing w:after="120" w:line="240" w:lineRule="auto"/>
        <w:jc w:val="both"/>
        <w:rPr>
          <w:rFonts w:cstheme="minorHAnsi"/>
          <w:b/>
          <w:sz w:val="21"/>
          <w:szCs w:val="21"/>
          <w:lang w:val="en-US"/>
        </w:rPr>
      </w:pPr>
      <w:r w:rsidRPr="001428FC">
        <w:rPr>
          <w:rFonts w:cstheme="minorHAnsi"/>
          <w:sz w:val="21"/>
          <w:szCs w:val="21"/>
          <w:lang w:val="en-US"/>
        </w:rPr>
        <w:t>ARZUM</w:t>
      </w:r>
      <w:r w:rsidR="00B308C9" w:rsidRPr="001428FC">
        <w:rPr>
          <w:rFonts w:cstheme="minorHAnsi"/>
          <w:sz w:val="21"/>
          <w:szCs w:val="21"/>
          <w:lang w:val="en-US"/>
        </w:rPr>
        <w:t xml:space="preserve">, </w:t>
      </w:r>
      <w:r w:rsidR="00621C54" w:rsidRPr="001428FC">
        <w:rPr>
          <w:rFonts w:cstheme="minorHAnsi"/>
          <w:sz w:val="21"/>
          <w:szCs w:val="21"/>
          <w:lang w:val="en-US"/>
        </w:rPr>
        <w:t>acting in the capacity of data controller in terms of the personal data taking place within the company, declares that ARZUM will act in compliance with the policy and the procedures to be applied under this policy</w:t>
      </w:r>
      <w:r w:rsidR="00781523" w:rsidRPr="001428FC">
        <w:rPr>
          <w:rFonts w:cstheme="minorHAnsi"/>
          <w:sz w:val="21"/>
          <w:szCs w:val="21"/>
          <w:lang w:val="en-US"/>
        </w:rPr>
        <w:t>.</w:t>
      </w:r>
    </w:p>
    <w:p w14:paraId="316734E0" w14:textId="77777777" w:rsidR="0066451C" w:rsidRPr="001428FC" w:rsidRDefault="0066451C" w:rsidP="00C73BA0">
      <w:pPr>
        <w:spacing w:after="120" w:line="240" w:lineRule="auto"/>
        <w:jc w:val="both"/>
        <w:rPr>
          <w:rFonts w:cstheme="minorHAnsi"/>
          <w:b/>
          <w:sz w:val="21"/>
          <w:szCs w:val="21"/>
          <w:lang w:val="en-US"/>
        </w:rPr>
      </w:pPr>
    </w:p>
    <w:p w14:paraId="11B53505" w14:textId="644A125C" w:rsidR="008B171E" w:rsidRPr="001428FC" w:rsidRDefault="008157C6" w:rsidP="00C73BA0">
      <w:pPr>
        <w:spacing w:after="120" w:line="240" w:lineRule="auto"/>
        <w:jc w:val="both"/>
        <w:rPr>
          <w:rFonts w:cstheme="minorHAnsi"/>
          <w:b/>
          <w:sz w:val="21"/>
          <w:szCs w:val="21"/>
          <w:lang w:val="en-US"/>
        </w:rPr>
      </w:pPr>
      <w:r w:rsidRPr="001428FC">
        <w:rPr>
          <w:rFonts w:cstheme="minorHAnsi"/>
          <w:b/>
          <w:sz w:val="21"/>
          <w:szCs w:val="21"/>
          <w:lang w:val="en-US"/>
        </w:rPr>
        <w:t>2</w:t>
      </w:r>
      <w:r w:rsidR="00C431A1" w:rsidRPr="001428FC">
        <w:rPr>
          <w:rFonts w:cstheme="minorHAnsi"/>
          <w:b/>
          <w:sz w:val="21"/>
          <w:szCs w:val="21"/>
          <w:lang w:val="en-US"/>
        </w:rPr>
        <w:t xml:space="preserve">. </w:t>
      </w:r>
      <w:r w:rsidRPr="001428FC">
        <w:rPr>
          <w:rFonts w:cstheme="minorHAnsi"/>
          <w:b/>
          <w:sz w:val="21"/>
          <w:szCs w:val="21"/>
          <w:lang w:val="en-US"/>
        </w:rPr>
        <w:t>P</w:t>
      </w:r>
      <w:r w:rsidR="005D2F04" w:rsidRPr="001428FC">
        <w:rPr>
          <w:rFonts w:cstheme="minorHAnsi"/>
          <w:b/>
          <w:sz w:val="21"/>
          <w:szCs w:val="21"/>
          <w:lang w:val="en-US"/>
        </w:rPr>
        <w:t>URPOSE AND SCOPE OF THE POLICY</w:t>
      </w:r>
    </w:p>
    <w:p w14:paraId="303952CA" w14:textId="386DA2EC" w:rsidR="00720E9A" w:rsidRPr="001428FC" w:rsidRDefault="005D3F7C" w:rsidP="00C73BA0">
      <w:pPr>
        <w:spacing w:after="120" w:line="240" w:lineRule="auto"/>
        <w:jc w:val="both"/>
        <w:rPr>
          <w:rFonts w:cstheme="minorHAnsi"/>
          <w:sz w:val="21"/>
          <w:szCs w:val="21"/>
          <w:lang w:val="en-US"/>
        </w:rPr>
      </w:pPr>
      <w:r w:rsidRPr="001428FC">
        <w:rPr>
          <w:rFonts w:cstheme="minorHAnsi"/>
          <w:sz w:val="21"/>
          <w:szCs w:val="21"/>
          <w:lang w:val="en-US"/>
        </w:rPr>
        <w:t>The purpose of this policy is to make statement on the systems which have been adopted by ARZUM in respect with the personal data processing activities and personal data protection carried out by ARZUM in accordance with the KVK Regulations and to define the principles in respect with the processes</w:t>
      </w:r>
      <w:r w:rsidR="00130B4E" w:rsidRPr="001428FC">
        <w:rPr>
          <w:rFonts w:cstheme="minorHAnsi"/>
          <w:sz w:val="21"/>
          <w:szCs w:val="21"/>
          <w:lang w:val="en-US"/>
        </w:rPr>
        <w:t xml:space="preserve">. </w:t>
      </w:r>
      <w:r w:rsidR="00FC23DF" w:rsidRPr="001428FC">
        <w:rPr>
          <w:rFonts w:cstheme="minorHAnsi"/>
          <w:sz w:val="21"/>
          <w:szCs w:val="21"/>
          <w:lang w:val="en-US"/>
        </w:rPr>
        <w:t>For the processes of processing protecting personal data, the purpose of the processes and goals which are managed by this policy and the processes and other written policies within ARZUM is processing and protecting personal data in a legal manner</w:t>
      </w:r>
      <w:r w:rsidR="00DF63A7" w:rsidRPr="001428FC">
        <w:rPr>
          <w:rFonts w:cstheme="minorHAnsi"/>
          <w:sz w:val="21"/>
          <w:szCs w:val="21"/>
          <w:lang w:val="en-US"/>
        </w:rPr>
        <w:t>.</w:t>
      </w:r>
    </w:p>
    <w:p w14:paraId="42C0557C" w14:textId="77BD84A5" w:rsidR="00E33C1B" w:rsidRPr="001428FC" w:rsidRDefault="003941A2" w:rsidP="00C73BA0">
      <w:pPr>
        <w:spacing w:after="120" w:line="240" w:lineRule="auto"/>
        <w:jc w:val="both"/>
        <w:rPr>
          <w:rFonts w:cstheme="minorHAnsi"/>
          <w:sz w:val="21"/>
          <w:szCs w:val="21"/>
          <w:lang w:val="en-US"/>
        </w:rPr>
      </w:pPr>
      <w:r w:rsidRPr="001428FC">
        <w:rPr>
          <w:rFonts w:cstheme="minorHAnsi"/>
          <w:sz w:val="21"/>
          <w:szCs w:val="21"/>
          <w:lang w:val="en-US"/>
        </w:rPr>
        <w:t xml:space="preserve">This policy has been issued for persons whose personal data are processed by ARZUM automatically or non-automatically provided that the latter shall be part of any data recording system; </w:t>
      </w:r>
      <w:r w:rsidR="00BA53EB" w:rsidRPr="001428FC">
        <w:rPr>
          <w:rFonts w:cstheme="minorHAnsi"/>
          <w:sz w:val="21"/>
          <w:szCs w:val="21"/>
          <w:lang w:val="en-US"/>
        </w:rPr>
        <w:t xml:space="preserve">those persons are </w:t>
      </w:r>
      <w:r w:rsidRPr="001428FC">
        <w:rPr>
          <w:rFonts w:cstheme="minorHAnsi"/>
          <w:sz w:val="21"/>
          <w:szCs w:val="21"/>
          <w:lang w:val="en-US"/>
        </w:rPr>
        <w:t xml:space="preserve">mainly </w:t>
      </w:r>
      <w:r w:rsidR="00BA53EB" w:rsidRPr="001428FC">
        <w:rPr>
          <w:rFonts w:cstheme="minorHAnsi"/>
          <w:sz w:val="21"/>
          <w:szCs w:val="21"/>
          <w:lang w:val="en-US"/>
        </w:rPr>
        <w:t>company stakeholders, company executives, company business partners, employees, employee candidates, visitors, customers, potential customers and third parties and these personal data shall be executed in scope of these aforementioned real persons</w:t>
      </w:r>
      <w:r w:rsidR="00E33C1B" w:rsidRPr="001428FC">
        <w:rPr>
          <w:rFonts w:cstheme="minorHAnsi"/>
          <w:sz w:val="21"/>
          <w:szCs w:val="21"/>
          <w:lang w:val="en-US"/>
        </w:rPr>
        <w:t xml:space="preserve">. </w:t>
      </w:r>
    </w:p>
    <w:p w14:paraId="28274AA8" w14:textId="04ED8799" w:rsidR="007F3200" w:rsidRPr="001428FC" w:rsidRDefault="00507860" w:rsidP="00C73BA0">
      <w:pPr>
        <w:spacing w:after="120" w:line="240" w:lineRule="auto"/>
        <w:jc w:val="both"/>
        <w:rPr>
          <w:rFonts w:cstheme="minorHAnsi"/>
          <w:sz w:val="21"/>
          <w:szCs w:val="21"/>
          <w:lang w:val="en-US"/>
        </w:rPr>
      </w:pPr>
      <w:r w:rsidRPr="001428FC">
        <w:rPr>
          <w:rFonts w:cstheme="minorHAnsi"/>
          <w:sz w:val="21"/>
          <w:szCs w:val="21"/>
          <w:lang w:val="en-US"/>
        </w:rPr>
        <w:t>Th</w:t>
      </w:r>
      <w:r w:rsidR="002E2024" w:rsidRPr="001428FC">
        <w:rPr>
          <w:rFonts w:cstheme="minorHAnsi"/>
          <w:sz w:val="21"/>
          <w:szCs w:val="21"/>
          <w:lang w:val="en-US"/>
        </w:rPr>
        <w:t>e</w:t>
      </w:r>
      <w:r w:rsidRPr="001428FC">
        <w:rPr>
          <w:rFonts w:cstheme="minorHAnsi"/>
          <w:sz w:val="21"/>
          <w:szCs w:val="21"/>
          <w:lang w:val="en-US"/>
        </w:rPr>
        <w:t xml:space="preserve"> rights for any changes </w:t>
      </w:r>
      <w:r w:rsidR="002E2024" w:rsidRPr="001428FC">
        <w:rPr>
          <w:rFonts w:cstheme="minorHAnsi"/>
          <w:sz w:val="21"/>
          <w:szCs w:val="21"/>
          <w:lang w:val="en-US"/>
        </w:rPr>
        <w:t xml:space="preserve">in this policy are reserved, </w:t>
      </w:r>
      <w:r w:rsidRPr="001428FC">
        <w:rPr>
          <w:rFonts w:cstheme="minorHAnsi"/>
          <w:sz w:val="21"/>
          <w:szCs w:val="21"/>
          <w:lang w:val="en-US"/>
        </w:rPr>
        <w:t xml:space="preserve">if </w:t>
      </w:r>
      <w:r w:rsidR="00733D7F" w:rsidRPr="001428FC">
        <w:rPr>
          <w:rFonts w:cstheme="minorHAnsi"/>
          <w:sz w:val="21"/>
          <w:szCs w:val="21"/>
          <w:lang w:val="en-US"/>
        </w:rPr>
        <w:t xml:space="preserve">such changes are </w:t>
      </w:r>
      <w:r w:rsidRPr="001428FC">
        <w:rPr>
          <w:rFonts w:cstheme="minorHAnsi"/>
          <w:sz w:val="21"/>
          <w:szCs w:val="21"/>
          <w:lang w:val="en-US"/>
        </w:rPr>
        <w:t>required by the KVK Regulations or if deemed necessary by ARZUM in scope of any changes to be made in the purposes of processing and transferring and data collection methods</w:t>
      </w:r>
      <w:r w:rsidR="00C431A1" w:rsidRPr="001428FC">
        <w:rPr>
          <w:rFonts w:cstheme="minorHAnsi"/>
          <w:sz w:val="21"/>
          <w:szCs w:val="21"/>
          <w:lang w:val="en-US"/>
        </w:rPr>
        <w:t>.</w:t>
      </w:r>
    </w:p>
    <w:p w14:paraId="20F0E3CA" w14:textId="77777777" w:rsidR="006809AC" w:rsidRPr="001428FC" w:rsidRDefault="006809AC" w:rsidP="00C73BA0">
      <w:pPr>
        <w:spacing w:after="120" w:line="240" w:lineRule="auto"/>
        <w:jc w:val="both"/>
        <w:rPr>
          <w:rFonts w:cstheme="minorHAnsi"/>
          <w:sz w:val="21"/>
          <w:szCs w:val="21"/>
          <w:lang w:val="en-US"/>
        </w:rPr>
      </w:pPr>
    </w:p>
    <w:p w14:paraId="53920B4B" w14:textId="4C4CFAC6" w:rsidR="005B62A0" w:rsidRPr="001428FC" w:rsidRDefault="008B3CB1" w:rsidP="00C73BA0">
      <w:pPr>
        <w:spacing w:after="120" w:line="240" w:lineRule="auto"/>
        <w:jc w:val="both"/>
        <w:rPr>
          <w:rFonts w:cstheme="minorHAnsi"/>
          <w:sz w:val="21"/>
          <w:szCs w:val="21"/>
          <w:lang w:val="en-US"/>
        </w:rPr>
      </w:pPr>
      <w:r w:rsidRPr="001428FC">
        <w:rPr>
          <w:rFonts w:cstheme="minorHAnsi"/>
          <w:b/>
          <w:sz w:val="21"/>
          <w:szCs w:val="21"/>
          <w:lang w:val="en-US"/>
        </w:rPr>
        <w:t>3</w:t>
      </w:r>
      <w:r w:rsidR="003A7491" w:rsidRPr="001428FC">
        <w:rPr>
          <w:rFonts w:cstheme="minorHAnsi"/>
          <w:b/>
          <w:sz w:val="21"/>
          <w:szCs w:val="21"/>
          <w:lang w:val="en-US"/>
        </w:rPr>
        <w:t>.</w:t>
      </w:r>
      <w:r w:rsidR="004F4662" w:rsidRPr="001428FC">
        <w:rPr>
          <w:rFonts w:cstheme="minorHAnsi"/>
          <w:b/>
          <w:sz w:val="21"/>
          <w:szCs w:val="21"/>
          <w:lang w:val="en-US"/>
        </w:rPr>
        <w:t xml:space="preserve"> </w:t>
      </w:r>
      <w:r w:rsidR="00233EBC" w:rsidRPr="001428FC">
        <w:rPr>
          <w:rFonts w:cstheme="minorHAnsi"/>
          <w:b/>
          <w:sz w:val="21"/>
          <w:szCs w:val="21"/>
          <w:lang w:val="en-US"/>
        </w:rPr>
        <w:t xml:space="preserve">EXECUTION OF THE POLICY AND THE PERSONAL DATA PROTECTION </w:t>
      </w:r>
      <w:r w:rsidR="00FB00FE" w:rsidRPr="001428FC">
        <w:rPr>
          <w:rFonts w:cstheme="minorHAnsi"/>
          <w:b/>
          <w:sz w:val="21"/>
          <w:szCs w:val="21"/>
          <w:lang w:val="en-US"/>
        </w:rPr>
        <w:t xml:space="preserve">(KVK) </w:t>
      </w:r>
      <w:r w:rsidR="00233EBC" w:rsidRPr="001428FC">
        <w:rPr>
          <w:rFonts w:cstheme="minorHAnsi"/>
          <w:b/>
          <w:sz w:val="21"/>
          <w:szCs w:val="21"/>
          <w:lang w:val="en-US"/>
        </w:rPr>
        <w:t>ARRANGEMENTS</w:t>
      </w:r>
      <w:r w:rsidR="003A7491" w:rsidRPr="001428FC">
        <w:rPr>
          <w:rFonts w:cstheme="minorHAnsi"/>
          <w:b/>
          <w:sz w:val="21"/>
          <w:szCs w:val="21"/>
          <w:lang w:val="en-US"/>
        </w:rPr>
        <w:t xml:space="preserve"> </w:t>
      </w:r>
    </w:p>
    <w:p w14:paraId="24C80E72" w14:textId="04CD822F" w:rsidR="003A7491" w:rsidRPr="001428FC" w:rsidRDefault="007D59DC" w:rsidP="00C73BA0">
      <w:pPr>
        <w:spacing w:after="120" w:line="240" w:lineRule="auto"/>
        <w:jc w:val="both"/>
        <w:rPr>
          <w:rFonts w:cstheme="minorHAnsi"/>
          <w:sz w:val="21"/>
          <w:szCs w:val="21"/>
          <w:lang w:val="en-US"/>
        </w:rPr>
      </w:pPr>
      <w:r w:rsidRPr="001428FC">
        <w:rPr>
          <w:rFonts w:cstheme="minorHAnsi"/>
          <w:sz w:val="21"/>
          <w:szCs w:val="21"/>
          <w:lang w:val="en-US"/>
        </w:rPr>
        <w:t>In the course of processing and protecting personal data, the KVK Arrangements shall pre</w:t>
      </w:r>
      <w:r w:rsidR="00A32935" w:rsidRPr="001428FC">
        <w:rPr>
          <w:rFonts w:cstheme="minorHAnsi"/>
          <w:sz w:val="21"/>
          <w:szCs w:val="21"/>
          <w:lang w:val="en-US"/>
        </w:rPr>
        <w:t>vail</w:t>
      </w:r>
      <w:r w:rsidRPr="001428FC">
        <w:rPr>
          <w:rFonts w:cstheme="minorHAnsi"/>
          <w:sz w:val="21"/>
          <w:szCs w:val="21"/>
          <w:lang w:val="en-US"/>
        </w:rPr>
        <w:t xml:space="preserve"> and in case </w:t>
      </w:r>
      <w:r w:rsidR="00A32935" w:rsidRPr="001428FC">
        <w:rPr>
          <w:rFonts w:cstheme="minorHAnsi"/>
          <w:sz w:val="21"/>
          <w:szCs w:val="21"/>
          <w:lang w:val="en-US"/>
        </w:rPr>
        <w:t>of any discrepancies between such arrangements and the provisions of the policy the KVK Arrangements shall be applicable</w:t>
      </w:r>
      <w:r w:rsidR="00325D2B" w:rsidRPr="001428FC">
        <w:rPr>
          <w:rFonts w:cstheme="minorHAnsi"/>
          <w:sz w:val="21"/>
          <w:szCs w:val="21"/>
          <w:lang w:val="en-US"/>
        </w:rPr>
        <w:t>.</w:t>
      </w:r>
      <w:r w:rsidR="003A7491" w:rsidRPr="001428FC">
        <w:rPr>
          <w:rFonts w:cstheme="minorHAnsi"/>
          <w:sz w:val="21"/>
          <w:szCs w:val="21"/>
          <w:lang w:val="en-US"/>
        </w:rPr>
        <w:t xml:space="preserve"> </w:t>
      </w:r>
    </w:p>
    <w:p w14:paraId="274006FD" w14:textId="265A021C" w:rsidR="00603F04" w:rsidRPr="001428FC" w:rsidRDefault="00A32935" w:rsidP="00C73BA0">
      <w:pPr>
        <w:shd w:val="clear" w:color="auto" w:fill="FFFFFF"/>
        <w:spacing w:after="40" w:line="240" w:lineRule="auto"/>
        <w:jc w:val="both"/>
        <w:rPr>
          <w:rFonts w:eastAsia="Times New Roman" w:cstheme="minorHAnsi"/>
          <w:sz w:val="21"/>
          <w:szCs w:val="21"/>
          <w:lang w:val="en-US" w:eastAsia="tr-TR"/>
        </w:rPr>
      </w:pPr>
      <w:r w:rsidRPr="001428FC">
        <w:rPr>
          <w:rFonts w:eastAsia="Times New Roman" w:cstheme="minorHAnsi"/>
          <w:sz w:val="21"/>
          <w:szCs w:val="21"/>
          <w:lang w:val="en-US" w:eastAsia="tr-TR"/>
        </w:rPr>
        <w:t xml:space="preserve">The update chart is taking place in Appendix </w:t>
      </w:r>
      <w:r w:rsidR="00333E0F" w:rsidRPr="001428FC">
        <w:rPr>
          <w:rFonts w:eastAsia="Times New Roman" w:cstheme="minorHAnsi"/>
          <w:sz w:val="21"/>
          <w:szCs w:val="21"/>
          <w:lang w:val="en-US" w:eastAsia="tr-TR"/>
        </w:rPr>
        <w:t>1.</w:t>
      </w:r>
    </w:p>
    <w:p w14:paraId="2CBBA87C" w14:textId="77777777" w:rsidR="006809AC" w:rsidRPr="001428FC" w:rsidRDefault="006809AC" w:rsidP="00C73BA0">
      <w:pPr>
        <w:shd w:val="clear" w:color="auto" w:fill="FFFFFF"/>
        <w:spacing w:after="40" w:line="240" w:lineRule="auto"/>
        <w:jc w:val="both"/>
        <w:rPr>
          <w:rFonts w:eastAsia="Times New Roman" w:cstheme="minorHAnsi"/>
          <w:sz w:val="21"/>
          <w:szCs w:val="21"/>
          <w:lang w:val="en-US" w:eastAsia="tr-TR"/>
        </w:rPr>
      </w:pPr>
    </w:p>
    <w:p w14:paraId="79C9E9E1" w14:textId="3819C30C" w:rsidR="007F3200" w:rsidRPr="001428FC" w:rsidRDefault="008B3CB1" w:rsidP="00C73BA0">
      <w:pPr>
        <w:spacing w:after="120" w:line="240" w:lineRule="auto"/>
        <w:jc w:val="both"/>
        <w:rPr>
          <w:rFonts w:cstheme="minorHAnsi"/>
          <w:sz w:val="21"/>
          <w:szCs w:val="21"/>
          <w:lang w:val="en-US"/>
        </w:rPr>
      </w:pPr>
      <w:r w:rsidRPr="001428FC">
        <w:rPr>
          <w:rFonts w:cstheme="minorHAnsi"/>
          <w:b/>
          <w:sz w:val="21"/>
          <w:szCs w:val="21"/>
          <w:lang w:val="en-US"/>
        </w:rPr>
        <w:t>4</w:t>
      </w:r>
      <w:r w:rsidR="003A7491" w:rsidRPr="001428FC">
        <w:rPr>
          <w:rFonts w:cstheme="minorHAnsi"/>
          <w:b/>
          <w:sz w:val="21"/>
          <w:szCs w:val="21"/>
          <w:lang w:val="en-US"/>
        </w:rPr>
        <w:t xml:space="preserve">. </w:t>
      </w:r>
      <w:r w:rsidR="00A32935" w:rsidRPr="001428FC">
        <w:rPr>
          <w:rFonts w:cstheme="minorHAnsi"/>
          <w:b/>
          <w:sz w:val="21"/>
          <w:szCs w:val="21"/>
          <w:lang w:val="en-US"/>
        </w:rPr>
        <w:t>DEFINITIONS</w:t>
      </w:r>
    </w:p>
    <w:p w14:paraId="04D5ABE7" w14:textId="721D21EC" w:rsidR="008B04F2" w:rsidRPr="001428FC" w:rsidRDefault="00D35E04" w:rsidP="00C73BA0">
      <w:pPr>
        <w:spacing w:after="120" w:line="240" w:lineRule="auto"/>
        <w:jc w:val="both"/>
        <w:rPr>
          <w:rFonts w:cstheme="minorHAnsi"/>
          <w:sz w:val="21"/>
          <w:szCs w:val="21"/>
          <w:lang w:val="en-US"/>
        </w:rPr>
      </w:pPr>
      <w:bookmarkStart w:id="0" w:name="_Hlk27344785"/>
      <w:r w:rsidRPr="001428FC">
        <w:rPr>
          <w:rFonts w:cstheme="minorHAnsi"/>
          <w:b/>
          <w:sz w:val="21"/>
          <w:szCs w:val="21"/>
          <w:lang w:val="en-US"/>
        </w:rPr>
        <w:t>Personal Data</w:t>
      </w:r>
      <w:r w:rsidR="008B04F2" w:rsidRPr="001428FC">
        <w:rPr>
          <w:rFonts w:cstheme="minorHAnsi"/>
          <w:b/>
          <w:sz w:val="21"/>
          <w:szCs w:val="21"/>
          <w:lang w:val="en-US"/>
        </w:rPr>
        <w:t>:</w:t>
      </w:r>
      <w:r w:rsidR="008B04F2" w:rsidRPr="001428FC">
        <w:rPr>
          <w:rFonts w:cstheme="minorHAnsi"/>
          <w:sz w:val="21"/>
          <w:szCs w:val="21"/>
          <w:lang w:val="en-US"/>
        </w:rPr>
        <w:t xml:space="preserve"> </w:t>
      </w:r>
      <w:r w:rsidR="00E564A2" w:rsidRPr="001428FC">
        <w:rPr>
          <w:rFonts w:cstheme="minorHAnsi"/>
          <w:sz w:val="21"/>
          <w:szCs w:val="21"/>
          <w:lang w:val="en-US"/>
        </w:rPr>
        <w:t>Any information of a real person who is identified or identifiable</w:t>
      </w:r>
      <w:r w:rsidR="008B04F2" w:rsidRPr="001428FC">
        <w:rPr>
          <w:rFonts w:cstheme="minorHAnsi"/>
          <w:sz w:val="21"/>
          <w:szCs w:val="21"/>
          <w:lang w:val="en-US"/>
        </w:rPr>
        <w:t xml:space="preserve"> (</w:t>
      </w:r>
      <w:r w:rsidR="004C2F65" w:rsidRPr="001428FC">
        <w:rPr>
          <w:rFonts w:cstheme="minorHAnsi"/>
          <w:sz w:val="21"/>
          <w:szCs w:val="21"/>
          <w:lang w:val="en-US"/>
        </w:rPr>
        <w:t>In the scope of this policy, the term “</w:t>
      </w:r>
      <w:r w:rsidR="00320B36" w:rsidRPr="001428FC">
        <w:rPr>
          <w:rFonts w:cstheme="minorHAnsi"/>
          <w:sz w:val="21"/>
          <w:szCs w:val="21"/>
          <w:lang w:val="en-US"/>
        </w:rPr>
        <w:t>P</w:t>
      </w:r>
      <w:r w:rsidR="004C2F65" w:rsidRPr="001428FC">
        <w:rPr>
          <w:rFonts w:cstheme="minorHAnsi"/>
          <w:sz w:val="21"/>
          <w:szCs w:val="21"/>
          <w:lang w:val="en-US"/>
        </w:rPr>
        <w:t xml:space="preserve">ersonal Data” does also include “Sensitive Personal Data” </w:t>
      </w:r>
      <w:r w:rsidR="00320B36" w:rsidRPr="001428FC">
        <w:rPr>
          <w:rFonts w:cstheme="minorHAnsi"/>
          <w:sz w:val="21"/>
          <w:szCs w:val="21"/>
          <w:lang w:val="en-US"/>
        </w:rPr>
        <w:t>to the extent that the term Personal Data is deemed appropriate</w:t>
      </w:r>
      <w:r w:rsidR="008B04F2" w:rsidRPr="001428FC">
        <w:rPr>
          <w:rFonts w:cstheme="minorHAnsi"/>
          <w:sz w:val="21"/>
          <w:szCs w:val="21"/>
          <w:lang w:val="en-US"/>
        </w:rPr>
        <w:t>)</w:t>
      </w:r>
      <w:r w:rsidR="00570C2E" w:rsidRPr="001428FC">
        <w:rPr>
          <w:rFonts w:cstheme="minorHAnsi"/>
          <w:sz w:val="21"/>
          <w:szCs w:val="21"/>
          <w:lang w:val="en-US"/>
        </w:rPr>
        <w:t>.</w:t>
      </w:r>
    </w:p>
    <w:p w14:paraId="31C99CBD" w14:textId="0BA4E619" w:rsidR="001E132E" w:rsidRPr="001428FC" w:rsidRDefault="00320B36" w:rsidP="00C73BA0">
      <w:pPr>
        <w:spacing w:after="120" w:line="240" w:lineRule="auto"/>
        <w:jc w:val="both"/>
        <w:rPr>
          <w:rFonts w:cstheme="minorHAnsi"/>
          <w:sz w:val="21"/>
          <w:szCs w:val="21"/>
          <w:lang w:val="en-US"/>
        </w:rPr>
      </w:pPr>
      <w:r w:rsidRPr="001428FC">
        <w:rPr>
          <w:rFonts w:cstheme="minorHAnsi"/>
          <w:b/>
          <w:sz w:val="21"/>
          <w:szCs w:val="21"/>
          <w:lang w:val="en-US"/>
        </w:rPr>
        <w:t>Sensitive Personal Data</w:t>
      </w:r>
      <w:r w:rsidR="001E132E" w:rsidRPr="001428FC">
        <w:rPr>
          <w:rFonts w:cstheme="minorHAnsi"/>
          <w:b/>
          <w:sz w:val="21"/>
          <w:szCs w:val="21"/>
          <w:lang w:val="en-US"/>
        </w:rPr>
        <w:t>:</w:t>
      </w:r>
      <w:r w:rsidR="00E10540" w:rsidRPr="001428FC">
        <w:rPr>
          <w:rFonts w:cstheme="minorHAnsi"/>
          <w:sz w:val="21"/>
          <w:szCs w:val="21"/>
          <w:lang w:val="en-US"/>
        </w:rPr>
        <w:t xml:space="preserve"> Any data related to race, ethnic origin, political view, philosophical belief, religion, sect or other beliefs, appearance, membership to associations, foundations or unions, </w:t>
      </w:r>
      <w:r w:rsidR="00967872" w:rsidRPr="001428FC">
        <w:rPr>
          <w:rFonts w:cstheme="minorHAnsi"/>
          <w:sz w:val="21"/>
          <w:szCs w:val="21"/>
          <w:lang w:val="en-US"/>
        </w:rPr>
        <w:t>health, sexual life, penal sentence and security measures as well any biometric and genetic data</w:t>
      </w:r>
      <w:r w:rsidR="001E132E" w:rsidRPr="001428FC">
        <w:rPr>
          <w:rFonts w:cstheme="minorHAnsi"/>
          <w:sz w:val="21"/>
          <w:szCs w:val="21"/>
          <w:lang w:val="en-US"/>
        </w:rPr>
        <w:t>.</w:t>
      </w:r>
    </w:p>
    <w:p w14:paraId="4EC05BFB" w14:textId="69A4F8B4" w:rsidR="008B04F2" w:rsidRPr="001428FC" w:rsidRDefault="00967872" w:rsidP="00C73BA0">
      <w:pPr>
        <w:spacing w:after="120" w:line="240" w:lineRule="auto"/>
        <w:jc w:val="both"/>
        <w:rPr>
          <w:rFonts w:cstheme="minorHAnsi"/>
          <w:sz w:val="21"/>
          <w:szCs w:val="21"/>
          <w:lang w:val="en-US"/>
        </w:rPr>
      </w:pPr>
      <w:r w:rsidRPr="001428FC">
        <w:rPr>
          <w:rFonts w:cstheme="minorHAnsi"/>
          <w:b/>
          <w:sz w:val="21"/>
          <w:szCs w:val="21"/>
          <w:lang w:val="en-US"/>
        </w:rPr>
        <w:t>Processing Personal Data</w:t>
      </w:r>
      <w:r w:rsidR="008B04F2" w:rsidRPr="001428FC">
        <w:rPr>
          <w:rFonts w:cstheme="minorHAnsi"/>
          <w:b/>
          <w:sz w:val="21"/>
          <w:szCs w:val="21"/>
          <w:lang w:val="en-US"/>
        </w:rPr>
        <w:t xml:space="preserve">: </w:t>
      </w:r>
      <w:r w:rsidR="00C6063E" w:rsidRPr="001428FC">
        <w:rPr>
          <w:rFonts w:cstheme="minorHAnsi"/>
          <w:sz w:val="21"/>
          <w:szCs w:val="21"/>
          <w:lang w:val="en-US"/>
        </w:rPr>
        <w:t>Any process which may be realized on personal data such as gaining, storing, keeping, changing, rearranging, disclosing, transferring, taking over</w:t>
      </w:r>
      <w:r w:rsidR="00A73266" w:rsidRPr="001428FC">
        <w:rPr>
          <w:rFonts w:cstheme="minorHAnsi"/>
          <w:sz w:val="21"/>
          <w:szCs w:val="21"/>
          <w:lang w:val="en-US"/>
        </w:rPr>
        <w:t xml:space="preserve">, making obtainable, classifying or </w:t>
      </w:r>
      <w:r w:rsidR="00A73266" w:rsidRPr="001428FC">
        <w:rPr>
          <w:rFonts w:cstheme="minorHAnsi"/>
          <w:sz w:val="21"/>
          <w:szCs w:val="21"/>
          <w:lang w:val="en-US"/>
        </w:rPr>
        <w:lastRenderedPageBreak/>
        <w:t>preventing the use of personal data in part or in full automatically or automatically or non-automatically provided that the latter shall be part of any data recording system.</w:t>
      </w:r>
    </w:p>
    <w:p w14:paraId="6862B4EB" w14:textId="69F261F8" w:rsidR="00CC7E9E" w:rsidRPr="001428FC" w:rsidRDefault="00CC7E9E" w:rsidP="00C73BA0">
      <w:pPr>
        <w:spacing w:after="120" w:line="240" w:lineRule="auto"/>
        <w:jc w:val="both"/>
        <w:rPr>
          <w:rFonts w:cstheme="minorHAnsi"/>
          <w:sz w:val="21"/>
          <w:szCs w:val="21"/>
          <w:lang w:val="en-US"/>
        </w:rPr>
      </w:pPr>
      <w:r w:rsidRPr="001428FC">
        <w:rPr>
          <w:rFonts w:cstheme="minorHAnsi"/>
          <w:b/>
          <w:sz w:val="21"/>
          <w:szCs w:val="21"/>
          <w:lang w:val="en-US"/>
        </w:rPr>
        <w:t>KVKK:</w:t>
      </w:r>
      <w:r w:rsidRPr="001428FC">
        <w:rPr>
          <w:rFonts w:cstheme="minorHAnsi"/>
          <w:sz w:val="21"/>
          <w:szCs w:val="21"/>
          <w:lang w:val="en-US"/>
        </w:rPr>
        <w:t xml:space="preserve"> </w:t>
      </w:r>
      <w:r w:rsidR="00A73266" w:rsidRPr="001428FC">
        <w:rPr>
          <w:rFonts w:cstheme="minorHAnsi"/>
          <w:sz w:val="21"/>
          <w:szCs w:val="21"/>
          <w:lang w:val="en-US"/>
        </w:rPr>
        <w:t xml:space="preserve">The Personal Data Protection Act </w:t>
      </w:r>
      <w:r w:rsidRPr="001428FC">
        <w:rPr>
          <w:rFonts w:cstheme="minorHAnsi"/>
          <w:sz w:val="21"/>
          <w:szCs w:val="21"/>
          <w:lang w:val="en-US"/>
        </w:rPr>
        <w:t>6698</w:t>
      </w:r>
      <w:r w:rsidR="00EC67BB" w:rsidRPr="001428FC">
        <w:rPr>
          <w:rFonts w:cstheme="minorHAnsi"/>
          <w:sz w:val="21"/>
          <w:szCs w:val="21"/>
          <w:lang w:val="en-US"/>
        </w:rPr>
        <w:t>.</w:t>
      </w:r>
    </w:p>
    <w:p w14:paraId="5A053934" w14:textId="7F7E3449" w:rsidR="00350AA5" w:rsidRPr="001428FC" w:rsidRDefault="00350AA5" w:rsidP="00C73BA0">
      <w:pPr>
        <w:spacing w:after="120" w:line="240" w:lineRule="auto"/>
        <w:jc w:val="both"/>
        <w:rPr>
          <w:rFonts w:cstheme="minorHAnsi"/>
          <w:sz w:val="21"/>
          <w:szCs w:val="21"/>
          <w:lang w:val="en-US"/>
        </w:rPr>
      </w:pPr>
      <w:r w:rsidRPr="001428FC">
        <w:rPr>
          <w:rFonts w:cstheme="minorHAnsi"/>
          <w:b/>
          <w:sz w:val="21"/>
          <w:szCs w:val="21"/>
          <w:lang w:val="en-US"/>
        </w:rPr>
        <w:t xml:space="preserve">KVK </w:t>
      </w:r>
      <w:r w:rsidR="00A73266" w:rsidRPr="001428FC">
        <w:rPr>
          <w:rFonts w:cstheme="minorHAnsi"/>
          <w:b/>
          <w:sz w:val="21"/>
          <w:szCs w:val="21"/>
          <w:lang w:val="en-US"/>
        </w:rPr>
        <w:t>Arrangements</w:t>
      </w:r>
      <w:r w:rsidRPr="001428FC">
        <w:rPr>
          <w:rFonts w:cstheme="minorHAnsi"/>
          <w:b/>
          <w:sz w:val="21"/>
          <w:szCs w:val="21"/>
          <w:lang w:val="en-US"/>
        </w:rPr>
        <w:t>:</w:t>
      </w:r>
      <w:r w:rsidRPr="001428FC">
        <w:rPr>
          <w:rFonts w:cstheme="minorHAnsi"/>
          <w:sz w:val="21"/>
          <w:szCs w:val="21"/>
          <w:lang w:val="en-US"/>
        </w:rPr>
        <w:t xml:space="preserve"> </w:t>
      </w:r>
      <w:r w:rsidR="00B06482" w:rsidRPr="001428FC">
        <w:rPr>
          <w:rFonts w:cstheme="minorHAnsi"/>
          <w:sz w:val="21"/>
          <w:szCs w:val="21"/>
          <w:lang w:val="en-US"/>
        </w:rPr>
        <w:t>Any regulation, communique and respective legislation related to the Personal Data Protection Act 6698 and the protection of personal data, decisions of the personal Data Protection Council, court decisions, applicable international treaties in respect with the protection of personal data and any other legislations</w:t>
      </w:r>
      <w:r w:rsidRPr="001428FC">
        <w:rPr>
          <w:rFonts w:cstheme="minorHAnsi"/>
          <w:sz w:val="21"/>
          <w:szCs w:val="21"/>
          <w:lang w:val="en-US"/>
        </w:rPr>
        <w:t>.</w:t>
      </w:r>
    </w:p>
    <w:p w14:paraId="62929802" w14:textId="1437A2EA" w:rsidR="00897EBC" w:rsidRPr="001428FC" w:rsidRDefault="00B06482" w:rsidP="00C73BA0">
      <w:pPr>
        <w:spacing w:after="120" w:line="240" w:lineRule="auto"/>
        <w:jc w:val="both"/>
        <w:rPr>
          <w:rFonts w:cstheme="minorHAnsi"/>
          <w:sz w:val="21"/>
          <w:szCs w:val="21"/>
          <w:lang w:val="en-US"/>
        </w:rPr>
      </w:pPr>
      <w:r w:rsidRPr="001428FC">
        <w:rPr>
          <w:rFonts w:cstheme="minorHAnsi"/>
          <w:b/>
          <w:sz w:val="21"/>
          <w:szCs w:val="21"/>
          <w:lang w:val="en-US"/>
        </w:rPr>
        <w:t>Data Controller</w:t>
      </w:r>
      <w:r w:rsidR="001E132E" w:rsidRPr="001428FC">
        <w:rPr>
          <w:rFonts w:cstheme="minorHAnsi"/>
          <w:b/>
          <w:sz w:val="21"/>
          <w:szCs w:val="21"/>
          <w:lang w:val="en-US"/>
        </w:rPr>
        <w:t xml:space="preserve">: </w:t>
      </w:r>
      <w:r w:rsidRPr="001428FC">
        <w:rPr>
          <w:rFonts w:cstheme="minorHAnsi"/>
          <w:sz w:val="21"/>
          <w:szCs w:val="21"/>
          <w:lang w:val="en-US"/>
        </w:rPr>
        <w:t>A real person or legal entity who defines the purposes and means of personal data processing and who is responsible for the establishment and management of the data recording system</w:t>
      </w:r>
      <w:r w:rsidR="00F32736" w:rsidRPr="001428FC">
        <w:rPr>
          <w:rFonts w:cstheme="minorHAnsi"/>
          <w:sz w:val="21"/>
          <w:szCs w:val="21"/>
          <w:lang w:val="en-US"/>
        </w:rPr>
        <w:t>.</w:t>
      </w:r>
    </w:p>
    <w:p w14:paraId="4664E952" w14:textId="081E9AD3" w:rsidR="001E132E" w:rsidRPr="001428FC" w:rsidRDefault="00B06482" w:rsidP="00C73BA0">
      <w:pPr>
        <w:spacing w:after="120" w:line="240" w:lineRule="auto"/>
        <w:jc w:val="both"/>
        <w:rPr>
          <w:rFonts w:cstheme="minorHAnsi"/>
          <w:sz w:val="21"/>
          <w:szCs w:val="21"/>
          <w:lang w:val="en-US"/>
        </w:rPr>
      </w:pPr>
      <w:r w:rsidRPr="001428FC">
        <w:rPr>
          <w:rFonts w:cstheme="minorHAnsi"/>
          <w:b/>
          <w:sz w:val="21"/>
          <w:szCs w:val="21"/>
          <w:lang w:val="en-US"/>
        </w:rPr>
        <w:t>Data Processor</w:t>
      </w:r>
      <w:r w:rsidR="001E132E" w:rsidRPr="001428FC">
        <w:rPr>
          <w:rFonts w:cstheme="minorHAnsi"/>
          <w:b/>
          <w:sz w:val="21"/>
          <w:szCs w:val="21"/>
          <w:lang w:val="en-US"/>
        </w:rPr>
        <w:t>:</w:t>
      </w:r>
      <w:r w:rsidRPr="001428FC">
        <w:rPr>
          <w:rFonts w:cstheme="minorHAnsi"/>
          <w:sz w:val="21"/>
          <w:szCs w:val="21"/>
          <w:lang w:val="en-US"/>
        </w:rPr>
        <w:t xml:space="preserve"> A real person or legal entity who processes data on behalf of the data controller based on the authority given by the data controller</w:t>
      </w:r>
      <w:r w:rsidR="001E132E" w:rsidRPr="001428FC">
        <w:rPr>
          <w:rFonts w:cstheme="minorHAnsi"/>
          <w:sz w:val="21"/>
          <w:szCs w:val="21"/>
          <w:lang w:val="en-US"/>
        </w:rPr>
        <w:t xml:space="preserve">. </w:t>
      </w:r>
    </w:p>
    <w:p w14:paraId="0C6F97EF" w14:textId="213B7BC9" w:rsidR="00CC7E9E" w:rsidRPr="001428FC" w:rsidRDefault="00B06482" w:rsidP="00C73BA0">
      <w:pPr>
        <w:spacing w:after="120" w:line="240" w:lineRule="auto"/>
        <w:jc w:val="both"/>
        <w:rPr>
          <w:rFonts w:cstheme="minorHAnsi"/>
          <w:sz w:val="21"/>
          <w:szCs w:val="21"/>
          <w:lang w:val="en-US"/>
        </w:rPr>
      </w:pPr>
      <w:r w:rsidRPr="001428FC">
        <w:rPr>
          <w:rFonts w:cstheme="minorHAnsi"/>
          <w:b/>
          <w:sz w:val="21"/>
          <w:szCs w:val="21"/>
          <w:lang w:val="en-US"/>
        </w:rPr>
        <w:t>Personal Data Subject</w:t>
      </w:r>
      <w:r w:rsidR="00CC7E9E" w:rsidRPr="001428FC">
        <w:rPr>
          <w:rFonts w:cstheme="minorHAnsi"/>
          <w:b/>
          <w:sz w:val="21"/>
          <w:szCs w:val="21"/>
          <w:lang w:val="en-US"/>
        </w:rPr>
        <w:t>:</w:t>
      </w:r>
      <w:r w:rsidRPr="001428FC">
        <w:rPr>
          <w:rFonts w:cstheme="minorHAnsi"/>
          <w:sz w:val="21"/>
          <w:szCs w:val="21"/>
          <w:lang w:val="en-US"/>
        </w:rPr>
        <w:t xml:space="preserve"> A real person whose personal data are processed by or on behalf of ARZUM</w:t>
      </w:r>
      <w:r w:rsidR="00CC7E9E" w:rsidRPr="001428FC">
        <w:rPr>
          <w:rFonts w:cstheme="minorHAnsi"/>
          <w:sz w:val="21"/>
          <w:szCs w:val="21"/>
          <w:lang w:val="en-US"/>
        </w:rPr>
        <w:t xml:space="preserve">. </w:t>
      </w:r>
    </w:p>
    <w:p w14:paraId="48BEB0EC" w14:textId="0DBDBC79" w:rsidR="001E132E" w:rsidRPr="001428FC" w:rsidRDefault="00B06482" w:rsidP="00C73BA0">
      <w:pPr>
        <w:spacing w:after="120" w:line="240" w:lineRule="auto"/>
        <w:jc w:val="both"/>
        <w:rPr>
          <w:rFonts w:cstheme="minorHAnsi"/>
          <w:sz w:val="21"/>
          <w:szCs w:val="21"/>
          <w:lang w:val="en-US"/>
        </w:rPr>
      </w:pPr>
      <w:r w:rsidRPr="001428FC">
        <w:rPr>
          <w:rFonts w:cstheme="minorHAnsi"/>
          <w:b/>
          <w:sz w:val="21"/>
          <w:szCs w:val="21"/>
          <w:lang w:val="en-US"/>
        </w:rPr>
        <w:t>Third Party</w:t>
      </w:r>
      <w:r w:rsidR="001E132E" w:rsidRPr="001428FC">
        <w:rPr>
          <w:rFonts w:cstheme="minorHAnsi"/>
          <w:b/>
          <w:sz w:val="21"/>
          <w:szCs w:val="21"/>
          <w:lang w:val="en-US"/>
        </w:rPr>
        <w:t>:</w:t>
      </w:r>
      <w:r w:rsidR="00FE27F4" w:rsidRPr="001428FC">
        <w:rPr>
          <w:rFonts w:cstheme="minorHAnsi"/>
          <w:sz w:val="21"/>
          <w:szCs w:val="21"/>
          <w:lang w:val="en-US"/>
        </w:rPr>
        <w:t xml:space="preserve"> Real persons who are not defined in a different manner within the policy and whose personal data are processed in scope of the policy</w:t>
      </w:r>
      <w:r w:rsidR="001E132E" w:rsidRPr="001428FC">
        <w:rPr>
          <w:rFonts w:cstheme="minorHAnsi"/>
          <w:sz w:val="21"/>
          <w:szCs w:val="21"/>
          <w:lang w:val="en-US"/>
        </w:rPr>
        <w:t>.</w:t>
      </w:r>
    </w:p>
    <w:p w14:paraId="691A37E9" w14:textId="243D437E" w:rsidR="001E132E" w:rsidRPr="001428FC" w:rsidRDefault="00FE27F4" w:rsidP="00C73BA0">
      <w:pPr>
        <w:spacing w:after="120" w:line="240" w:lineRule="auto"/>
        <w:jc w:val="both"/>
        <w:rPr>
          <w:rFonts w:cstheme="minorHAnsi"/>
          <w:sz w:val="21"/>
          <w:szCs w:val="21"/>
          <w:lang w:val="en-US"/>
        </w:rPr>
      </w:pPr>
      <w:r w:rsidRPr="001428FC">
        <w:rPr>
          <w:rFonts w:cstheme="minorHAnsi"/>
          <w:b/>
          <w:sz w:val="21"/>
          <w:szCs w:val="21"/>
          <w:lang w:val="en-US"/>
        </w:rPr>
        <w:t>Data Recording System</w:t>
      </w:r>
      <w:r w:rsidR="001E132E" w:rsidRPr="001428FC">
        <w:rPr>
          <w:rFonts w:cstheme="minorHAnsi"/>
          <w:b/>
          <w:sz w:val="21"/>
          <w:szCs w:val="21"/>
          <w:lang w:val="en-US"/>
        </w:rPr>
        <w:t>:</w:t>
      </w:r>
      <w:r w:rsidR="001E132E" w:rsidRPr="001428FC">
        <w:rPr>
          <w:rFonts w:cstheme="minorHAnsi"/>
          <w:sz w:val="21"/>
          <w:szCs w:val="21"/>
          <w:lang w:val="en-US"/>
        </w:rPr>
        <w:t xml:space="preserve"> </w:t>
      </w:r>
      <w:r w:rsidR="002400B2" w:rsidRPr="001428FC">
        <w:rPr>
          <w:rFonts w:cstheme="minorHAnsi"/>
          <w:sz w:val="21"/>
          <w:szCs w:val="21"/>
          <w:lang w:val="en-US"/>
        </w:rPr>
        <w:t>A recording system where personal data are structured and processed under certain criteria</w:t>
      </w:r>
      <w:r w:rsidR="001E132E" w:rsidRPr="001428FC">
        <w:rPr>
          <w:rFonts w:cstheme="minorHAnsi"/>
          <w:sz w:val="21"/>
          <w:szCs w:val="21"/>
          <w:lang w:val="en-US"/>
        </w:rPr>
        <w:t>.</w:t>
      </w:r>
    </w:p>
    <w:p w14:paraId="55393DA7" w14:textId="2EDF40E4" w:rsidR="008B3CB1" w:rsidRPr="001428FC" w:rsidRDefault="002400B2" w:rsidP="00C73BA0">
      <w:pPr>
        <w:spacing w:after="120" w:line="240" w:lineRule="auto"/>
        <w:jc w:val="both"/>
        <w:rPr>
          <w:rFonts w:cstheme="minorHAnsi"/>
          <w:sz w:val="21"/>
          <w:szCs w:val="21"/>
          <w:lang w:val="en-US"/>
        </w:rPr>
      </w:pPr>
      <w:r w:rsidRPr="001428FC">
        <w:rPr>
          <w:rFonts w:cstheme="minorHAnsi"/>
          <w:b/>
          <w:sz w:val="21"/>
          <w:szCs w:val="21"/>
          <w:lang w:val="en-US"/>
        </w:rPr>
        <w:t>Explicit Consent</w:t>
      </w:r>
      <w:r w:rsidR="008B3CB1" w:rsidRPr="001428FC">
        <w:rPr>
          <w:rFonts w:cstheme="minorHAnsi"/>
          <w:b/>
          <w:sz w:val="21"/>
          <w:szCs w:val="21"/>
          <w:lang w:val="en-US"/>
        </w:rPr>
        <w:t>:</w:t>
      </w:r>
      <w:r w:rsidRPr="001428FC">
        <w:rPr>
          <w:rFonts w:cstheme="minorHAnsi"/>
          <w:sz w:val="21"/>
          <w:szCs w:val="21"/>
          <w:lang w:val="en-US"/>
        </w:rPr>
        <w:t xml:space="preserve"> A consent which has been declared with freewill on a certain matter and which is based on notification</w:t>
      </w:r>
      <w:r w:rsidR="008B3CB1" w:rsidRPr="001428FC">
        <w:rPr>
          <w:rFonts w:cstheme="minorHAnsi"/>
          <w:sz w:val="21"/>
          <w:szCs w:val="21"/>
          <w:lang w:val="en-US"/>
        </w:rPr>
        <w:t>.</w:t>
      </w:r>
    </w:p>
    <w:p w14:paraId="0FFF09CF" w14:textId="5E221521" w:rsidR="008B3CB1" w:rsidRPr="001428FC" w:rsidRDefault="008B3CB1" w:rsidP="00C73BA0">
      <w:pPr>
        <w:spacing w:after="120" w:line="240" w:lineRule="auto"/>
        <w:jc w:val="both"/>
        <w:rPr>
          <w:rFonts w:cstheme="minorHAnsi"/>
          <w:sz w:val="21"/>
          <w:szCs w:val="21"/>
          <w:lang w:val="en-US"/>
        </w:rPr>
      </w:pPr>
      <w:proofErr w:type="spellStart"/>
      <w:r w:rsidRPr="001428FC">
        <w:rPr>
          <w:rFonts w:cstheme="minorHAnsi"/>
          <w:b/>
          <w:sz w:val="21"/>
          <w:szCs w:val="21"/>
          <w:lang w:val="en-US"/>
        </w:rPr>
        <w:t>Anon</w:t>
      </w:r>
      <w:r w:rsidR="002400B2" w:rsidRPr="001428FC">
        <w:rPr>
          <w:rFonts w:cstheme="minorHAnsi"/>
          <w:b/>
          <w:sz w:val="21"/>
          <w:szCs w:val="21"/>
          <w:lang w:val="en-US"/>
        </w:rPr>
        <w:t>ymization</w:t>
      </w:r>
      <w:proofErr w:type="spellEnd"/>
      <w:r w:rsidRPr="001428FC">
        <w:rPr>
          <w:rFonts w:cstheme="minorHAnsi"/>
          <w:b/>
          <w:sz w:val="21"/>
          <w:szCs w:val="21"/>
          <w:lang w:val="en-US"/>
        </w:rPr>
        <w:t>:</w:t>
      </w:r>
      <w:r w:rsidR="002400B2" w:rsidRPr="001428FC">
        <w:rPr>
          <w:rFonts w:cstheme="minorHAnsi"/>
          <w:sz w:val="21"/>
          <w:szCs w:val="21"/>
          <w:lang w:val="en-US"/>
        </w:rPr>
        <w:t xml:space="preserve"> Rendering personal data in such way that they cannot be associated in any way with any identified or identifiable real person even by matching such data with other data</w:t>
      </w:r>
      <w:r w:rsidRPr="001428FC">
        <w:rPr>
          <w:rFonts w:cstheme="minorHAnsi"/>
          <w:sz w:val="21"/>
          <w:szCs w:val="21"/>
          <w:lang w:val="en-US"/>
        </w:rPr>
        <w:t>.</w:t>
      </w:r>
    </w:p>
    <w:p w14:paraId="46281162" w14:textId="784E3BF5" w:rsidR="008B3CB1" w:rsidRPr="001428FC" w:rsidRDefault="002400B2" w:rsidP="00C73BA0">
      <w:pPr>
        <w:spacing w:line="240" w:lineRule="auto"/>
        <w:jc w:val="both"/>
        <w:rPr>
          <w:rFonts w:cstheme="minorHAnsi"/>
          <w:sz w:val="21"/>
          <w:szCs w:val="21"/>
          <w:lang w:val="en-US"/>
        </w:rPr>
      </w:pPr>
      <w:r w:rsidRPr="001428FC">
        <w:rPr>
          <w:rFonts w:cstheme="minorHAnsi"/>
          <w:b/>
          <w:sz w:val="21"/>
          <w:szCs w:val="21"/>
          <w:lang w:val="en-US"/>
        </w:rPr>
        <w:t>Application</w:t>
      </w:r>
      <w:r w:rsidR="008B3CB1" w:rsidRPr="001428FC">
        <w:rPr>
          <w:rFonts w:cstheme="minorHAnsi"/>
          <w:b/>
          <w:sz w:val="21"/>
          <w:szCs w:val="21"/>
          <w:lang w:val="en-US"/>
        </w:rPr>
        <w:t xml:space="preserve"> </w:t>
      </w:r>
      <w:r w:rsidR="001E132E" w:rsidRPr="001428FC">
        <w:rPr>
          <w:rFonts w:cstheme="minorHAnsi"/>
          <w:b/>
          <w:sz w:val="21"/>
          <w:szCs w:val="21"/>
          <w:lang w:val="en-US"/>
        </w:rPr>
        <w:t>F</w:t>
      </w:r>
      <w:r w:rsidR="008B3CB1" w:rsidRPr="001428FC">
        <w:rPr>
          <w:rFonts w:cstheme="minorHAnsi"/>
          <w:b/>
          <w:sz w:val="21"/>
          <w:szCs w:val="21"/>
          <w:lang w:val="en-US"/>
        </w:rPr>
        <w:t>orm:</w:t>
      </w:r>
      <w:r w:rsidR="00DA7E27" w:rsidRPr="001428FC">
        <w:rPr>
          <w:rFonts w:cstheme="minorHAnsi"/>
          <w:sz w:val="21"/>
          <w:szCs w:val="21"/>
          <w:lang w:val="en-US"/>
        </w:rPr>
        <w:t xml:space="preserve"> An application form which includes the applications to be made by personal data subjects in order to exercise their rights which has been prepared in compliance with the Personal Data Protection Act 6698 and the Communique related to the Principles and Procedures for Applying to the Data Controller issued by the Personal Data Protection Council, in respect with application to be made the respective person (Personal Data Subject) to the Data Controller</w:t>
      </w:r>
      <w:r w:rsidR="00212DAD" w:rsidRPr="001428FC">
        <w:rPr>
          <w:rFonts w:cstheme="minorHAnsi"/>
          <w:sz w:val="21"/>
          <w:szCs w:val="21"/>
          <w:lang w:val="en-US"/>
        </w:rPr>
        <w:t>.</w:t>
      </w:r>
    </w:p>
    <w:p w14:paraId="64731D20" w14:textId="5D51D32C" w:rsidR="00E33C1B" w:rsidRPr="001428FC" w:rsidRDefault="00DA7E27" w:rsidP="00C73BA0">
      <w:pPr>
        <w:shd w:val="clear" w:color="auto" w:fill="FFFFFF"/>
        <w:spacing w:after="150" w:line="240" w:lineRule="auto"/>
        <w:jc w:val="both"/>
        <w:rPr>
          <w:rFonts w:eastAsia="Times New Roman" w:cstheme="minorHAnsi"/>
          <w:color w:val="333333"/>
          <w:sz w:val="21"/>
          <w:szCs w:val="21"/>
          <w:lang w:val="en-US" w:eastAsia="tr-TR"/>
        </w:rPr>
      </w:pPr>
      <w:r w:rsidRPr="001428FC">
        <w:rPr>
          <w:rFonts w:eastAsia="Times New Roman" w:cstheme="minorHAnsi"/>
          <w:b/>
          <w:bCs/>
          <w:color w:val="333333"/>
          <w:sz w:val="21"/>
          <w:szCs w:val="21"/>
          <w:lang w:val="en-US" w:eastAsia="tr-TR"/>
        </w:rPr>
        <w:t>Company Stakeholder</w:t>
      </w:r>
      <w:r w:rsidR="00E33C1B" w:rsidRPr="001428FC">
        <w:rPr>
          <w:rFonts w:eastAsia="Times New Roman" w:cstheme="minorHAnsi"/>
          <w:b/>
          <w:bCs/>
          <w:color w:val="333333"/>
          <w:sz w:val="21"/>
          <w:szCs w:val="21"/>
          <w:lang w:val="en-US" w:eastAsia="tr-TR"/>
        </w:rPr>
        <w:t xml:space="preserve">: </w:t>
      </w:r>
      <w:r w:rsidRPr="001428FC">
        <w:rPr>
          <w:rFonts w:eastAsia="Times New Roman" w:cstheme="minorHAnsi"/>
          <w:color w:val="333333"/>
          <w:sz w:val="21"/>
          <w:szCs w:val="21"/>
          <w:lang w:val="en-US" w:eastAsia="tr-TR"/>
        </w:rPr>
        <w:t>Any real person who is the company’s stakeholder</w:t>
      </w:r>
      <w:r w:rsidR="00E33C1B" w:rsidRPr="001428FC">
        <w:rPr>
          <w:rFonts w:eastAsia="Times New Roman" w:cstheme="minorHAnsi"/>
          <w:color w:val="333333"/>
          <w:sz w:val="21"/>
          <w:szCs w:val="21"/>
          <w:lang w:val="en-US" w:eastAsia="tr-TR"/>
        </w:rPr>
        <w:t>.</w:t>
      </w:r>
    </w:p>
    <w:p w14:paraId="2F314CF6" w14:textId="7F0A4908" w:rsidR="00E33C1B" w:rsidRPr="001428FC" w:rsidRDefault="00DA7E27" w:rsidP="00C73BA0">
      <w:pPr>
        <w:spacing w:after="150" w:line="240" w:lineRule="auto"/>
        <w:jc w:val="both"/>
        <w:rPr>
          <w:rFonts w:cstheme="minorHAnsi"/>
          <w:sz w:val="21"/>
          <w:szCs w:val="21"/>
          <w:lang w:val="en-US"/>
        </w:rPr>
      </w:pPr>
      <w:r w:rsidRPr="001428FC">
        <w:rPr>
          <w:rFonts w:eastAsia="Times New Roman" w:cstheme="minorHAnsi"/>
          <w:b/>
          <w:bCs/>
          <w:color w:val="333333"/>
          <w:sz w:val="21"/>
          <w:szCs w:val="21"/>
          <w:lang w:val="en-US" w:eastAsia="tr-TR"/>
        </w:rPr>
        <w:t>The Company’s Real Person Business Partner</w:t>
      </w:r>
      <w:r w:rsidR="00E33C1B" w:rsidRPr="001428FC">
        <w:rPr>
          <w:rFonts w:eastAsia="Times New Roman" w:cstheme="minorHAnsi"/>
          <w:b/>
          <w:bCs/>
          <w:color w:val="333333"/>
          <w:sz w:val="21"/>
          <w:szCs w:val="21"/>
          <w:lang w:val="en-US" w:eastAsia="tr-TR"/>
        </w:rPr>
        <w:t>:</w:t>
      </w:r>
      <w:r w:rsidRPr="001428FC">
        <w:rPr>
          <w:rFonts w:cstheme="minorHAnsi"/>
          <w:color w:val="333333"/>
          <w:sz w:val="21"/>
          <w:szCs w:val="21"/>
          <w:shd w:val="clear" w:color="auto" w:fill="FFFFFF"/>
          <w:lang w:val="en-US"/>
        </w:rPr>
        <w:t xml:space="preserve"> Any real persons who the company is in any kind of business relation</w:t>
      </w:r>
      <w:r w:rsidR="00E33C1B" w:rsidRPr="001428FC">
        <w:rPr>
          <w:rFonts w:cstheme="minorHAnsi"/>
          <w:color w:val="333333"/>
          <w:sz w:val="21"/>
          <w:szCs w:val="21"/>
          <w:shd w:val="clear" w:color="auto" w:fill="FFFFFF"/>
          <w:lang w:val="en-US"/>
        </w:rPr>
        <w:t>.</w:t>
      </w:r>
    </w:p>
    <w:p w14:paraId="11624845" w14:textId="5575897D" w:rsidR="00E33C1B" w:rsidRPr="001428FC" w:rsidRDefault="00DA7E27" w:rsidP="00C73BA0">
      <w:pPr>
        <w:spacing w:after="150" w:line="240" w:lineRule="auto"/>
        <w:jc w:val="both"/>
        <w:rPr>
          <w:rFonts w:eastAsia="Times New Roman" w:cstheme="minorHAnsi"/>
          <w:b/>
          <w:bCs/>
          <w:color w:val="333333"/>
          <w:sz w:val="21"/>
          <w:szCs w:val="21"/>
          <w:lang w:val="en-US" w:eastAsia="tr-TR"/>
        </w:rPr>
      </w:pPr>
      <w:r w:rsidRPr="001428FC">
        <w:rPr>
          <w:rFonts w:eastAsia="Times New Roman" w:cstheme="minorHAnsi"/>
          <w:b/>
          <w:bCs/>
          <w:color w:val="333333"/>
          <w:sz w:val="21"/>
          <w:szCs w:val="21"/>
          <w:lang w:val="en-US" w:eastAsia="tr-TR"/>
        </w:rPr>
        <w:t>The Company’s Business Partners’ Stakeholder, Executive, Employee</w:t>
      </w:r>
      <w:r w:rsidR="00E33C1B" w:rsidRPr="001428FC">
        <w:rPr>
          <w:rFonts w:eastAsia="Times New Roman" w:cstheme="minorHAnsi"/>
          <w:b/>
          <w:bCs/>
          <w:color w:val="333333"/>
          <w:sz w:val="21"/>
          <w:szCs w:val="21"/>
          <w:lang w:val="en-US" w:eastAsia="tr-TR"/>
        </w:rPr>
        <w:t>:</w:t>
      </w:r>
      <w:r w:rsidR="00E33C1B" w:rsidRPr="001428FC">
        <w:rPr>
          <w:rFonts w:cstheme="minorHAnsi"/>
          <w:color w:val="333333"/>
          <w:sz w:val="21"/>
          <w:szCs w:val="21"/>
          <w:shd w:val="clear" w:color="auto" w:fill="FFFFFF"/>
          <w:lang w:val="en-US"/>
        </w:rPr>
        <w:t xml:space="preserve"> </w:t>
      </w:r>
      <w:r w:rsidR="00874D6D" w:rsidRPr="001428FC">
        <w:rPr>
          <w:rFonts w:cstheme="minorHAnsi"/>
          <w:color w:val="333333"/>
          <w:sz w:val="21"/>
          <w:szCs w:val="21"/>
          <w:shd w:val="clear" w:color="auto" w:fill="FFFFFF"/>
          <w:lang w:val="en-US"/>
        </w:rPr>
        <w:t>All real persons including employees, stakeholders and executives of real persons and legal entities who the Company is in any kind of business relationship (such as business partner, supplier etc.).</w:t>
      </w:r>
    </w:p>
    <w:p w14:paraId="027B3CD0" w14:textId="1C38F3F5" w:rsidR="00E33C1B" w:rsidRPr="001428FC" w:rsidRDefault="00874D6D" w:rsidP="00C73BA0">
      <w:pPr>
        <w:spacing w:after="150" w:line="240" w:lineRule="auto"/>
        <w:jc w:val="both"/>
        <w:rPr>
          <w:rFonts w:eastAsia="Times New Roman" w:cstheme="minorHAnsi"/>
          <w:b/>
          <w:bCs/>
          <w:color w:val="333333"/>
          <w:sz w:val="21"/>
          <w:szCs w:val="21"/>
          <w:lang w:val="en-US" w:eastAsia="tr-TR"/>
        </w:rPr>
      </w:pPr>
      <w:r w:rsidRPr="001428FC">
        <w:rPr>
          <w:rFonts w:eastAsia="Times New Roman" w:cstheme="minorHAnsi"/>
          <w:b/>
          <w:bCs/>
          <w:color w:val="333333"/>
          <w:sz w:val="21"/>
          <w:szCs w:val="21"/>
          <w:lang w:val="en-US" w:eastAsia="tr-TR"/>
        </w:rPr>
        <w:t>Company Executive</w:t>
      </w:r>
      <w:r w:rsidR="00E33C1B" w:rsidRPr="001428FC">
        <w:rPr>
          <w:rFonts w:eastAsia="Times New Roman" w:cstheme="minorHAnsi"/>
          <w:b/>
          <w:bCs/>
          <w:color w:val="333333"/>
          <w:sz w:val="21"/>
          <w:szCs w:val="21"/>
          <w:lang w:val="en-US" w:eastAsia="tr-TR"/>
        </w:rPr>
        <w:t>:</w:t>
      </w:r>
      <w:r w:rsidR="00E33C1B" w:rsidRPr="001428FC">
        <w:rPr>
          <w:rFonts w:cstheme="minorHAnsi"/>
          <w:color w:val="333333"/>
          <w:sz w:val="21"/>
          <w:szCs w:val="21"/>
          <w:shd w:val="clear" w:color="auto" w:fill="FFFFFF"/>
          <w:lang w:val="en-US"/>
        </w:rPr>
        <w:t xml:space="preserve"> </w:t>
      </w:r>
      <w:r w:rsidRPr="001428FC">
        <w:rPr>
          <w:rFonts w:cstheme="minorHAnsi"/>
          <w:color w:val="333333"/>
          <w:sz w:val="21"/>
          <w:szCs w:val="21"/>
          <w:shd w:val="clear" w:color="auto" w:fill="FFFFFF"/>
          <w:lang w:val="en-US"/>
        </w:rPr>
        <w:t>The Company’s members of the board of directors and other authorized real persons</w:t>
      </w:r>
      <w:r w:rsidR="00E33C1B" w:rsidRPr="001428FC">
        <w:rPr>
          <w:rFonts w:cstheme="minorHAnsi"/>
          <w:color w:val="333333"/>
          <w:sz w:val="21"/>
          <w:szCs w:val="21"/>
          <w:shd w:val="clear" w:color="auto" w:fill="FFFFFF"/>
          <w:lang w:val="en-US"/>
        </w:rPr>
        <w:t>.</w:t>
      </w:r>
    </w:p>
    <w:p w14:paraId="4CD89E73" w14:textId="59D9AFDF" w:rsidR="00E33C1B" w:rsidRPr="001428FC" w:rsidRDefault="00874D6D" w:rsidP="00C73BA0">
      <w:pPr>
        <w:spacing w:after="150" w:line="240" w:lineRule="auto"/>
        <w:jc w:val="both"/>
        <w:rPr>
          <w:rFonts w:eastAsia="Times New Roman" w:cstheme="minorHAnsi"/>
          <w:color w:val="333333"/>
          <w:sz w:val="21"/>
          <w:szCs w:val="21"/>
          <w:lang w:val="en-US" w:eastAsia="tr-TR"/>
        </w:rPr>
      </w:pPr>
      <w:r w:rsidRPr="001428FC">
        <w:rPr>
          <w:rFonts w:eastAsia="Times New Roman" w:cstheme="minorHAnsi"/>
          <w:b/>
          <w:bCs/>
          <w:color w:val="333333"/>
          <w:sz w:val="21"/>
          <w:szCs w:val="21"/>
          <w:lang w:val="en-US" w:eastAsia="tr-TR"/>
        </w:rPr>
        <w:t>Employee Candidate</w:t>
      </w:r>
      <w:r w:rsidR="00E33C1B" w:rsidRPr="001428FC">
        <w:rPr>
          <w:rFonts w:eastAsia="Times New Roman" w:cstheme="minorHAnsi"/>
          <w:b/>
          <w:bCs/>
          <w:color w:val="333333"/>
          <w:sz w:val="21"/>
          <w:szCs w:val="21"/>
          <w:lang w:val="en-US" w:eastAsia="tr-TR"/>
        </w:rPr>
        <w:t xml:space="preserve">: </w:t>
      </w:r>
      <w:r w:rsidRPr="001428FC">
        <w:rPr>
          <w:rFonts w:cstheme="minorHAnsi"/>
          <w:color w:val="333333"/>
          <w:sz w:val="21"/>
          <w:szCs w:val="21"/>
          <w:shd w:val="clear" w:color="auto" w:fill="FFFFFF"/>
          <w:lang w:val="en-US"/>
        </w:rPr>
        <w:t>Any real persons who have made a job application to the company by any means or who have made available their resume and other related information to the company’s review</w:t>
      </w:r>
      <w:r w:rsidR="00E33C1B" w:rsidRPr="001428FC">
        <w:rPr>
          <w:rFonts w:cstheme="minorHAnsi"/>
          <w:color w:val="333333"/>
          <w:sz w:val="21"/>
          <w:szCs w:val="21"/>
          <w:shd w:val="clear" w:color="auto" w:fill="FFFFFF"/>
          <w:lang w:val="en-US"/>
        </w:rPr>
        <w:t>.</w:t>
      </w:r>
    </w:p>
    <w:p w14:paraId="66A43907" w14:textId="778F8F7B" w:rsidR="00E33C1B" w:rsidRPr="001428FC" w:rsidRDefault="00874D6D" w:rsidP="00C73BA0">
      <w:pPr>
        <w:pStyle w:val="NormalWeb"/>
        <w:spacing w:before="0" w:beforeAutospacing="0" w:after="150" w:afterAutospacing="0"/>
        <w:jc w:val="both"/>
        <w:rPr>
          <w:rFonts w:asciiTheme="minorHAnsi" w:hAnsiTheme="minorHAnsi" w:cstheme="minorHAnsi"/>
          <w:b/>
          <w:bCs/>
          <w:color w:val="333333"/>
          <w:sz w:val="21"/>
          <w:szCs w:val="21"/>
          <w:lang w:val="en-US"/>
        </w:rPr>
      </w:pPr>
      <w:r w:rsidRPr="001428FC">
        <w:rPr>
          <w:rFonts w:asciiTheme="minorHAnsi" w:hAnsiTheme="minorHAnsi" w:cstheme="minorHAnsi"/>
          <w:b/>
          <w:bCs/>
          <w:color w:val="333333"/>
          <w:sz w:val="21"/>
          <w:szCs w:val="21"/>
          <w:lang w:val="en-US"/>
        </w:rPr>
        <w:t>Customer</w:t>
      </w:r>
      <w:r w:rsidR="00AA5FFD" w:rsidRPr="001428FC">
        <w:rPr>
          <w:rFonts w:asciiTheme="minorHAnsi" w:hAnsiTheme="minorHAnsi" w:cstheme="minorHAnsi"/>
          <w:b/>
          <w:bCs/>
          <w:color w:val="333333"/>
          <w:sz w:val="21"/>
          <w:szCs w:val="21"/>
          <w:lang w:val="en-US"/>
        </w:rPr>
        <w:t xml:space="preserve">: </w:t>
      </w:r>
      <w:r w:rsidR="00AA5FFD" w:rsidRPr="001428FC">
        <w:rPr>
          <w:rFonts w:asciiTheme="minorHAnsi" w:hAnsiTheme="minorHAnsi" w:cstheme="minorHAnsi"/>
          <w:color w:val="333333"/>
          <w:sz w:val="21"/>
          <w:szCs w:val="21"/>
          <w:lang w:val="en-US"/>
        </w:rPr>
        <w:t>Any real person who use or have used the products and services provided by the company regardless of whether there is any contractual relationship between such person and the company or not</w:t>
      </w:r>
      <w:r w:rsidR="00E33C1B" w:rsidRPr="001428FC">
        <w:rPr>
          <w:rFonts w:asciiTheme="minorHAnsi" w:hAnsiTheme="minorHAnsi" w:cstheme="minorHAnsi"/>
          <w:color w:val="333333"/>
          <w:sz w:val="21"/>
          <w:szCs w:val="21"/>
          <w:lang w:val="en-US"/>
        </w:rPr>
        <w:t>.</w:t>
      </w:r>
    </w:p>
    <w:p w14:paraId="452C9E4E" w14:textId="642DB199" w:rsidR="00E33C1B" w:rsidRPr="001428FC" w:rsidRDefault="00E33C1B" w:rsidP="00C73BA0">
      <w:pPr>
        <w:shd w:val="clear" w:color="auto" w:fill="FFFFFF"/>
        <w:spacing w:after="150" w:line="240" w:lineRule="auto"/>
        <w:jc w:val="both"/>
        <w:rPr>
          <w:rFonts w:cstheme="minorHAnsi"/>
          <w:color w:val="333333"/>
          <w:sz w:val="21"/>
          <w:szCs w:val="21"/>
          <w:shd w:val="clear" w:color="auto" w:fill="FFFFFF"/>
          <w:lang w:val="en-US"/>
        </w:rPr>
      </w:pPr>
      <w:r w:rsidRPr="001428FC">
        <w:rPr>
          <w:rFonts w:eastAsia="Times New Roman" w:cstheme="minorHAnsi"/>
          <w:b/>
          <w:color w:val="333333"/>
          <w:sz w:val="21"/>
          <w:szCs w:val="21"/>
          <w:lang w:val="en-US" w:eastAsia="tr-TR"/>
        </w:rPr>
        <w:t>Pot</w:t>
      </w:r>
      <w:r w:rsidR="00AA5FFD" w:rsidRPr="001428FC">
        <w:rPr>
          <w:rFonts w:eastAsia="Times New Roman" w:cstheme="minorHAnsi"/>
          <w:b/>
          <w:color w:val="333333"/>
          <w:sz w:val="21"/>
          <w:szCs w:val="21"/>
          <w:lang w:val="en-US" w:eastAsia="tr-TR"/>
        </w:rPr>
        <w:t>ential Customer</w:t>
      </w:r>
      <w:r w:rsidRPr="001428FC">
        <w:rPr>
          <w:rFonts w:eastAsia="Times New Roman" w:cstheme="minorHAnsi"/>
          <w:b/>
          <w:color w:val="333333"/>
          <w:sz w:val="21"/>
          <w:szCs w:val="21"/>
          <w:lang w:val="en-US" w:eastAsia="tr-TR"/>
        </w:rPr>
        <w:t xml:space="preserve">: </w:t>
      </w:r>
      <w:r w:rsidR="00AA5FFD" w:rsidRPr="001428FC">
        <w:rPr>
          <w:rFonts w:cstheme="minorHAnsi"/>
          <w:color w:val="333333"/>
          <w:sz w:val="21"/>
          <w:szCs w:val="21"/>
          <w:shd w:val="clear" w:color="auto" w:fill="FFFFFF"/>
          <w:lang w:val="en-US"/>
        </w:rPr>
        <w:t xml:space="preserve">Any real persons </w:t>
      </w:r>
      <w:r w:rsidR="00CB68FA" w:rsidRPr="001428FC">
        <w:rPr>
          <w:rFonts w:cstheme="minorHAnsi"/>
          <w:color w:val="333333"/>
          <w:sz w:val="21"/>
          <w:szCs w:val="21"/>
          <w:shd w:val="clear" w:color="auto" w:fill="FFFFFF"/>
          <w:lang w:val="en-US"/>
        </w:rPr>
        <w:t xml:space="preserve">who </w:t>
      </w:r>
      <w:r w:rsidR="00B91428" w:rsidRPr="001428FC">
        <w:rPr>
          <w:rFonts w:cstheme="minorHAnsi"/>
          <w:color w:val="333333"/>
          <w:sz w:val="21"/>
          <w:szCs w:val="21"/>
          <w:shd w:val="clear" w:color="auto" w:fill="FFFFFF"/>
          <w:lang w:val="en-US"/>
        </w:rPr>
        <w:t xml:space="preserve">have requested </w:t>
      </w:r>
      <w:r w:rsidR="00CB68FA" w:rsidRPr="001428FC">
        <w:rPr>
          <w:rFonts w:cstheme="minorHAnsi"/>
          <w:color w:val="333333"/>
          <w:sz w:val="21"/>
          <w:szCs w:val="21"/>
          <w:shd w:val="clear" w:color="auto" w:fill="FFFFFF"/>
          <w:lang w:val="en-US"/>
        </w:rPr>
        <w:t xml:space="preserve">or are interested in </w:t>
      </w:r>
      <w:r w:rsidR="00B91428" w:rsidRPr="001428FC">
        <w:rPr>
          <w:rFonts w:cstheme="minorHAnsi"/>
          <w:color w:val="333333"/>
          <w:sz w:val="21"/>
          <w:szCs w:val="21"/>
          <w:shd w:val="clear" w:color="auto" w:fill="FFFFFF"/>
          <w:lang w:val="en-US"/>
        </w:rPr>
        <w:t xml:space="preserve">the use of </w:t>
      </w:r>
      <w:r w:rsidR="00CB68FA" w:rsidRPr="001428FC">
        <w:rPr>
          <w:rFonts w:cstheme="minorHAnsi"/>
          <w:color w:val="333333"/>
          <w:sz w:val="21"/>
          <w:szCs w:val="21"/>
          <w:shd w:val="clear" w:color="auto" w:fill="FFFFFF"/>
          <w:lang w:val="en-US"/>
        </w:rPr>
        <w:t xml:space="preserve">the company’s products and services </w:t>
      </w:r>
      <w:r w:rsidR="00677AAB" w:rsidRPr="001428FC">
        <w:rPr>
          <w:rFonts w:cstheme="minorHAnsi"/>
          <w:color w:val="333333"/>
          <w:sz w:val="21"/>
          <w:szCs w:val="21"/>
          <w:shd w:val="clear" w:color="auto" w:fill="FFFFFF"/>
          <w:lang w:val="en-US"/>
        </w:rPr>
        <w:t>or</w:t>
      </w:r>
      <w:r w:rsidR="00CB68FA" w:rsidRPr="001428FC">
        <w:rPr>
          <w:rFonts w:cstheme="minorHAnsi"/>
          <w:color w:val="333333"/>
          <w:sz w:val="21"/>
          <w:szCs w:val="21"/>
          <w:shd w:val="clear" w:color="auto" w:fill="FFFFFF"/>
          <w:lang w:val="en-US"/>
        </w:rPr>
        <w:t xml:space="preserve"> </w:t>
      </w:r>
      <w:r w:rsidR="00AA5FFD" w:rsidRPr="001428FC">
        <w:rPr>
          <w:rFonts w:cstheme="minorHAnsi"/>
          <w:color w:val="333333"/>
          <w:sz w:val="21"/>
          <w:szCs w:val="21"/>
          <w:shd w:val="clear" w:color="auto" w:fill="FFFFFF"/>
          <w:lang w:val="en-US"/>
        </w:rPr>
        <w:t xml:space="preserve">who are evaluated under business practices and good faith </w:t>
      </w:r>
      <w:r w:rsidR="00B91428" w:rsidRPr="001428FC">
        <w:rPr>
          <w:rFonts w:cstheme="minorHAnsi"/>
          <w:color w:val="333333"/>
          <w:sz w:val="21"/>
          <w:szCs w:val="21"/>
          <w:shd w:val="clear" w:color="auto" w:fill="FFFFFF"/>
          <w:lang w:val="en-US"/>
        </w:rPr>
        <w:t>as</w:t>
      </w:r>
      <w:r w:rsidR="00677AAB" w:rsidRPr="001428FC">
        <w:rPr>
          <w:rFonts w:cstheme="minorHAnsi"/>
          <w:color w:val="333333"/>
          <w:sz w:val="21"/>
          <w:szCs w:val="21"/>
          <w:shd w:val="clear" w:color="auto" w:fill="FFFFFF"/>
          <w:lang w:val="en-US"/>
        </w:rPr>
        <w:t xml:space="preserve"> having the potential to have such interest</w:t>
      </w:r>
      <w:r w:rsidRPr="001428FC">
        <w:rPr>
          <w:rFonts w:cstheme="minorHAnsi"/>
          <w:color w:val="333333"/>
          <w:sz w:val="21"/>
          <w:szCs w:val="21"/>
          <w:shd w:val="clear" w:color="auto" w:fill="FFFFFF"/>
          <w:lang w:val="en-US"/>
        </w:rPr>
        <w:t>.</w:t>
      </w:r>
    </w:p>
    <w:p w14:paraId="5BC1EB3A" w14:textId="52CE7DBB" w:rsidR="00E33C1B" w:rsidRPr="001428FC" w:rsidRDefault="00677AAB" w:rsidP="00C73BA0">
      <w:pPr>
        <w:shd w:val="clear" w:color="auto" w:fill="FFFFFF"/>
        <w:spacing w:after="150" w:line="240" w:lineRule="auto"/>
        <w:jc w:val="both"/>
        <w:rPr>
          <w:rFonts w:cstheme="minorHAnsi"/>
          <w:color w:val="333333"/>
          <w:sz w:val="21"/>
          <w:szCs w:val="21"/>
          <w:shd w:val="clear" w:color="auto" w:fill="FFFFFF"/>
          <w:lang w:val="en-US"/>
        </w:rPr>
      </w:pPr>
      <w:r w:rsidRPr="001428FC">
        <w:rPr>
          <w:rFonts w:cstheme="minorHAnsi"/>
          <w:b/>
          <w:color w:val="333333"/>
          <w:sz w:val="21"/>
          <w:szCs w:val="21"/>
          <w:shd w:val="clear" w:color="auto" w:fill="FFFFFF"/>
          <w:lang w:val="en-US"/>
        </w:rPr>
        <w:t>Visitor</w:t>
      </w:r>
      <w:r w:rsidR="00E33C1B" w:rsidRPr="001428FC">
        <w:rPr>
          <w:rFonts w:cstheme="minorHAnsi"/>
          <w:b/>
          <w:color w:val="333333"/>
          <w:sz w:val="21"/>
          <w:szCs w:val="21"/>
          <w:shd w:val="clear" w:color="auto" w:fill="FFFFFF"/>
          <w:lang w:val="en-US"/>
        </w:rPr>
        <w:t xml:space="preserve">: </w:t>
      </w:r>
      <w:r w:rsidRPr="001428FC">
        <w:rPr>
          <w:rFonts w:cstheme="minorHAnsi"/>
          <w:color w:val="333333"/>
          <w:sz w:val="21"/>
          <w:szCs w:val="21"/>
          <w:shd w:val="clear" w:color="auto" w:fill="FFFFFF"/>
          <w:lang w:val="en-US"/>
        </w:rPr>
        <w:t>All real persons who visit the company’s physical sites for various purposes or visiting the company’s websites for any purpose</w:t>
      </w:r>
      <w:r w:rsidR="00E33C1B" w:rsidRPr="001428FC">
        <w:rPr>
          <w:rFonts w:cstheme="minorHAnsi"/>
          <w:color w:val="333333"/>
          <w:sz w:val="21"/>
          <w:szCs w:val="21"/>
          <w:shd w:val="clear" w:color="auto" w:fill="FFFFFF"/>
          <w:lang w:val="en-US"/>
        </w:rPr>
        <w:t>.</w:t>
      </w:r>
    </w:p>
    <w:p w14:paraId="3EC66F26" w14:textId="0BDA6D34" w:rsidR="001E132E" w:rsidRPr="001428FC" w:rsidRDefault="00677AAB" w:rsidP="00C73BA0">
      <w:pPr>
        <w:spacing w:after="120" w:line="240" w:lineRule="auto"/>
        <w:jc w:val="both"/>
        <w:rPr>
          <w:rFonts w:cstheme="minorHAnsi"/>
          <w:sz w:val="21"/>
          <w:szCs w:val="21"/>
          <w:lang w:val="en-US"/>
        </w:rPr>
      </w:pPr>
      <w:r w:rsidRPr="001428FC">
        <w:rPr>
          <w:rFonts w:cstheme="minorHAnsi"/>
          <w:b/>
          <w:sz w:val="21"/>
          <w:szCs w:val="21"/>
          <w:lang w:val="en-US"/>
        </w:rPr>
        <w:t>Council</w:t>
      </w:r>
      <w:r w:rsidR="001E132E" w:rsidRPr="001428FC">
        <w:rPr>
          <w:rFonts w:cstheme="minorHAnsi"/>
          <w:b/>
          <w:sz w:val="21"/>
          <w:szCs w:val="21"/>
          <w:lang w:val="en-US"/>
        </w:rPr>
        <w:t>:</w:t>
      </w:r>
      <w:r w:rsidR="001E132E" w:rsidRPr="001428FC">
        <w:rPr>
          <w:rFonts w:cstheme="minorHAnsi"/>
          <w:sz w:val="21"/>
          <w:szCs w:val="21"/>
          <w:lang w:val="en-US"/>
        </w:rPr>
        <w:t xml:space="preserve"> </w:t>
      </w:r>
      <w:r w:rsidRPr="001428FC">
        <w:rPr>
          <w:rFonts w:cstheme="minorHAnsi"/>
          <w:sz w:val="21"/>
          <w:szCs w:val="21"/>
          <w:lang w:val="en-US"/>
        </w:rPr>
        <w:t>The Personal Data Protection Council</w:t>
      </w:r>
      <w:r w:rsidR="001E132E" w:rsidRPr="001428FC">
        <w:rPr>
          <w:rFonts w:cstheme="minorHAnsi"/>
          <w:sz w:val="21"/>
          <w:szCs w:val="21"/>
          <w:lang w:val="en-US"/>
        </w:rPr>
        <w:t>.</w:t>
      </w:r>
    </w:p>
    <w:p w14:paraId="4FC3D032" w14:textId="700DF353" w:rsidR="001E132E" w:rsidRPr="001428FC" w:rsidRDefault="001E132E" w:rsidP="00C73BA0">
      <w:pPr>
        <w:spacing w:after="120" w:line="240" w:lineRule="auto"/>
        <w:jc w:val="both"/>
        <w:rPr>
          <w:rFonts w:cstheme="minorHAnsi"/>
          <w:sz w:val="21"/>
          <w:szCs w:val="21"/>
          <w:lang w:val="en-US"/>
        </w:rPr>
      </w:pPr>
      <w:r w:rsidRPr="001428FC">
        <w:rPr>
          <w:rFonts w:cstheme="minorHAnsi"/>
          <w:b/>
          <w:sz w:val="21"/>
          <w:szCs w:val="21"/>
          <w:lang w:val="en-US"/>
        </w:rPr>
        <w:t>Poli</w:t>
      </w:r>
      <w:r w:rsidR="00677AAB" w:rsidRPr="001428FC">
        <w:rPr>
          <w:rFonts w:cstheme="minorHAnsi"/>
          <w:b/>
          <w:sz w:val="21"/>
          <w:szCs w:val="21"/>
          <w:lang w:val="en-US"/>
        </w:rPr>
        <w:t>cy</w:t>
      </w:r>
      <w:r w:rsidRPr="001428FC">
        <w:rPr>
          <w:rFonts w:cstheme="minorHAnsi"/>
          <w:b/>
          <w:sz w:val="21"/>
          <w:szCs w:val="21"/>
          <w:lang w:val="en-US"/>
        </w:rPr>
        <w:t>:</w:t>
      </w:r>
      <w:r w:rsidRPr="001428FC">
        <w:rPr>
          <w:rFonts w:cstheme="minorHAnsi"/>
          <w:sz w:val="21"/>
          <w:szCs w:val="21"/>
          <w:lang w:val="en-US"/>
        </w:rPr>
        <w:t xml:space="preserve"> </w:t>
      </w:r>
      <w:r w:rsidR="00677AAB" w:rsidRPr="001428FC">
        <w:rPr>
          <w:rFonts w:cstheme="minorHAnsi"/>
          <w:sz w:val="21"/>
          <w:szCs w:val="21"/>
          <w:lang w:val="en-US"/>
        </w:rPr>
        <w:t>The personal data processing and protection policy</w:t>
      </w:r>
      <w:r w:rsidR="00212DAD" w:rsidRPr="001428FC">
        <w:rPr>
          <w:rFonts w:cstheme="minorHAnsi"/>
          <w:sz w:val="21"/>
          <w:szCs w:val="21"/>
          <w:lang w:val="en-US"/>
        </w:rPr>
        <w:t>.</w:t>
      </w:r>
    </w:p>
    <w:p w14:paraId="233A1176" w14:textId="5F65B591" w:rsidR="00E33C1B" w:rsidRPr="001428FC" w:rsidRDefault="005515C7" w:rsidP="00C73BA0">
      <w:pPr>
        <w:shd w:val="clear" w:color="auto" w:fill="FFFFFF"/>
        <w:spacing w:after="150" w:line="240" w:lineRule="auto"/>
        <w:jc w:val="both"/>
        <w:rPr>
          <w:rFonts w:eastAsia="Times New Roman" w:cstheme="minorHAnsi"/>
          <w:b/>
          <w:color w:val="333333"/>
          <w:sz w:val="21"/>
          <w:szCs w:val="21"/>
          <w:lang w:val="en-US" w:eastAsia="tr-TR"/>
        </w:rPr>
      </w:pPr>
      <w:r w:rsidRPr="001428FC">
        <w:rPr>
          <w:rFonts w:eastAsia="Times New Roman" w:cstheme="minorHAnsi"/>
          <w:b/>
          <w:color w:val="333333"/>
          <w:sz w:val="21"/>
          <w:szCs w:val="21"/>
          <w:lang w:val="en-US" w:eastAsia="tr-TR"/>
        </w:rPr>
        <w:lastRenderedPageBreak/>
        <w:t xml:space="preserve">5. </w:t>
      </w:r>
      <w:r w:rsidR="005E0BAB" w:rsidRPr="001428FC">
        <w:rPr>
          <w:rFonts w:eastAsia="Times New Roman" w:cstheme="minorHAnsi"/>
          <w:b/>
          <w:color w:val="333333"/>
          <w:sz w:val="21"/>
          <w:szCs w:val="21"/>
          <w:lang w:val="en-US" w:eastAsia="tr-TR"/>
        </w:rPr>
        <w:t>ENFORCEMENT OF THE POLICY</w:t>
      </w:r>
    </w:p>
    <w:p w14:paraId="6C3EFD7F" w14:textId="43781AD9" w:rsidR="006809AC" w:rsidRPr="001428FC" w:rsidRDefault="00AF26C4" w:rsidP="00C73BA0">
      <w:pPr>
        <w:shd w:val="clear" w:color="auto" w:fill="FFFFFF"/>
        <w:spacing w:after="150" w:line="240" w:lineRule="auto"/>
        <w:jc w:val="both"/>
        <w:rPr>
          <w:rFonts w:eastAsia="Times New Roman" w:cstheme="minorHAnsi"/>
          <w:color w:val="333333"/>
          <w:sz w:val="21"/>
          <w:szCs w:val="21"/>
          <w:lang w:val="en-US" w:eastAsia="tr-TR"/>
        </w:rPr>
      </w:pPr>
      <w:r w:rsidRPr="001428FC">
        <w:rPr>
          <w:rFonts w:eastAsia="Times New Roman" w:cstheme="minorHAnsi"/>
          <w:color w:val="333333"/>
          <w:sz w:val="21"/>
          <w:szCs w:val="21"/>
          <w:lang w:val="en-US" w:eastAsia="tr-TR"/>
        </w:rPr>
        <w:t xml:space="preserve">This policy which has been prepared by the company and has come into effect on September 15, 2020 is published in the company’s website </w:t>
      </w:r>
      <w:r w:rsidR="00603F04" w:rsidRPr="001428FC">
        <w:rPr>
          <w:rFonts w:eastAsia="Times New Roman" w:cstheme="minorHAnsi"/>
          <w:color w:val="333333"/>
          <w:sz w:val="21"/>
          <w:szCs w:val="21"/>
          <w:lang w:val="en-US" w:eastAsia="tr-TR"/>
        </w:rPr>
        <w:t>(</w:t>
      </w:r>
      <w:hyperlink r:id="rId8" w:history="1">
        <w:r w:rsidR="00603F04" w:rsidRPr="001428FC">
          <w:rPr>
            <w:rStyle w:val="Kpr"/>
            <w:rFonts w:eastAsia="Times New Roman" w:cstheme="minorHAnsi"/>
            <w:sz w:val="21"/>
            <w:szCs w:val="21"/>
            <w:lang w:val="en-US" w:eastAsia="tr-TR"/>
          </w:rPr>
          <w:t>www.arzum.com.tr</w:t>
        </w:r>
      </w:hyperlink>
      <w:r w:rsidR="00E33C1B" w:rsidRPr="001428FC">
        <w:rPr>
          <w:rFonts w:eastAsia="Times New Roman" w:cstheme="minorHAnsi"/>
          <w:color w:val="333333"/>
          <w:sz w:val="21"/>
          <w:szCs w:val="21"/>
          <w:lang w:val="en-US" w:eastAsia="tr-TR"/>
        </w:rPr>
        <w:t xml:space="preserve">) </w:t>
      </w:r>
      <w:r w:rsidR="001B006C" w:rsidRPr="001428FC">
        <w:rPr>
          <w:rFonts w:eastAsia="Times New Roman" w:cstheme="minorHAnsi"/>
          <w:color w:val="333333"/>
          <w:sz w:val="21"/>
          <w:szCs w:val="21"/>
          <w:lang w:val="en-US" w:eastAsia="tr-TR"/>
        </w:rPr>
        <w:t>and is made available for access by respective persons who are Data Subjects</w:t>
      </w:r>
      <w:r w:rsidR="00E33C1B" w:rsidRPr="001428FC">
        <w:rPr>
          <w:rFonts w:eastAsia="Times New Roman" w:cstheme="minorHAnsi"/>
          <w:color w:val="333333"/>
          <w:sz w:val="21"/>
          <w:szCs w:val="21"/>
          <w:lang w:val="en-US" w:eastAsia="tr-TR"/>
        </w:rPr>
        <w:t>.</w:t>
      </w:r>
    </w:p>
    <w:bookmarkEnd w:id="0"/>
    <w:p w14:paraId="1B05E6EB" w14:textId="166C55DF" w:rsidR="003A7491" w:rsidRPr="001428FC" w:rsidRDefault="007B74FA" w:rsidP="00C73BA0">
      <w:pPr>
        <w:spacing w:after="120" w:line="240" w:lineRule="auto"/>
        <w:jc w:val="both"/>
        <w:rPr>
          <w:rFonts w:cstheme="minorHAnsi"/>
          <w:sz w:val="21"/>
          <w:szCs w:val="21"/>
          <w:lang w:val="en-US"/>
        </w:rPr>
      </w:pPr>
      <w:r w:rsidRPr="001428FC">
        <w:rPr>
          <w:rFonts w:cstheme="minorHAnsi"/>
          <w:b/>
          <w:sz w:val="21"/>
          <w:szCs w:val="21"/>
          <w:lang w:val="en-US"/>
        </w:rPr>
        <w:t>6</w:t>
      </w:r>
      <w:r w:rsidR="003A7491" w:rsidRPr="001428FC">
        <w:rPr>
          <w:rFonts w:cstheme="minorHAnsi"/>
          <w:b/>
          <w:sz w:val="21"/>
          <w:szCs w:val="21"/>
          <w:lang w:val="en-US"/>
        </w:rPr>
        <w:t xml:space="preserve">. </w:t>
      </w:r>
      <w:r w:rsidR="00433FC7" w:rsidRPr="001428FC">
        <w:rPr>
          <w:rFonts w:cstheme="minorHAnsi"/>
          <w:b/>
          <w:sz w:val="21"/>
          <w:szCs w:val="21"/>
          <w:lang w:val="en-US"/>
        </w:rPr>
        <w:t>PRINCIPLES APPLICABLE IN THE PROCESSING OF PERSONAL DATA</w:t>
      </w:r>
      <w:r w:rsidR="003A7491" w:rsidRPr="001428FC">
        <w:rPr>
          <w:rFonts w:cstheme="minorHAnsi"/>
          <w:b/>
          <w:sz w:val="21"/>
          <w:szCs w:val="21"/>
          <w:lang w:val="en-US"/>
        </w:rPr>
        <w:t xml:space="preserve"> </w:t>
      </w:r>
    </w:p>
    <w:p w14:paraId="45EBE10E" w14:textId="1238D3B7" w:rsidR="005B62A0" w:rsidRPr="001428FC" w:rsidRDefault="007B74FA" w:rsidP="00C73BA0">
      <w:pPr>
        <w:spacing w:after="120" w:line="240" w:lineRule="auto"/>
        <w:jc w:val="both"/>
        <w:rPr>
          <w:rFonts w:cstheme="minorHAnsi"/>
          <w:b/>
          <w:sz w:val="21"/>
          <w:szCs w:val="21"/>
          <w:lang w:val="en-US"/>
        </w:rPr>
      </w:pPr>
      <w:r w:rsidRPr="001428FC">
        <w:rPr>
          <w:rFonts w:cstheme="minorHAnsi"/>
          <w:b/>
          <w:sz w:val="21"/>
          <w:szCs w:val="21"/>
          <w:lang w:val="en-US"/>
        </w:rPr>
        <w:t>6</w:t>
      </w:r>
      <w:r w:rsidR="00B747F4" w:rsidRPr="001428FC">
        <w:rPr>
          <w:rFonts w:cstheme="minorHAnsi"/>
          <w:b/>
          <w:sz w:val="21"/>
          <w:szCs w:val="21"/>
          <w:lang w:val="en-US"/>
        </w:rPr>
        <w:t>.1.</w:t>
      </w:r>
      <w:r w:rsidR="00433FC7" w:rsidRPr="001428FC">
        <w:rPr>
          <w:rFonts w:cstheme="minorHAnsi"/>
          <w:b/>
          <w:sz w:val="21"/>
          <w:szCs w:val="21"/>
          <w:lang w:val="en-US"/>
        </w:rPr>
        <w:t xml:space="preserve"> </w:t>
      </w:r>
      <w:r w:rsidR="006D2BB9" w:rsidRPr="001428FC">
        <w:rPr>
          <w:rFonts w:cstheme="minorHAnsi"/>
          <w:b/>
          <w:sz w:val="21"/>
          <w:szCs w:val="21"/>
          <w:lang w:val="en-US"/>
        </w:rPr>
        <w:t>Processing personal data in compliance with legal rules and good faith</w:t>
      </w:r>
    </w:p>
    <w:p w14:paraId="0525A8E3" w14:textId="7F0D60E8" w:rsidR="005B62A0" w:rsidRPr="001428FC" w:rsidRDefault="006D2BB9" w:rsidP="00C73BA0">
      <w:pPr>
        <w:spacing w:after="120" w:line="240" w:lineRule="auto"/>
        <w:jc w:val="both"/>
        <w:rPr>
          <w:rFonts w:cstheme="minorHAnsi"/>
          <w:sz w:val="21"/>
          <w:szCs w:val="21"/>
          <w:lang w:val="en-US"/>
        </w:rPr>
      </w:pPr>
      <w:r w:rsidRPr="001428FC">
        <w:rPr>
          <w:rFonts w:cstheme="minorHAnsi"/>
          <w:sz w:val="21"/>
          <w:szCs w:val="21"/>
          <w:lang w:val="en-US"/>
        </w:rPr>
        <w:t xml:space="preserve">In the course of processing personal data, </w:t>
      </w:r>
      <w:r w:rsidR="00603F04" w:rsidRPr="001428FC">
        <w:rPr>
          <w:rFonts w:cstheme="minorHAnsi"/>
          <w:sz w:val="21"/>
          <w:szCs w:val="21"/>
          <w:lang w:val="en-US"/>
        </w:rPr>
        <w:t>ARZUM</w:t>
      </w:r>
      <w:r w:rsidRPr="001428FC">
        <w:rPr>
          <w:rFonts w:cstheme="minorHAnsi"/>
          <w:sz w:val="21"/>
          <w:szCs w:val="21"/>
          <w:lang w:val="en-US"/>
        </w:rPr>
        <w:t xml:space="preserve"> acts in compliance with the law and good faith principles; takes the principles of proportionality and essentialness into consideration and; processes the personal data at such level so that it shall fall into the data processing purposes</w:t>
      </w:r>
      <w:r w:rsidR="003A7491" w:rsidRPr="001428FC">
        <w:rPr>
          <w:rFonts w:cstheme="minorHAnsi"/>
          <w:sz w:val="21"/>
          <w:szCs w:val="21"/>
          <w:lang w:val="en-US"/>
        </w:rPr>
        <w:t xml:space="preserve">. </w:t>
      </w:r>
    </w:p>
    <w:p w14:paraId="10CCB4EE" w14:textId="2C79EEBD" w:rsidR="00CA42BB" w:rsidRPr="001428FC" w:rsidRDefault="007B74FA" w:rsidP="00C73BA0">
      <w:pPr>
        <w:spacing w:after="120" w:line="240" w:lineRule="auto"/>
        <w:jc w:val="both"/>
        <w:rPr>
          <w:rFonts w:cstheme="minorHAnsi"/>
          <w:b/>
          <w:sz w:val="21"/>
          <w:szCs w:val="21"/>
          <w:lang w:val="en-US"/>
        </w:rPr>
      </w:pPr>
      <w:r w:rsidRPr="001428FC">
        <w:rPr>
          <w:rFonts w:cstheme="minorHAnsi"/>
          <w:b/>
          <w:sz w:val="21"/>
          <w:szCs w:val="21"/>
          <w:lang w:val="en-US"/>
        </w:rPr>
        <w:t>6</w:t>
      </w:r>
      <w:r w:rsidR="00547785" w:rsidRPr="001428FC">
        <w:rPr>
          <w:rFonts w:cstheme="minorHAnsi"/>
          <w:b/>
          <w:sz w:val="21"/>
          <w:szCs w:val="21"/>
          <w:lang w:val="en-US"/>
        </w:rPr>
        <w:t xml:space="preserve">.2. </w:t>
      </w:r>
      <w:r w:rsidR="006D2BB9" w:rsidRPr="001428FC">
        <w:rPr>
          <w:rFonts w:cstheme="minorHAnsi"/>
          <w:b/>
          <w:sz w:val="21"/>
          <w:szCs w:val="21"/>
          <w:lang w:val="en-US"/>
        </w:rPr>
        <w:t>Keeping personal data correctly and, if necessary, updated</w:t>
      </w:r>
    </w:p>
    <w:p w14:paraId="649B6A83" w14:textId="2C7EEDAA" w:rsidR="0022644B" w:rsidRPr="001428FC" w:rsidRDefault="006D2BB9" w:rsidP="00C73BA0">
      <w:pPr>
        <w:pStyle w:val="NormalWeb"/>
        <w:shd w:val="clear" w:color="auto" w:fill="FFFFFF"/>
        <w:spacing w:before="0" w:beforeAutospacing="0" w:after="120" w:afterAutospacing="0"/>
        <w:jc w:val="both"/>
        <w:rPr>
          <w:rFonts w:asciiTheme="minorHAnsi" w:hAnsiTheme="minorHAnsi" w:cstheme="minorHAnsi"/>
          <w:sz w:val="21"/>
          <w:szCs w:val="21"/>
          <w:lang w:val="en-US"/>
        </w:rPr>
      </w:pPr>
      <w:r w:rsidRPr="001428FC">
        <w:rPr>
          <w:rFonts w:asciiTheme="minorHAnsi" w:eastAsiaTheme="minorHAnsi" w:hAnsiTheme="minorHAnsi" w:cstheme="minorHAnsi"/>
          <w:sz w:val="21"/>
          <w:szCs w:val="21"/>
          <w:lang w:val="en-US" w:eastAsia="en-US"/>
        </w:rPr>
        <w:t>Keeping data in a correct and updated manner is essential in terms of protecting persons’ fundamental rights and freedoms</w:t>
      </w:r>
      <w:r w:rsidR="0078691D" w:rsidRPr="001428FC">
        <w:rPr>
          <w:rFonts w:asciiTheme="minorHAnsi" w:eastAsiaTheme="minorHAnsi" w:hAnsiTheme="minorHAnsi" w:cstheme="minorHAnsi"/>
          <w:sz w:val="21"/>
          <w:szCs w:val="21"/>
          <w:lang w:val="en-US" w:eastAsia="en-US"/>
        </w:rPr>
        <w:t xml:space="preserve">, so </w:t>
      </w:r>
      <w:r w:rsidR="00603F04" w:rsidRPr="001428FC">
        <w:rPr>
          <w:rFonts w:asciiTheme="minorHAnsi" w:eastAsiaTheme="minorHAnsi" w:hAnsiTheme="minorHAnsi" w:cstheme="minorHAnsi"/>
          <w:sz w:val="21"/>
          <w:szCs w:val="21"/>
          <w:lang w:val="en-US" w:eastAsia="en-US"/>
        </w:rPr>
        <w:t>ARZUM</w:t>
      </w:r>
      <w:r w:rsidR="0078691D" w:rsidRPr="001428FC">
        <w:rPr>
          <w:rFonts w:asciiTheme="minorHAnsi" w:eastAsiaTheme="minorHAnsi" w:hAnsiTheme="minorHAnsi" w:cstheme="minorHAnsi"/>
          <w:sz w:val="21"/>
          <w:szCs w:val="21"/>
          <w:lang w:val="en-US" w:eastAsia="en-US"/>
        </w:rPr>
        <w:t xml:space="preserve"> ensures that any processed personal data are correct and updated and takes any required measures in this respect</w:t>
      </w:r>
      <w:r w:rsidR="000E0DE1" w:rsidRPr="001428FC">
        <w:rPr>
          <w:rFonts w:asciiTheme="minorHAnsi" w:eastAsiaTheme="minorHAnsi" w:hAnsiTheme="minorHAnsi" w:cstheme="minorHAnsi"/>
          <w:sz w:val="21"/>
          <w:szCs w:val="21"/>
          <w:lang w:val="en-US" w:eastAsia="en-US"/>
        </w:rPr>
        <w:t>;</w:t>
      </w:r>
      <w:r w:rsidR="0022644B" w:rsidRPr="001428FC">
        <w:rPr>
          <w:rFonts w:asciiTheme="minorHAnsi" w:eastAsiaTheme="minorHAnsi" w:hAnsiTheme="minorHAnsi" w:cstheme="minorHAnsi"/>
          <w:sz w:val="21"/>
          <w:szCs w:val="21"/>
          <w:lang w:val="en-US" w:eastAsia="en-US"/>
        </w:rPr>
        <w:t xml:space="preserve"> </w:t>
      </w:r>
      <w:r w:rsidR="00EB1119" w:rsidRPr="001428FC">
        <w:rPr>
          <w:rFonts w:asciiTheme="minorHAnsi" w:eastAsiaTheme="minorHAnsi" w:hAnsiTheme="minorHAnsi" w:cstheme="minorHAnsi"/>
          <w:sz w:val="21"/>
          <w:szCs w:val="21"/>
          <w:lang w:val="en-US" w:eastAsia="en-US"/>
        </w:rPr>
        <w:t>in this sense, if the personal data subject should request any changes in his/her personal data, ARZUM updates the respective personal data</w:t>
      </w:r>
      <w:r w:rsidR="000E0DE1" w:rsidRPr="001428FC">
        <w:rPr>
          <w:rFonts w:asciiTheme="minorHAnsi" w:eastAsiaTheme="minorHAnsi" w:hAnsiTheme="minorHAnsi" w:cstheme="minorHAnsi"/>
          <w:sz w:val="21"/>
          <w:szCs w:val="21"/>
          <w:lang w:val="en-US" w:eastAsia="en-US"/>
        </w:rPr>
        <w:t>.</w:t>
      </w:r>
      <w:r w:rsidR="0022644B" w:rsidRPr="001428FC">
        <w:rPr>
          <w:rFonts w:asciiTheme="minorHAnsi" w:hAnsiTheme="minorHAnsi" w:cstheme="minorHAnsi"/>
          <w:sz w:val="21"/>
          <w:szCs w:val="21"/>
          <w:lang w:val="en-US"/>
        </w:rPr>
        <w:t xml:space="preserve"> </w:t>
      </w:r>
    </w:p>
    <w:p w14:paraId="47AC602B" w14:textId="241B2EB8" w:rsidR="004F39A5" w:rsidRPr="001428FC" w:rsidRDefault="007B74FA" w:rsidP="00C73BA0">
      <w:pPr>
        <w:spacing w:after="120" w:line="240" w:lineRule="auto"/>
        <w:jc w:val="both"/>
        <w:rPr>
          <w:rFonts w:cstheme="minorHAnsi"/>
          <w:b/>
          <w:sz w:val="21"/>
          <w:szCs w:val="21"/>
          <w:lang w:val="en-US"/>
        </w:rPr>
      </w:pPr>
      <w:r w:rsidRPr="001428FC">
        <w:rPr>
          <w:rFonts w:cstheme="minorHAnsi"/>
          <w:b/>
          <w:sz w:val="21"/>
          <w:szCs w:val="21"/>
          <w:lang w:val="en-US"/>
        </w:rPr>
        <w:t>6</w:t>
      </w:r>
      <w:r w:rsidR="003A7491" w:rsidRPr="001428FC">
        <w:rPr>
          <w:rFonts w:cstheme="minorHAnsi"/>
          <w:b/>
          <w:sz w:val="21"/>
          <w:szCs w:val="21"/>
          <w:lang w:val="en-US"/>
        </w:rPr>
        <w:t xml:space="preserve">.3. </w:t>
      </w:r>
      <w:r w:rsidR="00EB1119" w:rsidRPr="001428FC">
        <w:rPr>
          <w:rFonts w:cstheme="minorHAnsi"/>
          <w:b/>
          <w:sz w:val="21"/>
          <w:szCs w:val="21"/>
          <w:lang w:val="en-US"/>
        </w:rPr>
        <w:t>Processing personal data for defined, clear and legal purposes</w:t>
      </w:r>
    </w:p>
    <w:p w14:paraId="3AF23580" w14:textId="696B3559" w:rsidR="004F39A5" w:rsidRPr="001428FC" w:rsidRDefault="00603F04" w:rsidP="00C73BA0">
      <w:pPr>
        <w:pStyle w:val="NormalWeb"/>
        <w:shd w:val="clear" w:color="auto" w:fill="FFFFFF"/>
        <w:spacing w:before="0" w:beforeAutospacing="0" w:after="120" w:afterAutospacing="0"/>
        <w:jc w:val="both"/>
        <w:rPr>
          <w:rFonts w:asciiTheme="minorHAnsi" w:hAnsiTheme="minorHAnsi" w:cstheme="minorHAnsi"/>
          <w:sz w:val="21"/>
          <w:szCs w:val="21"/>
          <w:lang w:val="en-US"/>
        </w:rPr>
      </w:pPr>
      <w:r w:rsidRPr="001428FC">
        <w:rPr>
          <w:rFonts w:asciiTheme="minorHAnsi" w:hAnsiTheme="minorHAnsi" w:cstheme="minorHAnsi"/>
          <w:sz w:val="21"/>
          <w:szCs w:val="21"/>
          <w:lang w:val="en-US"/>
        </w:rPr>
        <w:t>ARZUM</w:t>
      </w:r>
      <w:r w:rsidR="00762224" w:rsidRPr="001428FC">
        <w:rPr>
          <w:rFonts w:asciiTheme="minorHAnsi" w:hAnsiTheme="minorHAnsi" w:cstheme="minorHAnsi"/>
          <w:sz w:val="21"/>
          <w:szCs w:val="21"/>
          <w:lang w:val="en-US"/>
        </w:rPr>
        <w:t xml:space="preserve"> defines its lawful and legitimate personal data processing purposes in a clear and precise manner</w:t>
      </w:r>
      <w:r w:rsidR="000E0DE1" w:rsidRPr="001428FC">
        <w:rPr>
          <w:rFonts w:asciiTheme="minorHAnsi" w:hAnsiTheme="minorHAnsi" w:cstheme="minorHAnsi"/>
          <w:sz w:val="21"/>
          <w:szCs w:val="21"/>
          <w:lang w:val="en-US"/>
        </w:rPr>
        <w:t xml:space="preserve">; </w:t>
      </w:r>
      <w:r w:rsidR="00CE76CF" w:rsidRPr="001428FC">
        <w:rPr>
          <w:rFonts w:asciiTheme="minorHAnsi" w:hAnsiTheme="minorHAnsi" w:cstheme="minorHAnsi"/>
          <w:sz w:val="21"/>
          <w:szCs w:val="21"/>
          <w:lang w:val="en-US"/>
        </w:rPr>
        <w:t>processes personal data in connection with its business activities and products and services which the company provides and as necessary as required to do so</w:t>
      </w:r>
      <w:r w:rsidR="000E0DE1" w:rsidRPr="001428FC">
        <w:rPr>
          <w:rFonts w:asciiTheme="minorHAnsi" w:hAnsiTheme="minorHAnsi" w:cstheme="minorHAnsi"/>
          <w:sz w:val="21"/>
          <w:szCs w:val="21"/>
          <w:lang w:val="en-US"/>
        </w:rPr>
        <w:t xml:space="preserve">; </w:t>
      </w:r>
      <w:r w:rsidR="002F1841" w:rsidRPr="001428FC">
        <w:rPr>
          <w:rFonts w:asciiTheme="minorHAnsi" w:hAnsiTheme="minorHAnsi" w:cstheme="minorHAnsi"/>
          <w:sz w:val="21"/>
          <w:szCs w:val="21"/>
          <w:lang w:val="en-US"/>
        </w:rPr>
        <w:t>the purpose of processing personal data is set forth already before starting the personal data processing activities; in this line, the personal data subject is clarified in scope of the KVK Arrangements and if deemed necessary, the personal data subject’s explicit consent is obtained</w:t>
      </w:r>
      <w:r w:rsidR="004F39A5" w:rsidRPr="001428FC">
        <w:rPr>
          <w:rFonts w:asciiTheme="minorHAnsi" w:hAnsiTheme="minorHAnsi" w:cstheme="minorHAnsi"/>
          <w:sz w:val="21"/>
          <w:szCs w:val="21"/>
          <w:lang w:val="en-US"/>
        </w:rPr>
        <w:t xml:space="preserve">. </w:t>
      </w:r>
    </w:p>
    <w:p w14:paraId="78FB4E35" w14:textId="32E00A0A" w:rsidR="004F39A5" w:rsidRPr="001428FC" w:rsidRDefault="007B74FA" w:rsidP="00C73BA0">
      <w:pPr>
        <w:pStyle w:val="NormalWeb"/>
        <w:shd w:val="clear" w:color="auto" w:fill="FFFFFF"/>
        <w:spacing w:before="0" w:beforeAutospacing="0" w:after="120" w:afterAutospacing="0"/>
        <w:jc w:val="both"/>
        <w:rPr>
          <w:rFonts w:asciiTheme="minorHAnsi" w:hAnsiTheme="minorHAnsi" w:cstheme="minorHAnsi"/>
          <w:b/>
          <w:sz w:val="21"/>
          <w:szCs w:val="21"/>
          <w:lang w:val="en-US"/>
        </w:rPr>
      </w:pPr>
      <w:r w:rsidRPr="001428FC">
        <w:rPr>
          <w:rFonts w:asciiTheme="minorHAnsi" w:hAnsiTheme="minorHAnsi" w:cstheme="minorHAnsi"/>
          <w:b/>
          <w:sz w:val="21"/>
          <w:szCs w:val="21"/>
          <w:lang w:val="en-US"/>
        </w:rPr>
        <w:t>6</w:t>
      </w:r>
      <w:r w:rsidR="003A7491" w:rsidRPr="001428FC">
        <w:rPr>
          <w:rFonts w:asciiTheme="minorHAnsi" w:hAnsiTheme="minorHAnsi" w:cstheme="minorHAnsi"/>
          <w:b/>
          <w:sz w:val="21"/>
          <w:szCs w:val="21"/>
          <w:lang w:val="en-US"/>
        </w:rPr>
        <w:t xml:space="preserve">.4. </w:t>
      </w:r>
      <w:r w:rsidR="002F1841" w:rsidRPr="001428FC">
        <w:rPr>
          <w:rFonts w:asciiTheme="minorHAnsi" w:hAnsiTheme="minorHAnsi" w:cstheme="minorHAnsi"/>
          <w:b/>
          <w:sz w:val="21"/>
          <w:szCs w:val="21"/>
          <w:lang w:val="en-US"/>
        </w:rPr>
        <w:t>Processing personal data in connection, limited to and measured by the processing purpose</w:t>
      </w:r>
    </w:p>
    <w:p w14:paraId="5BF437DF" w14:textId="4CE7526F" w:rsidR="005B62A0" w:rsidRPr="001428FC" w:rsidRDefault="00603F04" w:rsidP="002E2477">
      <w:pPr>
        <w:pStyle w:val="NormalWeb"/>
        <w:shd w:val="clear" w:color="auto" w:fill="FFFFFF"/>
        <w:spacing w:before="0" w:beforeAutospacing="0" w:after="120" w:afterAutospacing="0"/>
        <w:jc w:val="both"/>
        <w:rPr>
          <w:rFonts w:asciiTheme="minorHAnsi" w:hAnsiTheme="minorHAnsi" w:cstheme="minorHAnsi"/>
          <w:sz w:val="21"/>
          <w:szCs w:val="21"/>
          <w:lang w:val="en-US"/>
        </w:rPr>
      </w:pPr>
      <w:r w:rsidRPr="001428FC">
        <w:rPr>
          <w:rFonts w:asciiTheme="minorHAnsi" w:hAnsiTheme="minorHAnsi" w:cstheme="minorHAnsi"/>
          <w:sz w:val="21"/>
          <w:szCs w:val="21"/>
          <w:lang w:val="en-US"/>
        </w:rPr>
        <w:t>ARZUM</w:t>
      </w:r>
      <w:r w:rsidR="001B118A" w:rsidRPr="001428FC">
        <w:rPr>
          <w:rFonts w:asciiTheme="minorHAnsi" w:hAnsiTheme="minorHAnsi" w:cstheme="minorHAnsi"/>
          <w:sz w:val="21"/>
          <w:szCs w:val="21"/>
          <w:lang w:val="en-US"/>
        </w:rPr>
        <w:t xml:space="preserve"> processes personal data in a convenient way which allows the realization of the defined purposes</w:t>
      </w:r>
      <w:r w:rsidR="000D61A5" w:rsidRPr="001428FC">
        <w:rPr>
          <w:rFonts w:asciiTheme="minorHAnsi" w:hAnsiTheme="minorHAnsi" w:cstheme="minorHAnsi"/>
          <w:sz w:val="21"/>
          <w:szCs w:val="21"/>
          <w:lang w:val="en-US"/>
        </w:rPr>
        <w:t xml:space="preserve"> and refrains from processing personal data which are not related to the achievement of the purpose or which are not needed</w:t>
      </w:r>
      <w:r w:rsidR="004F39A5" w:rsidRPr="001428FC">
        <w:rPr>
          <w:rFonts w:asciiTheme="minorHAnsi" w:hAnsiTheme="minorHAnsi" w:cstheme="minorHAnsi"/>
          <w:sz w:val="21"/>
          <w:szCs w:val="21"/>
          <w:lang w:val="en-US"/>
        </w:rPr>
        <w:t xml:space="preserve">. </w:t>
      </w:r>
      <w:r w:rsidR="009538CF" w:rsidRPr="001428FC">
        <w:rPr>
          <w:rFonts w:asciiTheme="minorHAnsi" w:hAnsiTheme="minorHAnsi" w:cstheme="minorHAnsi"/>
          <w:sz w:val="21"/>
          <w:szCs w:val="21"/>
          <w:lang w:val="en-US"/>
        </w:rPr>
        <w:t>In this scope, personal data processing actions for meeting future needs which may arise later on are not carried out</w:t>
      </w:r>
      <w:r w:rsidR="004F39A5" w:rsidRPr="001428FC">
        <w:rPr>
          <w:rFonts w:asciiTheme="minorHAnsi" w:hAnsiTheme="minorHAnsi" w:cstheme="minorHAnsi"/>
          <w:sz w:val="21"/>
          <w:szCs w:val="21"/>
          <w:lang w:val="en-US"/>
        </w:rPr>
        <w:t xml:space="preserve">. </w:t>
      </w:r>
      <w:r w:rsidR="00B766C0" w:rsidRPr="001428FC">
        <w:rPr>
          <w:rFonts w:asciiTheme="minorHAnsi" w:hAnsiTheme="minorHAnsi" w:cstheme="minorHAnsi"/>
          <w:sz w:val="21"/>
          <w:szCs w:val="21"/>
          <w:lang w:val="en-US"/>
        </w:rPr>
        <w:t xml:space="preserve">ARZUM processes personal data only under limited states as specified in the KVK Arrangements (KVKK </w:t>
      </w:r>
      <w:r w:rsidR="002E2477">
        <w:rPr>
          <w:rFonts w:eastAsia="Arial Unicode MS" w:cstheme="minorHAnsi"/>
          <w:color w:val="000000"/>
          <w:sz w:val="21"/>
          <w:szCs w:val="21"/>
          <w:bdr w:val="nil"/>
          <w:lang w:val="en-US"/>
        </w:rPr>
        <w:t>articles</w:t>
      </w:r>
      <w:r w:rsidR="002E2477" w:rsidRPr="001428FC">
        <w:rPr>
          <w:rFonts w:eastAsia="Arial Unicode MS" w:cstheme="minorHAnsi"/>
          <w:color w:val="000000"/>
          <w:sz w:val="21"/>
          <w:szCs w:val="21"/>
          <w:bdr w:val="nil"/>
          <w:lang w:val="en-US"/>
        </w:rPr>
        <w:t xml:space="preserve"> </w:t>
      </w:r>
      <w:r w:rsidR="00B766C0" w:rsidRPr="001428FC">
        <w:rPr>
          <w:rFonts w:asciiTheme="minorHAnsi" w:hAnsiTheme="minorHAnsi" w:cstheme="minorHAnsi"/>
          <w:sz w:val="21"/>
          <w:szCs w:val="21"/>
          <w:lang w:val="en-US"/>
        </w:rPr>
        <w:t xml:space="preserve">5.2 and 6.3) or in line with the purpose which is subject to obtaining the personal data subject’s explicit consent (KVKK </w:t>
      </w:r>
      <w:r w:rsidR="002E2477">
        <w:rPr>
          <w:rFonts w:eastAsia="Arial Unicode MS" w:cstheme="minorHAnsi"/>
          <w:color w:val="000000"/>
          <w:sz w:val="21"/>
          <w:szCs w:val="21"/>
          <w:bdr w:val="nil"/>
          <w:lang w:val="en-US"/>
        </w:rPr>
        <w:t xml:space="preserve">articles </w:t>
      </w:r>
      <w:r w:rsidR="00B766C0" w:rsidRPr="001428FC">
        <w:rPr>
          <w:rFonts w:asciiTheme="minorHAnsi" w:hAnsiTheme="minorHAnsi" w:cstheme="minorHAnsi"/>
          <w:sz w:val="21"/>
          <w:szCs w:val="21"/>
          <w:lang w:val="en-US"/>
        </w:rPr>
        <w:t>5.1 and 6.2) and in accordance with the proportionality principle</w:t>
      </w:r>
      <w:r w:rsidR="004F39A5" w:rsidRPr="001428FC">
        <w:rPr>
          <w:rFonts w:asciiTheme="minorHAnsi" w:hAnsiTheme="minorHAnsi" w:cstheme="minorHAnsi"/>
          <w:sz w:val="21"/>
          <w:szCs w:val="21"/>
          <w:lang w:val="en-US"/>
        </w:rPr>
        <w:t>.</w:t>
      </w:r>
    </w:p>
    <w:p w14:paraId="43104027" w14:textId="214F5621" w:rsidR="009C33C2" w:rsidRPr="001428FC" w:rsidRDefault="007B74FA" w:rsidP="00C73BA0">
      <w:pPr>
        <w:spacing w:after="120" w:line="240" w:lineRule="auto"/>
        <w:jc w:val="both"/>
        <w:rPr>
          <w:rFonts w:eastAsia="Times New Roman" w:cstheme="minorHAnsi"/>
          <w:b/>
          <w:sz w:val="21"/>
          <w:szCs w:val="21"/>
          <w:lang w:val="en-US" w:eastAsia="tr-TR"/>
        </w:rPr>
      </w:pPr>
      <w:r w:rsidRPr="001428FC">
        <w:rPr>
          <w:rFonts w:eastAsia="Times New Roman" w:cstheme="minorHAnsi"/>
          <w:b/>
          <w:sz w:val="21"/>
          <w:szCs w:val="21"/>
          <w:lang w:val="en-US" w:eastAsia="tr-TR"/>
        </w:rPr>
        <w:t>6</w:t>
      </w:r>
      <w:r w:rsidR="003A7491" w:rsidRPr="001428FC">
        <w:rPr>
          <w:rFonts w:eastAsia="Times New Roman" w:cstheme="minorHAnsi"/>
          <w:b/>
          <w:sz w:val="21"/>
          <w:szCs w:val="21"/>
          <w:lang w:val="en-US" w:eastAsia="tr-TR"/>
        </w:rPr>
        <w:t xml:space="preserve">.5. </w:t>
      </w:r>
      <w:r w:rsidR="00472C25" w:rsidRPr="001428FC">
        <w:rPr>
          <w:rFonts w:eastAsia="Times New Roman" w:cstheme="minorHAnsi"/>
          <w:b/>
          <w:sz w:val="21"/>
          <w:szCs w:val="21"/>
          <w:lang w:val="en-US" w:eastAsia="tr-TR"/>
        </w:rPr>
        <w:t>Keeping personal data for a time period as stipulate</w:t>
      </w:r>
      <w:r w:rsidR="009C0853" w:rsidRPr="001428FC">
        <w:rPr>
          <w:rFonts w:eastAsia="Times New Roman" w:cstheme="minorHAnsi"/>
          <w:b/>
          <w:sz w:val="21"/>
          <w:szCs w:val="21"/>
          <w:lang w:val="en-US" w:eastAsia="tr-TR"/>
        </w:rPr>
        <w:t>d</w:t>
      </w:r>
      <w:r w:rsidR="00472C25" w:rsidRPr="001428FC">
        <w:rPr>
          <w:rFonts w:eastAsia="Times New Roman" w:cstheme="minorHAnsi"/>
          <w:b/>
          <w:sz w:val="21"/>
          <w:szCs w:val="21"/>
          <w:lang w:val="en-US" w:eastAsia="tr-TR"/>
        </w:rPr>
        <w:t xml:space="preserve"> in the KVK Arrangements or as long as require</w:t>
      </w:r>
      <w:r w:rsidR="009C0853" w:rsidRPr="001428FC">
        <w:rPr>
          <w:rFonts w:eastAsia="Times New Roman" w:cstheme="minorHAnsi"/>
          <w:b/>
          <w:sz w:val="21"/>
          <w:szCs w:val="21"/>
          <w:lang w:val="en-US" w:eastAsia="tr-TR"/>
        </w:rPr>
        <w:t>d</w:t>
      </w:r>
      <w:r w:rsidR="00472C25" w:rsidRPr="001428FC">
        <w:rPr>
          <w:rFonts w:eastAsia="Times New Roman" w:cstheme="minorHAnsi"/>
          <w:b/>
          <w:sz w:val="21"/>
          <w:szCs w:val="21"/>
          <w:lang w:val="en-US" w:eastAsia="tr-TR"/>
        </w:rPr>
        <w:t xml:space="preserve"> by the purpose of processing</w:t>
      </w:r>
    </w:p>
    <w:p w14:paraId="450319B3" w14:textId="028B4E17" w:rsidR="000B6A3D" w:rsidRPr="001428FC" w:rsidRDefault="00603F04" w:rsidP="00C73BA0">
      <w:pPr>
        <w:spacing w:after="120" w:line="240" w:lineRule="auto"/>
        <w:jc w:val="both"/>
        <w:rPr>
          <w:rFonts w:eastAsia="Times New Roman" w:cstheme="minorHAnsi"/>
          <w:sz w:val="21"/>
          <w:szCs w:val="21"/>
          <w:lang w:val="en-US" w:eastAsia="tr-TR"/>
        </w:rPr>
      </w:pPr>
      <w:r w:rsidRPr="001428FC">
        <w:rPr>
          <w:rFonts w:eastAsia="Times New Roman" w:cstheme="minorHAnsi"/>
          <w:sz w:val="21"/>
          <w:szCs w:val="21"/>
          <w:lang w:val="en-US" w:eastAsia="tr-TR"/>
        </w:rPr>
        <w:t>ARZUM</w:t>
      </w:r>
      <w:r w:rsidR="009C0853" w:rsidRPr="001428FC">
        <w:rPr>
          <w:rFonts w:eastAsia="Times New Roman" w:cstheme="minorHAnsi"/>
          <w:sz w:val="21"/>
          <w:szCs w:val="21"/>
          <w:lang w:val="en-US" w:eastAsia="tr-TR"/>
        </w:rPr>
        <w:t xml:space="preserve"> keeps personal data only for a time period as stipulated in the KVK Arrangements or as long as required by the purpose of processing</w:t>
      </w:r>
      <w:r w:rsidR="00B70DB8" w:rsidRPr="001428FC">
        <w:rPr>
          <w:rFonts w:eastAsia="Times New Roman" w:cstheme="minorHAnsi"/>
          <w:sz w:val="21"/>
          <w:szCs w:val="21"/>
          <w:lang w:val="en-US" w:eastAsia="tr-TR"/>
        </w:rPr>
        <w:t xml:space="preserve">; </w:t>
      </w:r>
      <w:r w:rsidR="002C1538" w:rsidRPr="001428FC">
        <w:rPr>
          <w:rFonts w:eastAsia="Times New Roman" w:cstheme="minorHAnsi"/>
          <w:sz w:val="21"/>
          <w:szCs w:val="21"/>
          <w:lang w:val="en-US" w:eastAsia="tr-TR"/>
        </w:rPr>
        <w:t>in this scope</w:t>
      </w:r>
      <w:r w:rsidR="009C33C2" w:rsidRPr="001428FC">
        <w:rPr>
          <w:rFonts w:eastAsia="Times New Roman" w:cstheme="minorHAnsi"/>
          <w:sz w:val="21"/>
          <w:szCs w:val="21"/>
          <w:lang w:val="en-US" w:eastAsia="tr-TR"/>
        </w:rPr>
        <w:t xml:space="preserve">, </w:t>
      </w:r>
      <w:r w:rsidRPr="001428FC">
        <w:rPr>
          <w:rFonts w:eastAsia="Times New Roman" w:cstheme="minorHAnsi"/>
          <w:sz w:val="21"/>
          <w:szCs w:val="21"/>
          <w:lang w:val="en-US" w:eastAsia="tr-TR"/>
        </w:rPr>
        <w:t>ARZUM</w:t>
      </w:r>
      <w:r w:rsidR="009C33C2" w:rsidRPr="001428FC">
        <w:rPr>
          <w:rFonts w:eastAsia="Times New Roman" w:cstheme="minorHAnsi"/>
          <w:sz w:val="21"/>
          <w:szCs w:val="21"/>
          <w:lang w:val="en-US" w:eastAsia="tr-TR"/>
        </w:rPr>
        <w:t xml:space="preserve"> </w:t>
      </w:r>
      <w:r w:rsidR="002C1538" w:rsidRPr="001428FC">
        <w:rPr>
          <w:rFonts w:eastAsia="Times New Roman" w:cstheme="minorHAnsi"/>
          <w:sz w:val="21"/>
          <w:szCs w:val="21"/>
          <w:lang w:val="en-US" w:eastAsia="tr-TR"/>
        </w:rPr>
        <w:t xml:space="preserve">firstly defines whether a time period is envisaged for keeping personal data in the </w:t>
      </w:r>
      <w:r w:rsidR="00B70DB8" w:rsidRPr="001428FC">
        <w:rPr>
          <w:rFonts w:eastAsia="Times New Roman" w:cstheme="minorHAnsi"/>
          <w:sz w:val="21"/>
          <w:szCs w:val="21"/>
          <w:lang w:val="en-US" w:eastAsia="tr-TR"/>
        </w:rPr>
        <w:t xml:space="preserve">KVK </w:t>
      </w:r>
      <w:r w:rsidR="002C1538" w:rsidRPr="001428FC">
        <w:rPr>
          <w:rFonts w:eastAsia="Times New Roman" w:cstheme="minorHAnsi"/>
          <w:sz w:val="21"/>
          <w:szCs w:val="21"/>
          <w:lang w:val="en-US" w:eastAsia="tr-TR"/>
        </w:rPr>
        <w:t>Arrangements</w:t>
      </w:r>
      <w:r w:rsidR="00797B5D" w:rsidRPr="001428FC">
        <w:rPr>
          <w:rFonts w:eastAsia="Times New Roman" w:cstheme="minorHAnsi"/>
          <w:sz w:val="21"/>
          <w:szCs w:val="21"/>
          <w:lang w:val="en-US" w:eastAsia="tr-TR"/>
        </w:rPr>
        <w:t xml:space="preserve"> and acts accordingly if a time period is stipulated;</w:t>
      </w:r>
      <w:r w:rsidR="009C33C2" w:rsidRPr="001428FC">
        <w:rPr>
          <w:rFonts w:eastAsia="Times New Roman" w:cstheme="minorHAnsi"/>
          <w:sz w:val="21"/>
          <w:szCs w:val="21"/>
          <w:lang w:val="en-US" w:eastAsia="tr-TR"/>
        </w:rPr>
        <w:t xml:space="preserve"> </w:t>
      </w:r>
      <w:r w:rsidR="00797B5D" w:rsidRPr="001428FC">
        <w:rPr>
          <w:rFonts w:eastAsia="Times New Roman" w:cstheme="minorHAnsi"/>
          <w:sz w:val="21"/>
          <w:szCs w:val="21"/>
          <w:lang w:val="en-US" w:eastAsia="tr-TR"/>
        </w:rPr>
        <w:t xml:space="preserve">if no timer period is defined, ARZUM keeps personal data as long as required by the purpose of processing; </w:t>
      </w:r>
      <w:r w:rsidR="00BF25BC" w:rsidRPr="001428FC">
        <w:rPr>
          <w:rFonts w:eastAsia="Times New Roman" w:cstheme="minorHAnsi"/>
          <w:sz w:val="21"/>
          <w:szCs w:val="21"/>
          <w:lang w:val="en-US" w:eastAsia="tr-TR"/>
        </w:rPr>
        <w:t xml:space="preserve">upon expiration of the aforementioned time period or upon the removal of the causes which require processing of personal data, ARZUM deletes, destroys or </w:t>
      </w:r>
      <w:proofErr w:type="spellStart"/>
      <w:r w:rsidR="00BF25BC" w:rsidRPr="001428FC">
        <w:rPr>
          <w:rFonts w:eastAsia="Times New Roman" w:cstheme="minorHAnsi"/>
          <w:sz w:val="21"/>
          <w:szCs w:val="21"/>
          <w:lang w:val="en-US" w:eastAsia="tr-TR"/>
        </w:rPr>
        <w:t>anonymizes</w:t>
      </w:r>
      <w:proofErr w:type="spellEnd"/>
      <w:r w:rsidR="00BF25BC" w:rsidRPr="001428FC">
        <w:rPr>
          <w:rFonts w:eastAsia="Times New Roman" w:cstheme="minorHAnsi"/>
          <w:sz w:val="21"/>
          <w:szCs w:val="21"/>
          <w:lang w:val="en-US" w:eastAsia="tr-TR"/>
        </w:rPr>
        <w:t xml:space="preserve"> the personal data depending on the nature </w:t>
      </w:r>
      <w:r w:rsidR="006B0FF2" w:rsidRPr="001428FC">
        <w:rPr>
          <w:rFonts w:eastAsia="Times New Roman" w:cstheme="minorHAnsi"/>
          <w:sz w:val="21"/>
          <w:szCs w:val="21"/>
          <w:lang w:val="en-US" w:eastAsia="tr-TR"/>
        </w:rPr>
        <w:t xml:space="preserve">and purpose of use </w:t>
      </w:r>
      <w:r w:rsidR="00BF25BC" w:rsidRPr="001428FC">
        <w:rPr>
          <w:rFonts w:eastAsia="Times New Roman" w:cstheme="minorHAnsi"/>
          <w:sz w:val="21"/>
          <w:szCs w:val="21"/>
          <w:lang w:val="en-US" w:eastAsia="tr-TR"/>
        </w:rPr>
        <w:t>of such personal data</w:t>
      </w:r>
      <w:r w:rsidR="002D76E9" w:rsidRPr="001428FC">
        <w:rPr>
          <w:rFonts w:eastAsia="Times New Roman" w:cstheme="minorHAnsi"/>
          <w:sz w:val="21"/>
          <w:szCs w:val="21"/>
          <w:lang w:val="en-US" w:eastAsia="tr-TR"/>
        </w:rPr>
        <w:t xml:space="preserve"> according to the obligations in scope of the KVK Arrangements</w:t>
      </w:r>
      <w:r w:rsidR="009C33C2" w:rsidRPr="001428FC">
        <w:rPr>
          <w:rFonts w:eastAsia="Times New Roman" w:cstheme="minorHAnsi"/>
          <w:sz w:val="21"/>
          <w:szCs w:val="21"/>
          <w:lang w:val="en-US" w:eastAsia="tr-TR"/>
        </w:rPr>
        <w:t>.</w:t>
      </w:r>
      <w:r w:rsidR="00380440" w:rsidRPr="001428FC">
        <w:rPr>
          <w:rFonts w:eastAsia="Times New Roman" w:cstheme="minorHAnsi"/>
          <w:sz w:val="21"/>
          <w:szCs w:val="21"/>
          <w:lang w:val="en-US" w:eastAsia="tr-TR"/>
        </w:rPr>
        <w:t xml:space="preserve"> </w:t>
      </w:r>
    </w:p>
    <w:p w14:paraId="6FC0A66F" w14:textId="77777777" w:rsidR="006809AC" w:rsidRPr="009A6B6D" w:rsidRDefault="006809AC" w:rsidP="00C73BA0">
      <w:pPr>
        <w:spacing w:after="120" w:line="240" w:lineRule="auto"/>
        <w:jc w:val="both"/>
        <w:rPr>
          <w:rFonts w:cstheme="minorHAnsi"/>
          <w:b/>
          <w:sz w:val="8"/>
          <w:szCs w:val="8"/>
          <w:lang w:val="en-US"/>
        </w:rPr>
      </w:pPr>
    </w:p>
    <w:p w14:paraId="3D400BAB" w14:textId="50617698" w:rsidR="003A7491" w:rsidRPr="001428FC" w:rsidRDefault="004102AA" w:rsidP="00C73BA0">
      <w:pPr>
        <w:spacing w:after="120" w:line="240" w:lineRule="auto"/>
        <w:jc w:val="both"/>
        <w:rPr>
          <w:rFonts w:eastAsia="Times New Roman" w:cstheme="minorHAnsi"/>
          <w:sz w:val="21"/>
          <w:szCs w:val="21"/>
          <w:lang w:val="en-US" w:eastAsia="tr-TR"/>
        </w:rPr>
      </w:pPr>
      <w:r w:rsidRPr="001428FC">
        <w:rPr>
          <w:rFonts w:cstheme="minorHAnsi"/>
          <w:b/>
          <w:sz w:val="21"/>
          <w:szCs w:val="21"/>
          <w:lang w:val="en-US"/>
        </w:rPr>
        <w:t>7</w:t>
      </w:r>
      <w:r w:rsidR="00380440" w:rsidRPr="001428FC">
        <w:rPr>
          <w:rFonts w:cstheme="minorHAnsi"/>
          <w:b/>
          <w:sz w:val="21"/>
          <w:szCs w:val="21"/>
          <w:lang w:val="en-US"/>
        </w:rPr>
        <w:t xml:space="preserve">. </w:t>
      </w:r>
      <w:r w:rsidR="00B47BBD" w:rsidRPr="001428FC">
        <w:rPr>
          <w:rFonts w:cstheme="minorHAnsi"/>
          <w:b/>
          <w:sz w:val="21"/>
          <w:szCs w:val="21"/>
          <w:lang w:val="en-US"/>
        </w:rPr>
        <w:t>PROCESSING PERSONAL DATA AND SENSITIVE PERSONAL DATA BASED AND LIMITED TO THE PROCESSING TERMS SPECIFIED IN PERSONAL DATA PROTECTION ARRANGEMENTS</w:t>
      </w:r>
    </w:p>
    <w:p w14:paraId="5D0C8326" w14:textId="09D3A39C" w:rsidR="00C9144A" w:rsidRPr="001428FC" w:rsidRDefault="004102AA" w:rsidP="00C73BA0">
      <w:pPr>
        <w:spacing w:after="120" w:line="240" w:lineRule="auto"/>
        <w:jc w:val="both"/>
        <w:rPr>
          <w:rFonts w:cstheme="minorHAnsi"/>
          <w:b/>
          <w:sz w:val="21"/>
          <w:szCs w:val="21"/>
          <w:lang w:val="en-US"/>
        </w:rPr>
      </w:pPr>
      <w:r w:rsidRPr="001428FC">
        <w:rPr>
          <w:rFonts w:cstheme="minorHAnsi"/>
          <w:b/>
          <w:sz w:val="21"/>
          <w:szCs w:val="21"/>
          <w:lang w:val="en-US"/>
        </w:rPr>
        <w:t>7</w:t>
      </w:r>
      <w:r w:rsidR="00C9144A" w:rsidRPr="001428FC">
        <w:rPr>
          <w:rFonts w:cstheme="minorHAnsi"/>
          <w:b/>
          <w:sz w:val="21"/>
          <w:szCs w:val="21"/>
          <w:lang w:val="en-US"/>
        </w:rPr>
        <w:t xml:space="preserve">.1. </w:t>
      </w:r>
      <w:r w:rsidR="00B47BBD" w:rsidRPr="001428FC">
        <w:rPr>
          <w:rFonts w:cstheme="minorHAnsi"/>
          <w:b/>
          <w:sz w:val="21"/>
          <w:szCs w:val="21"/>
          <w:lang w:val="en-US"/>
        </w:rPr>
        <w:t>Processing Personal Data</w:t>
      </w:r>
    </w:p>
    <w:p w14:paraId="3C2855BD" w14:textId="2E27DC57" w:rsidR="005B41CF" w:rsidRPr="001428FC" w:rsidRDefault="002C4B19" w:rsidP="002E2477">
      <w:pPr>
        <w:spacing w:after="120" w:line="240" w:lineRule="auto"/>
        <w:jc w:val="both"/>
        <w:rPr>
          <w:rFonts w:eastAsia="Times New Roman" w:cstheme="minorHAnsi"/>
          <w:sz w:val="21"/>
          <w:szCs w:val="21"/>
          <w:lang w:val="en-US" w:eastAsia="tr-TR"/>
        </w:rPr>
      </w:pPr>
      <w:r w:rsidRPr="001428FC">
        <w:rPr>
          <w:rFonts w:eastAsia="Times New Roman" w:cstheme="minorHAnsi"/>
          <w:sz w:val="21"/>
          <w:szCs w:val="21"/>
          <w:lang w:val="en-US" w:eastAsia="tr-TR"/>
        </w:rPr>
        <w:t xml:space="preserve">According to the KVK Arrangements; </w:t>
      </w:r>
      <w:r w:rsidR="00603F04" w:rsidRPr="001428FC">
        <w:rPr>
          <w:rFonts w:eastAsia="Times New Roman" w:cstheme="minorHAnsi"/>
          <w:sz w:val="21"/>
          <w:szCs w:val="21"/>
          <w:lang w:val="en-US" w:eastAsia="tr-TR"/>
        </w:rPr>
        <w:t>ARZUM</w:t>
      </w:r>
      <w:r w:rsidRPr="001428FC">
        <w:rPr>
          <w:rFonts w:eastAsia="Times New Roman" w:cstheme="minorHAnsi"/>
          <w:sz w:val="21"/>
          <w:szCs w:val="21"/>
          <w:lang w:val="en-US" w:eastAsia="tr-TR"/>
        </w:rPr>
        <w:t xml:space="preserve"> processes personal </w:t>
      </w:r>
      <w:proofErr w:type="spellStart"/>
      <w:r w:rsidRPr="001428FC">
        <w:rPr>
          <w:rFonts w:eastAsia="Times New Roman" w:cstheme="minorHAnsi"/>
          <w:sz w:val="21"/>
          <w:szCs w:val="21"/>
          <w:lang w:val="en-US" w:eastAsia="tr-TR"/>
        </w:rPr>
        <w:t>databased</w:t>
      </w:r>
      <w:proofErr w:type="spellEnd"/>
      <w:r w:rsidRPr="001428FC">
        <w:rPr>
          <w:rFonts w:eastAsia="Times New Roman" w:cstheme="minorHAnsi"/>
          <w:sz w:val="21"/>
          <w:szCs w:val="21"/>
          <w:lang w:val="en-US" w:eastAsia="tr-TR"/>
        </w:rPr>
        <w:t xml:space="preserve"> on one or several of the terms taking place in the KVKK </w:t>
      </w:r>
      <w:r w:rsidR="002E2477">
        <w:rPr>
          <w:rFonts w:eastAsia="Arial Unicode MS" w:cstheme="minorHAnsi"/>
          <w:color w:val="000000"/>
          <w:sz w:val="21"/>
          <w:szCs w:val="21"/>
          <w:bdr w:val="nil"/>
          <w:lang w:val="en-US" w:eastAsia="tr-TR"/>
        </w:rPr>
        <w:t>articles</w:t>
      </w:r>
      <w:r w:rsidR="002E2477" w:rsidRPr="001428FC">
        <w:rPr>
          <w:rFonts w:eastAsia="Arial Unicode MS" w:cstheme="minorHAnsi"/>
          <w:color w:val="000000"/>
          <w:sz w:val="21"/>
          <w:szCs w:val="21"/>
          <w:bdr w:val="nil"/>
          <w:lang w:val="en-US" w:eastAsia="tr-TR"/>
        </w:rPr>
        <w:t xml:space="preserve"> </w:t>
      </w:r>
      <w:r w:rsidRPr="001428FC">
        <w:rPr>
          <w:rFonts w:eastAsia="Times New Roman" w:cstheme="minorHAnsi"/>
          <w:sz w:val="21"/>
          <w:szCs w:val="21"/>
          <w:lang w:val="en-US" w:eastAsia="tr-TR"/>
        </w:rPr>
        <w:t xml:space="preserve">5 and 6 and; </w:t>
      </w:r>
      <w:r w:rsidR="0005599D" w:rsidRPr="001428FC">
        <w:rPr>
          <w:rFonts w:eastAsia="Times New Roman" w:cstheme="minorHAnsi"/>
          <w:sz w:val="21"/>
          <w:szCs w:val="21"/>
          <w:lang w:val="en-US" w:eastAsia="tr-TR"/>
        </w:rPr>
        <w:t xml:space="preserve">clarifies personal data subjects and also makes necessary notifications if personal data subjects should request information according to the KVKK </w:t>
      </w:r>
      <w:r w:rsidR="002E2477">
        <w:rPr>
          <w:rFonts w:eastAsia="Arial Unicode MS" w:cstheme="minorHAnsi"/>
          <w:color w:val="000000"/>
          <w:sz w:val="21"/>
          <w:szCs w:val="21"/>
          <w:bdr w:val="nil"/>
          <w:lang w:val="en-US" w:eastAsia="tr-TR"/>
        </w:rPr>
        <w:t>article</w:t>
      </w:r>
      <w:r w:rsidR="002E2477" w:rsidRPr="001428FC">
        <w:rPr>
          <w:rFonts w:eastAsia="Arial Unicode MS" w:cstheme="minorHAnsi"/>
          <w:color w:val="000000"/>
          <w:sz w:val="21"/>
          <w:szCs w:val="21"/>
          <w:bdr w:val="nil"/>
          <w:lang w:val="en-US" w:eastAsia="tr-TR"/>
        </w:rPr>
        <w:t xml:space="preserve"> </w:t>
      </w:r>
      <w:r w:rsidR="0005599D" w:rsidRPr="001428FC">
        <w:rPr>
          <w:rFonts w:eastAsia="Times New Roman" w:cstheme="minorHAnsi"/>
          <w:sz w:val="21"/>
          <w:szCs w:val="21"/>
          <w:lang w:val="en-US" w:eastAsia="tr-TR"/>
        </w:rPr>
        <w:t>10</w:t>
      </w:r>
      <w:r w:rsidR="005B41CF" w:rsidRPr="001428FC">
        <w:rPr>
          <w:rFonts w:eastAsia="Times New Roman" w:cstheme="minorHAnsi"/>
          <w:sz w:val="21"/>
          <w:szCs w:val="21"/>
          <w:lang w:val="en-US" w:eastAsia="tr-TR"/>
        </w:rPr>
        <w:t>.</w:t>
      </w:r>
    </w:p>
    <w:p w14:paraId="1BF891FF" w14:textId="77777777" w:rsidR="005227A8" w:rsidRDefault="005227A8" w:rsidP="00C73BA0">
      <w:pPr>
        <w:spacing w:after="120" w:line="240" w:lineRule="auto"/>
        <w:jc w:val="both"/>
        <w:rPr>
          <w:rFonts w:eastAsia="Times New Roman" w:cstheme="minorHAnsi"/>
          <w:sz w:val="21"/>
          <w:szCs w:val="21"/>
          <w:lang w:val="en-US" w:eastAsia="tr-TR"/>
        </w:rPr>
      </w:pPr>
    </w:p>
    <w:p w14:paraId="0F975997" w14:textId="77777777" w:rsidR="009A6B6D" w:rsidRPr="001428FC" w:rsidRDefault="009A6B6D" w:rsidP="00C73BA0">
      <w:pPr>
        <w:spacing w:after="120" w:line="240" w:lineRule="auto"/>
        <w:jc w:val="both"/>
        <w:rPr>
          <w:rFonts w:eastAsia="Times New Roman" w:cstheme="minorHAnsi"/>
          <w:sz w:val="21"/>
          <w:szCs w:val="21"/>
          <w:lang w:val="en-US" w:eastAsia="tr-TR"/>
        </w:rPr>
      </w:pPr>
    </w:p>
    <w:p w14:paraId="3CDF6527" w14:textId="5B234732" w:rsidR="00C9144A" w:rsidRPr="001428FC" w:rsidRDefault="004102AA" w:rsidP="00C73BA0">
      <w:pPr>
        <w:spacing w:after="120" w:line="240" w:lineRule="auto"/>
        <w:jc w:val="both"/>
        <w:rPr>
          <w:rFonts w:eastAsia="Times New Roman" w:cstheme="minorHAnsi"/>
          <w:b/>
          <w:sz w:val="21"/>
          <w:szCs w:val="21"/>
          <w:lang w:val="en-US" w:eastAsia="tr-TR"/>
        </w:rPr>
      </w:pPr>
      <w:r w:rsidRPr="001428FC">
        <w:rPr>
          <w:rFonts w:eastAsia="Times New Roman" w:cstheme="minorHAnsi"/>
          <w:b/>
          <w:sz w:val="21"/>
          <w:szCs w:val="21"/>
          <w:lang w:val="en-US" w:eastAsia="tr-TR"/>
        </w:rPr>
        <w:t>7</w:t>
      </w:r>
      <w:r w:rsidR="00C9144A" w:rsidRPr="001428FC">
        <w:rPr>
          <w:rFonts w:eastAsia="Times New Roman" w:cstheme="minorHAnsi"/>
          <w:b/>
          <w:sz w:val="21"/>
          <w:szCs w:val="21"/>
          <w:lang w:val="en-US" w:eastAsia="tr-TR"/>
        </w:rPr>
        <w:t>.1.1.</w:t>
      </w:r>
      <w:r w:rsidR="00E01C14" w:rsidRPr="001428FC">
        <w:rPr>
          <w:rFonts w:eastAsia="Times New Roman" w:cstheme="minorHAnsi"/>
          <w:b/>
          <w:sz w:val="21"/>
          <w:szCs w:val="21"/>
          <w:lang w:val="en-US" w:eastAsia="tr-TR"/>
        </w:rPr>
        <w:t xml:space="preserve"> </w:t>
      </w:r>
      <w:r w:rsidR="0005599D" w:rsidRPr="001428FC">
        <w:rPr>
          <w:rFonts w:eastAsia="Times New Roman" w:cstheme="minorHAnsi"/>
          <w:b/>
          <w:sz w:val="21"/>
          <w:szCs w:val="21"/>
          <w:lang w:val="en-US" w:eastAsia="tr-TR"/>
        </w:rPr>
        <w:t>Explicit Consent</w:t>
      </w:r>
    </w:p>
    <w:p w14:paraId="613863FB" w14:textId="1B8EA576" w:rsidR="00C9144A" w:rsidRPr="001428FC" w:rsidRDefault="002461DE" w:rsidP="00C73BA0">
      <w:pPr>
        <w:spacing w:after="120" w:line="240" w:lineRule="auto"/>
        <w:jc w:val="both"/>
        <w:rPr>
          <w:rFonts w:eastAsia="Times New Roman" w:cstheme="minorHAnsi"/>
          <w:sz w:val="21"/>
          <w:szCs w:val="21"/>
          <w:lang w:val="en-US" w:eastAsia="tr-TR"/>
        </w:rPr>
      </w:pPr>
      <w:r w:rsidRPr="001428FC">
        <w:rPr>
          <w:rFonts w:eastAsia="Times New Roman" w:cstheme="minorHAnsi"/>
          <w:sz w:val="21"/>
          <w:szCs w:val="21"/>
          <w:lang w:val="en-US" w:eastAsia="tr-TR"/>
        </w:rPr>
        <w:t>One of the conditions of processing personal data is the explicit consent of the data subject and in cases where the personal data subjects’ explicit consent is required upon the notification to be made in scope of the obligation of clarification</w:t>
      </w:r>
      <w:r w:rsidR="00F10BA6" w:rsidRPr="001428FC">
        <w:rPr>
          <w:rFonts w:eastAsia="Times New Roman" w:cstheme="minorHAnsi"/>
          <w:sz w:val="21"/>
          <w:szCs w:val="21"/>
          <w:lang w:val="en-US" w:eastAsia="tr-TR"/>
        </w:rPr>
        <w:t xml:space="preserve">, </w:t>
      </w:r>
      <w:r w:rsidR="007321A3" w:rsidRPr="001428FC">
        <w:rPr>
          <w:rFonts w:eastAsia="Times New Roman" w:cstheme="minorHAnsi"/>
          <w:sz w:val="21"/>
          <w:szCs w:val="21"/>
          <w:lang w:val="en-US" w:eastAsia="tr-TR"/>
        </w:rPr>
        <w:t>the personal data will be processed if the personal data subjects’ explicit consent is obtained</w:t>
      </w:r>
      <w:r w:rsidR="00C9144A" w:rsidRPr="001428FC">
        <w:rPr>
          <w:rFonts w:eastAsia="Times New Roman" w:cstheme="minorHAnsi"/>
          <w:sz w:val="21"/>
          <w:szCs w:val="21"/>
          <w:lang w:val="en-US" w:eastAsia="tr-TR"/>
        </w:rPr>
        <w:t xml:space="preserve">. </w:t>
      </w:r>
      <w:r w:rsidR="0023375F" w:rsidRPr="001428FC">
        <w:rPr>
          <w:rFonts w:eastAsia="Times New Roman" w:cstheme="minorHAnsi"/>
          <w:sz w:val="21"/>
          <w:szCs w:val="21"/>
          <w:lang w:val="en-US" w:eastAsia="tr-TR"/>
        </w:rPr>
        <w:t>In scope of the obligation of clarification, the rights of personal data subjects shall be notified to the personal data subjects before obtaining their explicit consents</w:t>
      </w:r>
      <w:r w:rsidR="00C9144A" w:rsidRPr="001428FC">
        <w:rPr>
          <w:rFonts w:eastAsia="Times New Roman" w:cstheme="minorHAnsi"/>
          <w:sz w:val="21"/>
          <w:szCs w:val="21"/>
          <w:lang w:val="en-US" w:eastAsia="tr-TR"/>
        </w:rPr>
        <w:t>.</w:t>
      </w:r>
      <w:r w:rsidR="00D03D1B" w:rsidRPr="001428FC">
        <w:rPr>
          <w:rFonts w:eastAsia="Times New Roman" w:cstheme="minorHAnsi"/>
          <w:sz w:val="21"/>
          <w:szCs w:val="21"/>
          <w:lang w:val="en-US" w:eastAsia="tr-TR"/>
        </w:rPr>
        <w:t xml:space="preserve"> </w:t>
      </w:r>
    </w:p>
    <w:p w14:paraId="4B6073B7" w14:textId="2AC72B82" w:rsidR="00D03D1B" w:rsidRPr="001428FC" w:rsidRDefault="004102AA" w:rsidP="00C73BA0">
      <w:pPr>
        <w:spacing w:after="120" w:line="240" w:lineRule="auto"/>
        <w:jc w:val="both"/>
        <w:rPr>
          <w:rFonts w:eastAsia="Times New Roman" w:cstheme="minorHAnsi"/>
          <w:b/>
          <w:sz w:val="21"/>
          <w:szCs w:val="21"/>
          <w:lang w:val="en-US" w:eastAsia="tr-TR"/>
        </w:rPr>
      </w:pPr>
      <w:r w:rsidRPr="001428FC">
        <w:rPr>
          <w:rFonts w:eastAsia="Times New Roman" w:cstheme="minorHAnsi"/>
          <w:b/>
          <w:sz w:val="21"/>
          <w:szCs w:val="21"/>
          <w:lang w:val="en-US" w:eastAsia="tr-TR"/>
        </w:rPr>
        <w:t>7</w:t>
      </w:r>
      <w:r w:rsidR="00B8770C" w:rsidRPr="001428FC">
        <w:rPr>
          <w:rFonts w:eastAsia="Times New Roman" w:cstheme="minorHAnsi"/>
          <w:b/>
          <w:sz w:val="21"/>
          <w:szCs w:val="21"/>
          <w:lang w:val="en-US" w:eastAsia="tr-TR"/>
        </w:rPr>
        <w:t xml:space="preserve">.1.2. </w:t>
      </w:r>
      <w:r w:rsidR="00C253B5" w:rsidRPr="001428FC">
        <w:rPr>
          <w:rFonts w:eastAsia="Times New Roman" w:cstheme="minorHAnsi"/>
          <w:b/>
          <w:sz w:val="21"/>
          <w:szCs w:val="21"/>
          <w:lang w:val="en-US" w:eastAsia="tr-TR"/>
        </w:rPr>
        <w:t>Processing Personal Data without obtaining Explicit Consent</w:t>
      </w:r>
    </w:p>
    <w:p w14:paraId="4E442406" w14:textId="53F4CCA4" w:rsidR="00B8770C" w:rsidRPr="001428FC" w:rsidRDefault="001C4CEA" w:rsidP="002E2477">
      <w:pPr>
        <w:spacing w:after="120" w:line="240" w:lineRule="auto"/>
        <w:jc w:val="both"/>
        <w:rPr>
          <w:rFonts w:eastAsia="Times New Roman" w:cstheme="minorHAnsi"/>
          <w:sz w:val="21"/>
          <w:szCs w:val="21"/>
          <w:lang w:val="en-US" w:eastAsia="tr-TR"/>
        </w:rPr>
      </w:pPr>
      <w:r w:rsidRPr="001428FC">
        <w:rPr>
          <w:rFonts w:eastAsia="Times New Roman" w:cstheme="minorHAnsi"/>
          <w:sz w:val="21"/>
          <w:szCs w:val="21"/>
          <w:lang w:val="en-US" w:eastAsia="tr-TR"/>
        </w:rPr>
        <w:t xml:space="preserve">In cases where the processing of personal data without obtaining explicit consent is stipulated in the Arrangements (KVKK </w:t>
      </w:r>
      <w:r w:rsidR="002E2477">
        <w:rPr>
          <w:rFonts w:eastAsia="Arial Unicode MS" w:cstheme="minorHAnsi"/>
          <w:color w:val="000000"/>
          <w:sz w:val="21"/>
          <w:szCs w:val="21"/>
          <w:bdr w:val="nil"/>
          <w:lang w:val="en-US" w:eastAsia="tr-TR"/>
        </w:rPr>
        <w:t xml:space="preserve">articles </w:t>
      </w:r>
      <w:r w:rsidRPr="001428FC">
        <w:rPr>
          <w:rFonts w:eastAsia="Times New Roman" w:cstheme="minorHAnsi"/>
          <w:sz w:val="21"/>
          <w:szCs w:val="21"/>
          <w:lang w:val="en-US" w:eastAsia="tr-TR"/>
        </w:rPr>
        <w:t xml:space="preserve">5.2 and 6.3), </w:t>
      </w:r>
      <w:r w:rsidR="00603F04" w:rsidRPr="001428FC">
        <w:rPr>
          <w:rFonts w:eastAsia="Times New Roman" w:cstheme="minorHAnsi"/>
          <w:sz w:val="21"/>
          <w:szCs w:val="21"/>
          <w:lang w:val="en-US" w:eastAsia="tr-TR"/>
        </w:rPr>
        <w:t>ARZUM</w:t>
      </w:r>
      <w:r w:rsidR="009626EC" w:rsidRPr="001428FC">
        <w:rPr>
          <w:rFonts w:eastAsia="Times New Roman" w:cstheme="minorHAnsi"/>
          <w:sz w:val="21"/>
          <w:szCs w:val="21"/>
          <w:lang w:val="en-US" w:eastAsia="tr-TR"/>
        </w:rPr>
        <w:t xml:space="preserve"> shall be entitled to process personal data without gaining the explicit consent of the personal data subject and in case of processing personal data by this way, </w:t>
      </w:r>
      <w:r w:rsidR="0015249F" w:rsidRPr="001428FC">
        <w:rPr>
          <w:rFonts w:eastAsia="Times New Roman" w:cstheme="minorHAnsi"/>
          <w:sz w:val="21"/>
          <w:szCs w:val="21"/>
          <w:lang w:val="en-US" w:eastAsia="tr-TR"/>
        </w:rPr>
        <w:t>the company processes the personal data within the limits specified by the KVK Arrangements</w:t>
      </w:r>
      <w:r w:rsidR="00B8770C" w:rsidRPr="001428FC">
        <w:rPr>
          <w:rFonts w:eastAsia="Times New Roman" w:cstheme="minorHAnsi"/>
          <w:sz w:val="21"/>
          <w:szCs w:val="21"/>
          <w:lang w:val="en-US" w:eastAsia="tr-TR"/>
        </w:rPr>
        <w:t xml:space="preserve">. </w:t>
      </w:r>
      <w:r w:rsidR="0015249F" w:rsidRPr="001428FC">
        <w:rPr>
          <w:rFonts w:eastAsia="Times New Roman" w:cstheme="minorHAnsi"/>
          <w:sz w:val="21"/>
          <w:szCs w:val="21"/>
          <w:lang w:val="en-US" w:eastAsia="tr-TR"/>
        </w:rPr>
        <w:t>The basis of personal data processing actions may be only one of the following conditions whereas several of these conditions may be the basis for the same personal data processing action as well</w:t>
      </w:r>
      <w:r w:rsidR="00B8770C" w:rsidRPr="001428FC">
        <w:rPr>
          <w:rFonts w:eastAsia="Times New Roman" w:cstheme="minorHAnsi"/>
          <w:sz w:val="21"/>
          <w:szCs w:val="21"/>
          <w:lang w:val="en-US" w:eastAsia="tr-TR"/>
        </w:rPr>
        <w:t>.</w:t>
      </w:r>
    </w:p>
    <w:p w14:paraId="2726CD47" w14:textId="1CAB540A" w:rsidR="00B8770C" w:rsidRPr="001428FC" w:rsidRDefault="004102AA" w:rsidP="00C73BA0">
      <w:pPr>
        <w:spacing w:after="120" w:line="240" w:lineRule="auto"/>
        <w:jc w:val="both"/>
        <w:rPr>
          <w:rFonts w:eastAsia="Times New Roman" w:cstheme="minorHAnsi"/>
          <w:sz w:val="21"/>
          <w:szCs w:val="21"/>
          <w:lang w:val="en-US" w:eastAsia="tr-TR"/>
        </w:rPr>
      </w:pPr>
      <w:r w:rsidRPr="001428FC">
        <w:rPr>
          <w:rFonts w:eastAsia="Times New Roman" w:cstheme="minorHAnsi"/>
          <w:b/>
          <w:sz w:val="21"/>
          <w:szCs w:val="21"/>
          <w:lang w:val="en-US" w:eastAsia="tr-TR"/>
        </w:rPr>
        <w:t>7</w:t>
      </w:r>
      <w:r w:rsidR="00816B29" w:rsidRPr="001428FC">
        <w:rPr>
          <w:rFonts w:eastAsia="Times New Roman" w:cstheme="minorHAnsi"/>
          <w:b/>
          <w:sz w:val="21"/>
          <w:szCs w:val="21"/>
          <w:lang w:val="en-US" w:eastAsia="tr-TR"/>
        </w:rPr>
        <w:t>.1.2.1.</w:t>
      </w:r>
      <w:r w:rsidR="004F2D72" w:rsidRPr="001428FC">
        <w:rPr>
          <w:rFonts w:eastAsia="Times New Roman" w:cstheme="minorHAnsi"/>
          <w:sz w:val="21"/>
          <w:szCs w:val="21"/>
          <w:lang w:val="en-US" w:eastAsia="tr-TR"/>
        </w:rPr>
        <w:t xml:space="preserve"> </w:t>
      </w:r>
      <w:r w:rsidR="007E34F7" w:rsidRPr="001428FC">
        <w:rPr>
          <w:rFonts w:eastAsia="Times New Roman" w:cstheme="minorHAnsi"/>
          <w:sz w:val="21"/>
          <w:szCs w:val="21"/>
          <w:lang w:val="en-US" w:eastAsia="tr-TR"/>
        </w:rPr>
        <w:t xml:space="preserve">The personal data of the data subject shall be processed lawfully </w:t>
      </w:r>
      <w:r w:rsidR="0001240D" w:rsidRPr="001428FC">
        <w:rPr>
          <w:rFonts w:eastAsia="Times New Roman" w:cstheme="minorHAnsi"/>
          <w:sz w:val="21"/>
          <w:szCs w:val="21"/>
          <w:lang w:val="en-US" w:eastAsia="tr-TR"/>
        </w:rPr>
        <w:t>if clearly stipulated by law</w:t>
      </w:r>
      <w:r w:rsidR="00B8770C" w:rsidRPr="001428FC">
        <w:rPr>
          <w:rFonts w:eastAsia="Times New Roman" w:cstheme="minorHAnsi"/>
          <w:sz w:val="21"/>
          <w:szCs w:val="21"/>
          <w:lang w:val="en-US" w:eastAsia="tr-TR"/>
        </w:rPr>
        <w:t xml:space="preserve">. </w:t>
      </w:r>
    </w:p>
    <w:p w14:paraId="169DE121" w14:textId="7B298082" w:rsidR="007E5FD2" w:rsidRPr="001428FC" w:rsidRDefault="004102AA" w:rsidP="00C73BA0">
      <w:pPr>
        <w:spacing w:after="120" w:line="240" w:lineRule="auto"/>
        <w:jc w:val="both"/>
        <w:rPr>
          <w:rFonts w:eastAsia="Times New Roman" w:cstheme="minorHAnsi"/>
          <w:sz w:val="21"/>
          <w:szCs w:val="21"/>
          <w:lang w:val="en-US" w:eastAsia="tr-TR"/>
        </w:rPr>
      </w:pPr>
      <w:r w:rsidRPr="001428FC">
        <w:rPr>
          <w:rFonts w:eastAsia="Times New Roman" w:cstheme="minorHAnsi"/>
          <w:b/>
          <w:sz w:val="21"/>
          <w:szCs w:val="21"/>
          <w:lang w:val="en-US" w:eastAsia="tr-TR"/>
        </w:rPr>
        <w:t>7</w:t>
      </w:r>
      <w:r w:rsidR="00816B29" w:rsidRPr="001428FC">
        <w:rPr>
          <w:rFonts w:eastAsia="Times New Roman" w:cstheme="minorHAnsi"/>
          <w:b/>
          <w:sz w:val="21"/>
          <w:szCs w:val="21"/>
          <w:lang w:val="en-US" w:eastAsia="tr-TR"/>
        </w:rPr>
        <w:t>.1.2.2.</w:t>
      </w:r>
      <w:r w:rsidR="004F2D72" w:rsidRPr="001428FC">
        <w:rPr>
          <w:rFonts w:eastAsia="Times New Roman" w:cstheme="minorHAnsi"/>
          <w:sz w:val="21"/>
          <w:szCs w:val="21"/>
          <w:lang w:val="en-US" w:eastAsia="tr-TR"/>
        </w:rPr>
        <w:t xml:space="preserve"> </w:t>
      </w:r>
      <w:r w:rsidR="00121D18" w:rsidRPr="001428FC">
        <w:rPr>
          <w:rFonts w:eastAsia="Times New Roman" w:cstheme="minorHAnsi"/>
          <w:sz w:val="21"/>
          <w:szCs w:val="21"/>
          <w:lang w:val="en-US" w:eastAsia="tr-TR"/>
        </w:rPr>
        <w:t>For the purpose of the protection of the life or bodily integrity of a personal data subject who cannot declare his/her explicit consent due to actual impracticability or whose consent is not of legal validity or of a person other than such aforementioned personal data owner, personal data may be processed by ARZUM without explicit consent</w:t>
      </w:r>
      <w:r w:rsidR="007E5FD2" w:rsidRPr="001428FC">
        <w:rPr>
          <w:rFonts w:eastAsia="Times New Roman" w:cstheme="minorHAnsi"/>
          <w:sz w:val="21"/>
          <w:szCs w:val="21"/>
          <w:lang w:val="en-US" w:eastAsia="tr-TR"/>
        </w:rPr>
        <w:t>.</w:t>
      </w:r>
    </w:p>
    <w:p w14:paraId="41D27BA4" w14:textId="35C52E10" w:rsidR="007E5FD2" w:rsidRPr="001428FC" w:rsidRDefault="004102AA" w:rsidP="00C73BA0">
      <w:pPr>
        <w:spacing w:after="120" w:line="240" w:lineRule="auto"/>
        <w:jc w:val="both"/>
        <w:rPr>
          <w:rFonts w:eastAsia="Times New Roman" w:cstheme="minorHAnsi"/>
          <w:sz w:val="21"/>
          <w:szCs w:val="21"/>
          <w:lang w:val="en-US" w:eastAsia="tr-TR"/>
        </w:rPr>
      </w:pPr>
      <w:r w:rsidRPr="001428FC">
        <w:rPr>
          <w:rFonts w:eastAsia="Times New Roman" w:cstheme="minorHAnsi"/>
          <w:b/>
          <w:sz w:val="21"/>
          <w:szCs w:val="21"/>
          <w:lang w:val="en-US" w:eastAsia="tr-TR"/>
        </w:rPr>
        <w:t>7</w:t>
      </w:r>
      <w:r w:rsidR="00816B29" w:rsidRPr="001428FC">
        <w:rPr>
          <w:rFonts w:eastAsia="Times New Roman" w:cstheme="minorHAnsi"/>
          <w:b/>
          <w:sz w:val="21"/>
          <w:szCs w:val="21"/>
          <w:lang w:val="en-US" w:eastAsia="tr-TR"/>
        </w:rPr>
        <w:t>.1.2.3.</w:t>
      </w:r>
      <w:r w:rsidR="004F2D72" w:rsidRPr="001428FC">
        <w:rPr>
          <w:rFonts w:eastAsia="Times New Roman" w:cstheme="minorHAnsi"/>
          <w:sz w:val="21"/>
          <w:szCs w:val="21"/>
          <w:lang w:val="en-US" w:eastAsia="tr-TR"/>
        </w:rPr>
        <w:t xml:space="preserve"> </w:t>
      </w:r>
      <w:r w:rsidR="001F138C" w:rsidRPr="001428FC">
        <w:rPr>
          <w:rFonts w:eastAsia="Times New Roman" w:cstheme="minorHAnsi"/>
          <w:sz w:val="21"/>
          <w:szCs w:val="21"/>
          <w:lang w:val="en-US" w:eastAsia="tr-TR"/>
        </w:rPr>
        <w:t>Personal data of contractual parties may be processed by ARZUM without seeking the explicit consent of the personal data subjects provided that they shall be directly related to the establishment, execution, performance or termination of a contract</w:t>
      </w:r>
      <w:r w:rsidR="007E5FD2" w:rsidRPr="001428FC">
        <w:rPr>
          <w:rFonts w:eastAsia="Times New Roman" w:cstheme="minorHAnsi"/>
          <w:sz w:val="21"/>
          <w:szCs w:val="21"/>
          <w:lang w:val="en-US" w:eastAsia="tr-TR"/>
        </w:rPr>
        <w:t>.</w:t>
      </w:r>
    </w:p>
    <w:p w14:paraId="42DE1573" w14:textId="6B5A06C3" w:rsidR="007E5FD2" w:rsidRPr="001428FC" w:rsidRDefault="004102AA" w:rsidP="00C73BA0">
      <w:pPr>
        <w:spacing w:after="120" w:line="240" w:lineRule="auto"/>
        <w:jc w:val="both"/>
        <w:rPr>
          <w:rFonts w:eastAsia="Times New Roman" w:cstheme="minorHAnsi"/>
          <w:sz w:val="21"/>
          <w:szCs w:val="21"/>
          <w:lang w:val="en-US" w:eastAsia="tr-TR"/>
        </w:rPr>
      </w:pPr>
      <w:r w:rsidRPr="001428FC">
        <w:rPr>
          <w:rFonts w:eastAsia="Times New Roman" w:cstheme="minorHAnsi"/>
          <w:b/>
          <w:sz w:val="21"/>
          <w:szCs w:val="21"/>
          <w:lang w:val="en-US" w:eastAsia="tr-TR"/>
        </w:rPr>
        <w:t>7</w:t>
      </w:r>
      <w:r w:rsidR="00816B29" w:rsidRPr="001428FC">
        <w:rPr>
          <w:rFonts w:eastAsia="Times New Roman" w:cstheme="minorHAnsi"/>
          <w:b/>
          <w:sz w:val="21"/>
          <w:szCs w:val="21"/>
          <w:lang w:val="en-US" w:eastAsia="tr-TR"/>
        </w:rPr>
        <w:t>.1.2.4.</w:t>
      </w:r>
      <w:r w:rsidR="004F2D72" w:rsidRPr="001428FC">
        <w:rPr>
          <w:rFonts w:eastAsia="Times New Roman" w:cstheme="minorHAnsi"/>
          <w:sz w:val="21"/>
          <w:szCs w:val="21"/>
          <w:lang w:val="en-US" w:eastAsia="tr-TR"/>
        </w:rPr>
        <w:t xml:space="preserve"> </w:t>
      </w:r>
      <w:r w:rsidR="009F2F26" w:rsidRPr="001428FC">
        <w:rPr>
          <w:rFonts w:eastAsia="Times New Roman" w:cstheme="minorHAnsi"/>
          <w:sz w:val="21"/>
          <w:szCs w:val="21"/>
          <w:lang w:val="en-US" w:eastAsia="tr-TR"/>
        </w:rPr>
        <w:t>If deemed necessary for ARZUM, in order to carry out its legal obligations in the capacity of the data controller, ARZUM may process personal data without the explicit consent of the personal data subject</w:t>
      </w:r>
      <w:r w:rsidR="007E5FD2" w:rsidRPr="001428FC">
        <w:rPr>
          <w:rFonts w:eastAsia="Times New Roman" w:cstheme="minorHAnsi"/>
          <w:sz w:val="21"/>
          <w:szCs w:val="21"/>
          <w:lang w:val="en-US" w:eastAsia="tr-TR"/>
        </w:rPr>
        <w:t>.</w:t>
      </w:r>
    </w:p>
    <w:p w14:paraId="5CE9B292" w14:textId="7BF8A8CE" w:rsidR="007E5FD2" w:rsidRPr="001428FC" w:rsidRDefault="004102AA" w:rsidP="00C73BA0">
      <w:pPr>
        <w:spacing w:after="120" w:line="240" w:lineRule="auto"/>
        <w:jc w:val="both"/>
        <w:rPr>
          <w:rFonts w:eastAsia="Times New Roman" w:cstheme="minorHAnsi"/>
          <w:sz w:val="21"/>
          <w:szCs w:val="21"/>
          <w:lang w:val="en-US" w:eastAsia="tr-TR"/>
        </w:rPr>
      </w:pPr>
      <w:r w:rsidRPr="001428FC">
        <w:rPr>
          <w:rFonts w:eastAsia="Times New Roman" w:cstheme="minorHAnsi"/>
          <w:b/>
          <w:sz w:val="21"/>
          <w:szCs w:val="21"/>
          <w:lang w:val="en-US" w:eastAsia="tr-TR"/>
        </w:rPr>
        <w:t>7</w:t>
      </w:r>
      <w:r w:rsidR="00816B29" w:rsidRPr="001428FC">
        <w:rPr>
          <w:rFonts w:eastAsia="Times New Roman" w:cstheme="minorHAnsi"/>
          <w:b/>
          <w:sz w:val="21"/>
          <w:szCs w:val="21"/>
          <w:lang w:val="en-US" w:eastAsia="tr-TR"/>
        </w:rPr>
        <w:t>.1.2.5.</w:t>
      </w:r>
      <w:r w:rsidR="00BE065D" w:rsidRPr="001428FC">
        <w:rPr>
          <w:rFonts w:eastAsia="Times New Roman" w:cstheme="minorHAnsi"/>
          <w:sz w:val="21"/>
          <w:szCs w:val="21"/>
          <w:lang w:val="en-US" w:eastAsia="tr-TR"/>
        </w:rPr>
        <w:t xml:space="preserve"> </w:t>
      </w:r>
      <w:r w:rsidR="009F2F26" w:rsidRPr="001428FC">
        <w:rPr>
          <w:rFonts w:eastAsia="Times New Roman" w:cstheme="minorHAnsi"/>
          <w:sz w:val="21"/>
          <w:szCs w:val="21"/>
          <w:lang w:val="en-US" w:eastAsia="tr-TR"/>
        </w:rPr>
        <w:t>Any personal data which have been made public by the personal data subject may be processed by ARZUM without seeking explicit consent</w:t>
      </w:r>
      <w:r w:rsidR="007E5FD2" w:rsidRPr="001428FC">
        <w:rPr>
          <w:rFonts w:eastAsia="Times New Roman" w:cstheme="minorHAnsi"/>
          <w:sz w:val="21"/>
          <w:szCs w:val="21"/>
          <w:lang w:val="en-US" w:eastAsia="tr-TR"/>
        </w:rPr>
        <w:t>.</w:t>
      </w:r>
    </w:p>
    <w:p w14:paraId="0C74640F" w14:textId="77E3EB62" w:rsidR="007E5FD2" w:rsidRPr="001428FC" w:rsidRDefault="004102AA" w:rsidP="00C73BA0">
      <w:pPr>
        <w:spacing w:after="120" w:line="240" w:lineRule="auto"/>
        <w:jc w:val="both"/>
        <w:rPr>
          <w:rFonts w:eastAsia="Times New Roman" w:cstheme="minorHAnsi"/>
          <w:sz w:val="21"/>
          <w:szCs w:val="21"/>
          <w:lang w:val="en-US" w:eastAsia="tr-TR"/>
        </w:rPr>
      </w:pPr>
      <w:r w:rsidRPr="001428FC">
        <w:rPr>
          <w:rFonts w:eastAsia="Times New Roman" w:cstheme="minorHAnsi"/>
          <w:b/>
          <w:sz w:val="21"/>
          <w:szCs w:val="21"/>
          <w:lang w:val="en-US" w:eastAsia="tr-TR"/>
        </w:rPr>
        <w:t>7</w:t>
      </w:r>
      <w:r w:rsidR="00816B29" w:rsidRPr="001428FC">
        <w:rPr>
          <w:rFonts w:eastAsia="Times New Roman" w:cstheme="minorHAnsi"/>
          <w:b/>
          <w:sz w:val="21"/>
          <w:szCs w:val="21"/>
          <w:lang w:val="en-US" w:eastAsia="tr-TR"/>
        </w:rPr>
        <w:t>.1.2.6.</w:t>
      </w:r>
      <w:r w:rsidR="00BE065D" w:rsidRPr="001428FC">
        <w:rPr>
          <w:rFonts w:eastAsia="Times New Roman" w:cstheme="minorHAnsi"/>
          <w:sz w:val="21"/>
          <w:szCs w:val="21"/>
          <w:lang w:val="en-US" w:eastAsia="tr-TR"/>
        </w:rPr>
        <w:t xml:space="preserve"> </w:t>
      </w:r>
      <w:r w:rsidR="00561D97" w:rsidRPr="001428FC">
        <w:rPr>
          <w:rFonts w:eastAsia="Times New Roman" w:cstheme="minorHAnsi"/>
          <w:sz w:val="21"/>
          <w:szCs w:val="21"/>
          <w:lang w:val="en-US" w:eastAsia="tr-TR"/>
        </w:rPr>
        <w:t>If the processing of personal data without explicit consent is the only possible way to establish, use or protect any right, ARZUM may pro</w:t>
      </w:r>
      <w:r w:rsidR="004D3503" w:rsidRPr="001428FC">
        <w:rPr>
          <w:rFonts w:eastAsia="Times New Roman" w:cstheme="minorHAnsi"/>
          <w:sz w:val="21"/>
          <w:szCs w:val="21"/>
          <w:lang w:val="en-US" w:eastAsia="tr-TR"/>
        </w:rPr>
        <w:t>c</w:t>
      </w:r>
      <w:r w:rsidR="00561D97" w:rsidRPr="001428FC">
        <w:rPr>
          <w:rFonts w:eastAsia="Times New Roman" w:cstheme="minorHAnsi"/>
          <w:sz w:val="21"/>
          <w:szCs w:val="21"/>
          <w:lang w:val="en-US" w:eastAsia="tr-TR"/>
        </w:rPr>
        <w:t>ess the personal data without seeking explicit consent</w:t>
      </w:r>
      <w:r w:rsidR="000866BD" w:rsidRPr="001428FC">
        <w:rPr>
          <w:rFonts w:eastAsia="Times New Roman" w:cstheme="minorHAnsi"/>
          <w:sz w:val="21"/>
          <w:szCs w:val="21"/>
          <w:lang w:val="en-US" w:eastAsia="tr-TR"/>
        </w:rPr>
        <w:t>.</w:t>
      </w:r>
    </w:p>
    <w:p w14:paraId="682F3ED5" w14:textId="6F537B58" w:rsidR="007E5FD2" w:rsidRPr="001428FC" w:rsidRDefault="004102AA" w:rsidP="00C73BA0">
      <w:pPr>
        <w:spacing w:after="120" w:line="240" w:lineRule="auto"/>
        <w:jc w:val="both"/>
        <w:rPr>
          <w:rFonts w:eastAsia="Times New Roman" w:cstheme="minorHAnsi"/>
          <w:sz w:val="21"/>
          <w:szCs w:val="21"/>
          <w:lang w:val="en-US" w:eastAsia="tr-TR"/>
        </w:rPr>
      </w:pPr>
      <w:r w:rsidRPr="001428FC">
        <w:rPr>
          <w:rFonts w:eastAsia="Times New Roman" w:cstheme="minorHAnsi"/>
          <w:b/>
          <w:sz w:val="21"/>
          <w:szCs w:val="21"/>
          <w:lang w:val="en-US" w:eastAsia="tr-TR"/>
        </w:rPr>
        <w:t>7</w:t>
      </w:r>
      <w:r w:rsidR="00816B29" w:rsidRPr="001428FC">
        <w:rPr>
          <w:rFonts w:eastAsia="Times New Roman" w:cstheme="minorHAnsi"/>
          <w:b/>
          <w:sz w:val="21"/>
          <w:szCs w:val="21"/>
          <w:lang w:val="en-US" w:eastAsia="tr-TR"/>
        </w:rPr>
        <w:t>.1.2.7.</w:t>
      </w:r>
      <w:r w:rsidR="00BE065D" w:rsidRPr="001428FC">
        <w:rPr>
          <w:rFonts w:eastAsia="Times New Roman" w:cstheme="minorHAnsi"/>
          <w:sz w:val="21"/>
          <w:szCs w:val="21"/>
          <w:lang w:val="en-US" w:eastAsia="tr-TR"/>
        </w:rPr>
        <w:t xml:space="preserve"> </w:t>
      </w:r>
      <w:r w:rsidR="005576CA" w:rsidRPr="001428FC">
        <w:rPr>
          <w:rFonts w:eastAsia="Times New Roman" w:cstheme="minorHAnsi"/>
          <w:sz w:val="21"/>
          <w:szCs w:val="21"/>
          <w:lang w:val="en-US" w:eastAsia="tr-TR"/>
        </w:rPr>
        <w:t xml:space="preserve">If the processing of personal data is </w:t>
      </w:r>
      <w:r w:rsidR="00F709F9" w:rsidRPr="001428FC">
        <w:rPr>
          <w:rFonts w:eastAsia="Times New Roman" w:cstheme="minorHAnsi"/>
          <w:sz w:val="21"/>
          <w:szCs w:val="21"/>
          <w:lang w:val="en-US" w:eastAsia="tr-TR"/>
        </w:rPr>
        <w:t>mandatory for ARZUM’S legitimate interests such personal data may be processed by ARZUM without seeking explicit consent provided that the fundamental rights and freedoms of the personal data subject shall not be harmed</w:t>
      </w:r>
      <w:r w:rsidR="000866BD" w:rsidRPr="001428FC">
        <w:rPr>
          <w:rFonts w:eastAsia="Times New Roman" w:cstheme="minorHAnsi"/>
          <w:sz w:val="21"/>
          <w:szCs w:val="21"/>
          <w:lang w:val="en-US" w:eastAsia="tr-TR"/>
        </w:rPr>
        <w:t>.</w:t>
      </w:r>
    </w:p>
    <w:p w14:paraId="778A51BC" w14:textId="02F9C3E8" w:rsidR="000866BD" w:rsidRPr="001428FC" w:rsidRDefault="004102AA" w:rsidP="00C73BA0">
      <w:pPr>
        <w:spacing w:after="120" w:line="240" w:lineRule="auto"/>
        <w:jc w:val="both"/>
        <w:rPr>
          <w:rFonts w:eastAsia="Times New Roman" w:cstheme="minorHAnsi"/>
          <w:b/>
          <w:sz w:val="21"/>
          <w:szCs w:val="21"/>
          <w:lang w:val="en-US" w:eastAsia="tr-TR"/>
        </w:rPr>
      </w:pPr>
      <w:r w:rsidRPr="001428FC">
        <w:rPr>
          <w:rFonts w:eastAsia="Times New Roman" w:cstheme="minorHAnsi"/>
          <w:b/>
          <w:sz w:val="21"/>
          <w:szCs w:val="21"/>
          <w:lang w:val="en-US" w:eastAsia="tr-TR"/>
        </w:rPr>
        <w:t>7</w:t>
      </w:r>
      <w:r w:rsidR="000866BD" w:rsidRPr="001428FC">
        <w:rPr>
          <w:rFonts w:eastAsia="Times New Roman" w:cstheme="minorHAnsi"/>
          <w:b/>
          <w:sz w:val="21"/>
          <w:szCs w:val="21"/>
          <w:lang w:val="en-US" w:eastAsia="tr-TR"/>
        </w:rPr>
        <w:t xml:space="preserve">.2. </w:t>
      </w:r>
      <w:r w:rsidR="0057651E" w:rsidRPr="001428FC">
        <w:rPr>
          <w:rFonts w:eastAsia="Times New Roman" w:cstheme="minorHAnsi"/>
          <w:b/>
          <w:sz w:val="21"/>
          <w:szCs w:val="21"/>
          <w:lang w:val="en-US" w:eastAsia="tr-TR"/>
        </w:rPr>
        <w:t>Processing of Sensitive Personal Data</w:t>
      </w:r>
    </w:p>
    <w:p w14:paraId="106E89C4" w14:textId="61F5658C" w:rsidR="000866BD" w:rsidRPr="001428FC" w:rsidRDefault="00603F04" w:rsidP="002E2477">
      <w:pPr>
        <w:spacing w:after="120" w:line="240" w:lineRule="auto"/>
        <w:jc w:val="both"/>
        <w:rPr>
          <w:rFonts w:eastAsia="Times New Roman" w:cstheme="minorHAnsi"/>
          <w:sz w:val="21"/>
          <w:szCs w:val="21"/>
          <w:lang w:val="en-US" w:eastAsia="tr-TR"/>
        </w:rPr>
      </w:pPr>
      <w:r w:rsidRPr="001428FC">
        <w:rPr>
          <w:rFonts w:eastAsia="Times New Roman" w:cstheme="minorHAnsi"/>
          <w:sz w:val="21"/>
          <w:szCs w:val="21"/>
          <w:lang w:val="en-US" w:eastAsia="tr-TR"/>
        </w:rPr>
        <w:t>ARZUM</w:t>
      </w:r>
      <w:r w:rsidR="00DC3E6A" w:rsidRPr="001428FC">
        <w:rPr>
          <w:rFonts w:eastAsia="Times New Roman" w:cstheme="minorHAnsi"/>
          <w:sz w:val="21"/>
          <w:szCs w:val="21"/>
          <w:lang w:val="en-US" w:eastAsia="tr-TR"/>
        </w:rPr>
        <w:t xml:space="preserve"> acts in accordance with the regulations stipulated in terms of processing sensitive personal data according to K</w:t>
      </w:r>
      <w:r w:rsidR="00CC7E9E" w:rsidRPr="001428FC">
        <w:rPr>
          <w:rFonts w:eastAsia="Times New Roman" w:cstheme="minorHAnsi"/>
          <w:sz w:val="21"/>
          <w:szCs w:val="21"/>
          <w:lang w:val="en-US" w:eastAsia="tr-TR"/>
        </w:rPr>
        <w:t>VKK</w:t>
      </w:r>
      <w:r w:rsidR="00DC3E6A" w:rsidRPr="001428FC">
        <w:rPr>
          <w:rFonts w:eastAsia="Times New Roman" w:cstheme="minorHAnsi"/>
          <w:sz w:val="21"/>
          <w:szCs w:val="21"/>
          <w:lang w:val="en-US" w:eastAsia="tr-TR"/>
        </w:rPr>
        <w:t xml:space="preserve"> </w:t>
      </w:r>
      <w:r w:rsidR="002E2477">
        <w:rPr>
          <w:rFonts w:eastAsia="Arial Unicode MS" w:cstheme="minorHAnsi"/>
          <w:color w:val="000000"/>
          <w:sz w:val="21"/>
          <w:szCs w:val="21"/>
          <w:bdr w:val="nil"/>
          <w:lang w:val="en-US" w:eastAsia="tr-TR"/>
        </w:rPr>
        <w:t>article</w:t>
      </w:r>
      <w:r w:rsidR="002E2477" w:rsidRPr="001428FC">
        <w:rPr>
          <w:rFonts w:eastAsia="Arial Unicode MS" w:cstheme="minorHAnsi"/>
          <w:color w:val="000000"/>
          <w:sz w:val="21"/>
          <w:szCs w:val="21"/>
          <w:bdr w:val="nil"/>
          <w:lang w:val="en-US" w:eastAsia="tr-TR"/>
        </w:rPr>
        <w:t xml:space="preserve"> </w:t>
      </w:r>
      <w:r w:rsidR="00CC7E9E" w:rsidRPr="001428FC">
        <w:rPr>
          <w:rFonts w:eastAsia="Times New Roman" w:cstheme="minorHAnsi"/>
          <w:sz w:val="21"/>
          <w:szCs w:val="21"/>
          <w:lang w:val="en-US" w:eastAsia="tr-TR"/>
        </w:rPr>
        <w:t xml:space="preserve">6. </w:t>
      </w:r>
      <w:r w:rsidR="00DC3E6A" w:rsidRPr="001428FC">
        <w:rPr>
          <w:rFonts w:eastAsia="Times New Roman" w:cstheme="minorHAnsi"/>
          <w:sz w:val="21"/>
          <w:szCs w:val="21"/>
          <w:lang w:val="en-US" w:eastAsia="tr-TR"/>
        </w:rPr>
        <w:t xml:space="preserve">According to </w:t>
      </w:r>
      <w:r w:rsidR="00F50047" w:rsidRPr="001428FC">
        <w:rPr>
          <w:rFonts w:eastAsia="Times New Roman" w:cstheme="minorHAnsi"/>
          <w:sz w:val="21"/>
          <w:szCs w:val="21"/>
          <w:lang w:val="en-US" w:eastAsia="tr-TR"/>
        </w:rPr>
        <w:t>KVKK</w:t>
      </w:r>
      <w:r w:rsidR="00DC3E6A" w:rsidRPr="001428FC">
        <w:rPr>
          <w:rFonts w:eastAsia="Times New Roman" w:cstheme="minorHAnsi"/>
          <w:sz w:val="21"/>
          <w:szCs w:val="21"/>
          <w:lang w:val="en-US" w:eastAsia="tr-TR"/>
        </w:rPr>
        <w:t xml:space="preserve"> </w:t>
      </w:r>
      <w:r w:rsidR="00F775FF">
        <w:rPr>
          <w:rFonts w:eastAsia="Times New Roman" w:cstheme="minorHAnsi"/>
          <w:sz w:val="21"/>
          <w:szCs w:val="21"/>
          <w:lang w:val="en-US" w:eastAsia="tr-TR"/>
        </w:rPr>
        <w:t>article</w:t>
      </w:r>
      <w:r w:rsidR="00DC3E6A" w:rsidRPr="001428FC">
        <w:rPr>
          <w:rFonts w:eastAsia="Times New Roman" w:cstheme="minorHAnsi"/>
          <w:sz w:val="21"/>
          <w:szCs w:val="21"/>
          <w:lang w:val="en-US" w:eastAsia="tr-TR"/>
        </w:rPr>
        <w:t xml:space="preserve"> </w:t>
      </w:r>
      <w:r w:rsidR="00F50047" w:rsidRPr="001428FC">
        <w:rPr>
          <w:rFonts w:eastAsia="Times New Roman" w:cstheme="minorHAnsi"/>
          <w:sz w:val="21"/>
          <w:szCs w:val="21"/>
          <w:lang w:val="en-US" w:eastAsia="tr-TR"/>
        </w:rPr>
        <w:t>6</w:t>
      </w:r>
      <w:r w:rsidR="00DC3E6A" w:rsidRPr="001428FC">
        <w:rPr>
          <w:rFonts w:eastAsia="Times New Roman" w:cstheme="minorHAnsi"/>
          <w:sz w:val="21"/>
          <w:szCs w:val="21"/>
          <w:lang w:val="en-US" w:eastAsia="tr-TR"/>
        </w:rPr>
        <w:t xml:space="preserve">; </w:t>
      </w:r>
      <w:r w:rsidR="00AC55D5" w:rsidRPr="001428FC">
        <w:rPr>
          <w:rFonts w:eastAsia="Times New Roman" w:cstheme="minorHAnsi"/>
          <w:sz w:val="21"/>
          <w:szCs w:val="21"/>
          <w:lang w:val="en-US" w:eastAsia="tr-TR"/>
        </w:rPr>
        <w:t>if the explicit consent of the personal data subject is not available, sensitive personal data may be processed only under following conditions provided that adequate measures specified by the Council shall be taken</w:t>
      </w:r>
      <w:r w:rsidR="000866BD" w:rsidRPr="001428FC">
        <w:rPr>
          <w:rFonts w:eastAsia="Times New Roman" w:cstheme="minorHAnsi"/>
          <w:sz w:val="21"/>
          <w:szCs w:val="21"/>
          <w:lang w:val="en-US" w:eastAsia="tr-TR"/>
        </w:rPr>
        <w:t xml:space="preserve">: </w:t>
      </w:r>
    </w:p>
    <w:p w14:paraId="7BA7F067" w14:textId="3D50D47C" w:rsidR="000866BD" w:rsidRPr="001428FC" w:rsidRDefault="004102AA" w:rsidP="00C73BA0">
      <w:pPr>
        <w:spacing w:after="120" w:line="240" w:lineRule="auto"/>
        <w:jc w:val="both"/>
        <w:rPr>
          <w:rFonts w:eastAsia="Times New Roman" w:cstheme="minorHAnsi"/>
          <w:sz w:val="21"/>
          <w:szCs w:val="21"/>
          <w:lang w:val="en-US" w:eastAsia="tr-TR"/>
        </w:rPr>
      </w:pPr>
      <w:r w:rsidRPr="001428FC">
        <w:rPr>
          <w:rFonts w:eastAsia="Times New Roman" w:cstheme="minorHAnsi"/>
          <w:b/>
          <w:sz w:val="21"/>
          <w:szCs w:val="21"/>
          <w:lang w:val="en-US" w:eastAsia="tr-TR"/>
        </w:rPr>
        <w:t>7</w:t>
      </w:r>
      <w:r w:rsidR="00816B29" w:rsidRPr="001428FC">
        <w:rPr>
          <w:rFonts w:eastAsia="Times New Roman" w:cstheme="minorHAnsi"/>
          <w:b/>
          <w:sz w:val="21"/>
          <w:szCs w:val="21"/>
          <w:lang w:val="en-US" w:eastAsia="tr-TR"/>
        </w:rPr>
        <w:t>.2.1.</w:t>
      </w:r>
      <w:r w:rsidR="004E2B65" w:rsidRPr="001428FC">
        <w:rPr>
          <w:rFonts w:eastAsia="Times New Roman" w:cstheme="minorHAnsi"/>
          <w:sz w:val="21"/>
          <w:szCs w:val="21"/>
          <w:lang w:val="en-US" w:eastAsia="tr-TR"/>
        </w:rPr>
        <w:t xml:space="preserve"> </w:t>
      </w:r>
      <w:r w:rsidR="001A357F" w:rsidRPr="001428FC">
        <w:rPr>
          <w:rFonts w:eastAsia="Times New Roman" w:cstheme="minorHAnsi"/>
          <w:sz w:val="21"/>
          <w:szCs w:val="21"/>
          <w:lang w:val="en-US" w:eastAsia="tr-TR"/>
        </w:rPr>
        <w:t>Personal data subjects’ sensitive personal data other than the personal data subject’s health and sexual life may be processed in cases where stipulated by law</w:t>
      </w:r>
      <w:r w:rsidR="001A357F" w:rsidRPr="001428FC">
        <w:rPr>
          <w:rFonts w:cstheme="minorHAnsi"/>
          <w:sz w:val="21"/>
          <w:szCs w:val="21"/>
          <w:lang w:val="en-US"/>
        </w:rPr>
        <w:t>.</w:t>
      </w:r>
      <w:r w:rsidR="000866BD" w:rsidRPr="001428FC">
        <w:rPr>
          <w:rFonts w:eastAsia="Times New Roman" w:cstheme="minorHAnsi"/>
          <w:sz w:val="21"/>
          <w:szCs w:val="21"/>
          <w:lang w:val="en-US" w:eastAsia="tr-TR"/>
        </w:rPr>
        <w:t xml:space="preserve"> </w:t>
      </w:r>
    </w:p>
    <w:p w14:paraId="74BE9534" w14:textId="20DDB0BD" w:rsidR="000866BD" w:rsidRPr="001428FC" w:rsidRDefault="004102AA" w:rsidP="00C73BA0">
      <w:pPr>
        <w:spacing w:after="120" w:line="240" w:lineRule="auto"/>
        <w:jc w:val="both"/>
        <w:rPr>
          <w:rFonts w:eastAsia="Times New Roman" w:cstheme="minorHAnsi"/>
          <w:sz w:val="21"/>
          <w:szCs w:val="21"/>
          <w:lang w:val="en-US" w:eastAsia="tr-TR"/>
        </w:rPr>
      </w:pPr>
      <w:r w:rsidRPr="001428FC">
        <w:rPr>
          <w:rFonts w:eastAsia="Times New Roman" w:cstheme="minorHAnsi"/>
          <w:b/>
          <w:sz w:val="21"/>
          <w:szCs w:val="21"/>
          <w:lang w:val="en-US" w:eastAsia="tr-TR"/>
        </w:rPr>
        <w:t>7</w:t>
      </w:r>
      <w:r w:rsidR="00816B29" w:rsidRPr="001428FC">
        <w:rPr>
          <w:rFonts w:eastAsia="Times New Roman" w:cstheme="minorHAnsi"/>
          <w:b/>
          <w:sz w:val="21"/>
          <w:szCs w:val="21"/>
          <w:lang w:val="en-US" w:eastAsia="tr-TR"/>
        </w:rPr>
        <w:t>.2.2.</w:t>
      </w:r>
      <w:r w:rsidR="004E2B65" w:rsidRPr="001428FC">
        <w:rPr>
          <w:rFonts w:eastAsia="Times New Roman" w:cstheme="minorHAnsi"/>
          <w:sz w:val="21"/>
          <w:szCs w:val="21"/>
          <w:lang w:val="en-US" w:eastAsia="tr-TR"/>
        </w:rPr>
        <w:t xml:space="preserve"> </w:t>
      </w:r>
      <w:r w:rsidR="001A357F" w:rsidRPr="001428FC">
        <w:rPr>
          <w:rFonts w:eastAsia="Times New Roman" w:cstheme="minorHAnsi"/>
          <w:sz w:val="21"/>
          <w:szCs w:val="21"/>
          <w:lang w:val="en-US" w:eastAsia="tr-TR"/>
        </w:rPr>
        <w:t>Personal data subjects’ sensitive personal data related to the personal data subject’s health and sexual life</w:t>
      </w:r>
      <w:r w:rsidR="001A357F" w:rsidRPr="001428FC">
        <w:rPr>
          <w:rFonts w:cstheme="minorHAnsi"/>
          <w:sz w:val="21"/>
          <w:szCs w:val="21"/>
          <w:lang w:val="en-US"/>
        </w:rPr>
        <w:t xml:space="preserve"> </w:t>
      </w:r>
      <w:r w:rsidR="00CD7F44" w:rsidRPr="001428FC">
        <w:rPr>
          <w:rFonts w:cstheme="minorHAnsi"/>
          <w:sz w:val="21"/>
          <w:szCs w:val="21"/>
          <w:lang w:val="en-US"/>
        </w:rPr>
        <w:t xml:space="preserve">may be processed only for the purposes of the protection of public health, performance of preventive medicine, medical diagnosis, treatment and nursing services as well as </w:t>
      </w:r>
      <w:r w:rsidR="001340C7" w:rsidRPr="001428FC">
        <w:rPr>
          <w:rFonts w:cstheme="minorHAnsi"/>
          <w:sz w:val="21"/>
          <w:szCs w:val="21"/>
          <w:lang w:val="en-US"/>
        </w:rPr>
        <w:t>the planning and management of health services and its financing</w:t>
      </w:r>
      <w:r w:rsidR="00CD7F44" w:rsidRPr="001428FC">
        <w:rPr>
          <w:rFonts w:cstheme="minorHAnsi"/>
          <w:sz w:val="21"/>
          <w:szCs w:val="21"/>
          <w:lang w:val="en-US"/>
        </w:rPr>
        <w:t xml:space="preserve"> by persons with confidentiality obligation or authorized institutions and organizations</w:t>
      </w:r>
      <w:r w:rsidR="00406C35" w:rsidRPr="001428FC">
        <w:rPr>
          <w:rFonts w:eastAsia="Times New Roman" w:cstheme="minorHAnsi"/>
          <w:sz w:val="21"/>
          <w:szCs w:val="21"/>
          <w:lang w:val="en-US" w:eastAsia="tr-TR"/>
        </w:rPr>
        <w:t>.</w:t>
      </w:r>
    </w:p>
    <w:p w14:paraId="75EEAB97" w14:textId="3B4828D5" w:rsidR="007F3200" w:rsidRPr="001428FC" w:rsidRDefault="004102AA" w:rsidP="00C73BA0">
      <w:pPr>
        <w:spacing w:after="120" w:line="240" w:lineRule="auto"/>
        <w:jc w:val="both"/>
        <w:rPr>
          <w:rFonts w:eastAsia="Times New Roman" w:cstheme="minorHAnsi"/>
          <w:sz w:val="21"/>
          <w:szCs w:val="21"/>
          <w:lang w:val="en-US" w:eastAsia="tr-TR"/>
        </w:rPr>
      </w:pPr>
      <w:r w:rsidRPr="001428FC">
        <w:rPr>
          <w:rFonts w:eastAsia="Times New Roman" w:cstheme="minorHAnsi"/>
          <w:b/>
          <w:sz w:val="21"/>
          <w:szCs w:val="21"/>
          <w:lang w:val="en-US" w:eastAsia="tr-TR"/>
        </w:rPr>
        <w:t>7</w:t>
      </w:r>
      <w:r w:rsidR="00920D8A" w:rsidRPr="001428FC">
        <w:rPr>
          <w:rFonts w:eastAsia="Times New Roman" w:cstheme="minorHAnsi"/>
          <w:b/>
          <w:sz w:val="21"/>
          <w:szCs w:val="21"/>
          <w:lang w:val="en-US" w:eastAsia="tr-TR"/>
        </w:rPr>
        <w:t>.2.3.</w:t>
      </w:r>
      <w:r w:rsidR="00920D8A" w:rsidRPr="001428FC">
        <w:rPr>
          <w:rFonts w:eastAsia="Times New Roman" w:cstheme="minorHAnsi"/>
          <w:sz w:val="21"/>
          <w:szCs w:val="21"/>
          <w:lang w:val="en-US" w:eastAsia="tr-TR"/>
        </w:rPr>
        <w:t xml:space="preserve"> </w:t>
      </w:r>
      <w:r w:rsidR="00F075A1" w:rsidRPr="001428FC">
        <w:rPr>
          <w:rFonts w:eastAsia="Times New Roman" w:cstheme="minorHAnsi"/>
          <w:sz w:val="21"/>
          <w:szCs w:val="21"/>
          <w:lang w:val="en-US" w:eastAsia="tr-TR"/>
        </w:rPr>
        <w:t xml:space="preserve">In this scope; ARUM </w:t>
      </w:r>
      <w:r w:rsidR="0011018B" w:rsidRPr="001428FC">
        <w:rPr>
          <w:rFonts w:eastAsia="Times New Roman" w:cstheme="minorHAnsi"/>
          <w:sz w:val="21"/>
          <w:szCs w:val="21"/>
          <w:lang w:val="en-US" w:eastAsia="tr-TR"/>
        </w:rPr>
        <w:t>evaluates whether its personal data processing actions fall into the scope of any of these conditions and stops any personal data actions which are not based on any of the aforementioned conditions</w:t>
      </w:r>
      <w:r w:rsidR="000866BD" w:rsidRPr="001428FC">
        <w:rPr>
          <w:rFonts w:eastAsia="Times New Roman" w:cstheme="minorHAnsi"/>
          <w:sz w:val="21"/>
          <w:szCs w:val="21"/>
          <w:lang w:val="en-US" w:eastAsia="tr-TR"/>
        </w:rPr>
        <w:t xml:space="preserve">. </w:t>
      </w:r>
      <w:r w:rsidR="0011018B" w:rsidRPr="001428FC">
        <w:rPr>
          <w:rFonts w:eastAsia="Times New Roman" w:cstheme="minorHAnsi"/>
          <w:sz w:val="21"/>
          <w:szCs w:val="21"/>
          <w:lang w:val="en-US" w:eastAsia="tr-TR"/>
        </w:rPr>
        <w:t>While processing sensitive personal data, the measures defined by the Council are taken</w:t>
      </w:r>
      <w:r w:rsidR="000866BD" w:rsidRPr="001428FC">
        <w:rPr>
          <w:rFonts w:eastAsia="Times New Roman" w:cstheme="minorHAnsi"/>
          <w:sz w:val="21"/>
          <w:szCs w:val="21"/>
          <w:lang w:val="en-US" w:eastAsia="tr-TR"/>
        </w:rPr>
        <w:t xml:space="preserve">. </w:t>
      </w:r>
    </w:p>
    <w:p w14:paraId="1C4A093B" w14:textId="4AF1FB79" w:rsidR="005803C8" w:rsidRPr="001428FC" w:rsidRDefault="005803C8" w:rsidP="00C73BA0">
      <w:pPr>
        <w:spacing w:after="120" w:line="240" w:lineRule="auto"/>
        <w:jc w:val="both"/>
        <w:rPr>
          <w:rFonts w:eastAsia="Times New Roman" w:cstheme="minorHAnsi"/>
          <w:sz w:val="21"/>
          <w:szCs w:val="21"/>
          <w:lang w:val="en-US" w:eastAsia="tr-TR"/>
        </w:rPr>
      </w:pPr>
      <w:r w:rsidRPr="001428FC">
        <w:rPr>
          <w:rFonts w:eastAsia="Times New Roman" w:cstheme="minorHAnsi"/>
          <w:b/>
          <w:sz w:val="21"/>
          <w:szCs w:val="21"/>
          <w:lang w:val="en-US" w:eastAsia="tr-TR"/>
        </w:rPr>
        <w:lastRenderedPageBreak/>
        <w:t>7.2.4.</w:t>
      </w:r>
      <w:r w:rsidRPr="001428FC">
        <w:rPr>
          <w:rFonts w:eastAsia="Times New Roman" w:cstheme="minorHAnsi"/>
          <w:sz w:val="21"/>
          <w:szCs w:val="21"/>
          <w:lang w:val="en-US" w:eastAsia="tr-TR"/>
        </w:rPr>
        <w:t xml:space="preserve"> </w:t>
      </w:r>
      <w:r w:rsidR="001A5442" w:rsidRPr="001428FC">
        <w:rPr>
          <w:rFonts w:eastAsia="Times New Roman" w:cstheme="minorHAnsi"/>
          <w:sz w:val="21"/>
          <w:szCs w:val="21"/>
          <w:lang w:val="en-US" w:eastAsia="tr-TR"/>
        </w:rPr>
        <w:t>Your sensitive personal data are protected in scope of an exclusively issued policy in accordance with the Council decision</w:t>
      </w:r>
      <w:r w:rsidRPr="001428FC">
        <w:rPr>
          <w:rFonts w:eastAsia="Times New Roman" w:cstheme="minorHAnsi"/>
          <w:sz w:val="21"/>
          <w:szCs w:val="21"/>
          <w:lang w:val="en-US" w:eastAsia="tr-TR"/>
        </w:rPr>
        <w:t>.</w:t>
      </w:r>
    </w:p>
    <w:p w14:paraId="01208724" w14:textId="77777777" w:rsidR="006809AC" w:rsidRPr="001428FC" w:rsidRDefault="006809AC" w:rsidP="00C73BA0">
      <w:pPr>
        <w:spacing w:after="120" w:line="240" w:lineRule="auto"/>
        <w:jc w:val="both"/>
        <w:rPr>
          <w:rFonts w:eastAsia="Times New Roman" w:cstheme="minorHAnsi"/>
          <w:b/>
          <w:sz w:val="21"/>
          <w:szCs w:val="21"/>
          <w:lang w:val="en-US" w:eastAsia="tr-TR"/>
        </w:rPr>
      </w:pPr>
    </w:p>
    <w:p w14:paraId="14617AA5" w14:textId="60A483DD" w:rsidR="000B7CEB" w:rsidRPr="001428FC" w:rsidRDefault="004102AA" w:rsidP="000B7CEB">
      <w:pPr>
        <w:spacing w:after="120" w:line="240" w:lineRule="auto"/>
        <w:jc w:val="both"/>
        <w:rPr>
          <w:rFonts w:eastAsia="Arial Unicode MS" w:cstheme="minorHAnsi"/>
          <w:b/>
          <w:color w:val="000000"/>
          <w:sz w:val="21"/>
          <w:szCs w:val="21"/>
          <w:bdr w:val="nil"/>
          <w:lang w:val="en-US" w:eastAsia="tr-TR"/>
        </w:rPr>
      </w:pPr>
      <w:r w:rsidRPr="001428FC">
        <w:rPr>
          <w:rFonts w:eastAsia="Arial Unicode MS" w:cstheme="minorHAnsi"/>
          <w:b/>
          <w:color w:val="000000"/>
          <w:sz w:val="21"/>
          <w:szCs w:val="21"/>
          <w:bdr w:val="nil"/>
          <w:lang w:val="en-US" w:eastAsia="tr-TR"/>
        </w:rPr>
        <w:t xml:space="preserve">8. </w:t>
      </w:r>
      <w:r w:rsidR="002B5891" w:rsidRPr="001428FC">
        <w:rPr>
          <w:rFonts w:eastAsia="Arial Unicode MS" w:cstheme="minorHAnsi"/>
          <w:b/>
          <w:color w:val="000000"/>
          <w:sz w:val="21"/>
          <w:szCs w:val="21"/>
          <w:bdr w:val="nil"/>
          <w:lang w:val="en-US" w:eastAsia="tr-TR"/>
        </w:rPr>
        <w:t>CLASSIFICATION OF PERSONAL DATA PROCESSED BY ARZUM</w:t>
      </w:r>
    </w:p>
    <w:p w14:paraId="75A87717" w14:textId="2AE3D44A" w:rsidR="004102AA" w:rsidRDefault="000B7CEB" w:rsidP="002E2477">
      <w:pPr>
        <w:spacing w:after="120" w:line="240" w:lineRule="auto"/>
        <w:jc w:val="both"/>
        <w:rPr>
          <w:rFonts w:eastAsia="Arial Unicode MS" w:cstheme="minorHAnsi"/>
          <w:color w:val="000000"/>
          <w:sz w:val="21"/>
          <w:szCs w:val="21"/>
          <w:bdr w:val="nil"/>
          <w:lang w:val="en-US" w:eastAsia="tr-TR"/>
        </w:rPr>
      </w:pPr>
      <w:r w:rsidRPr="001428FC">
        <w:rPr>
          <w:rFonts w:eastAsia="Times New Roman" w:cstheme="minorHAnsi"/>
          <w:b/>
          <w:sz w:val="21"/>
          <w:szCs w:val="21"/>
          <w:lang w:val="en-US" w:eastAsia="tr-TR"/>
        </w:rPr>
        <w:t>8.1.</w:t>
      </w:r>
      <w:r w:rsidRPr="001428FC">
        <w:rPr>
          <w:rFonts w:eastAsia="Times New Roman" w:cstheme="minorHAnsi"/>
          <w:sz w:val="21"/>
          <w:szCs w:val="21"/>
          <w:lang w:val="en-US" w:eastAsia="tr-TR"/>
        </w:rPr>
        <w:t xml:space="preserve"> </w:t>
      </w:r>
      <w:r w:rsidR="00AB228C" w:rsidRPr="001428FC">
        <w:rPr>
          <w:rFonts w:eastAsia="Times New Roman" w:cstheme="minorHAnsi"/>
          <w:sz w:val="21"/>
          <w:szCs w:val="21"/>
          <w:lang w:val="en-US" w:eastAsia="tr-TR"/>
        </w:rPr>
        <w:t xml:space="preserve">At </w:t>
      </w:r>
      <w:r w:rsidR="00603F04" w:rsidRPr="001428FC">
        <w:rPr>
          <w:rFonts w:eastAsia="Arial Unicode MS" w:cstheme="minorHAnsi"/>
          <w:color w:val="000000"/>
          <w:sz w:val="21"/>
          <w:szCs w:val="21"/>
          <w:bdr w:val="nil"/>
          <w:lang w:val="en-US" w:eastAsia="tr-TR"/>
        </w:rPr>
        <w:t>ARZUM</w:t>
      </w:r>
      <w:r w:rsidR="00AB228C" w:rsidRPr="001428FC">
        <w:rPr>
          <w:rFonts w:eastAsia="Arial Unicode MS" w:cstheme="minorHAnsi"/>
          <w:color w:val="000000"/>
          <w:sz w:val="21"/>
          <w:szCs w:val="21"/>
          <w:bdr w:val="nil"/>
          <w:lang w:val="en-US" w:eastAsia="tr-TR"/>
        </w:rPr>
        <w:t xml:space="preserve">, </w:t>
      </w:r>
      <w:r w:rsidR="009B4D91" w:rsidRPr="001428FC">
        <w:rPr>
          <w:rFonts w:eastAsia="Arial Unicode MS" w:cstheme="minorHAnsi"/>
          <w:color w:val="000000"/>
          <w:sz w:val="21"/>
          <w:szCs w:val="21"/>
          <w:bdr w:val="nil"/>
          <w:lang w:val="en-US" w:eastAsia="tr-TR"/>
        </w:rPr>
        <w:t xml:space="preserve">the </w:t>
      </w:r>
      <w:r w:rsidR="00AB228C" w:rsidRPr="001428FC">
        <w:rPr>
          <w:rFonts w:eastAsia="Arial Unicode MS" w:cstheme="minorHAnsi"/>
          <w:color w:val="000000"/>
          <w:sz w:val="21"/>
          <w:szCs w:val="21"/>
          <w:bdr w:val="nil"/>
          <w:lang w:val="en-US" w:eastAsia="tr-TR"/>
        </w:rPr>
        <w:t xml:space="preserve">personal data </w:t>
      </w:r>
      <w:r w:rsidR="009B4D91" w:rsidRPr="001428FC">
        <w:rPr>
          <w:rFonts w:eastAsia="Arial Unicode MS" w:cstheme="minorHAnsi"/>
          <w:color w:val="000000"/>
          <w:sz w:val="21"/>
          <w:szCs w:val="21"/>
          <w:bdr w:val="nil"/>
          <w:lang w:val="en-US" w:eastAsia="tr-TR"/>
        </w:rPr>
        <w:t xml:space="preserve">shown in the classifications below </w:t>
      </w:r>
      <w:r w:rsidR="000F040D" w:rsidRPr="001428FC">
        <w:rPr>
          <w:rFonts w:eastAsia="Arial Unicode MS" w:cstheme="minorHAnsi"/>
          <w:color w:val="000000"/>
          <w:sz w:val="21"/>
          <w:szCs w:val="21"/>
          <w:bdr w:val="nil"/>
          <w:lang w:val="en-US" w:eastAsia="tr-TR"/>
        </w:rPr>
        <w:t>are processed</w:t>
      </w:r>
      <w:r w:rsidR="00505B0D" w:rsidRPr="001428FC">
        <w:rPr>
          <w:rFonts w:eastAsia="Arial Unicode MS" w:cstheme="minorHAnsi"/>
          <w:color w:val="000000"/>
          <w:sz w:val="21"/>
          <w:szCs w:val="21"/>
          <w:bdr w:val="nil"/>
          <w:lang w:val="en-US" w:eastAsia="tr-TR"/>
        </w:rPr>
        <w:t>:</w:t>
      </w:r>
      <w:r w:rsidR="0026182D" w:rsidRPr="001428FC">
        <w:rPr>
          <w:rFonts w:eastAsia="Arial Unicode MS" w:cstheme="minorHAnsi"/>
          <w:color w:val="000000"/>
          <w:sz w:val="21"/>
          <w:szCs w:val="21"/>
          <w:bdr w:val="nil"/>
          <w:lang w:val="en-US" w:eastAsia="tr-TR"/>
        </w:rPr>
        <w:t xml:space="preserve"> in line with ARZUM’s legitimate and lawful personal data processing purposes; </w:t>
      </w:r>
      <w:r w:rsidR="00F65A96" w:rsidRPr="001428FC">
        <w:rPr>
          <w:rFonts w:eastAsia="Arial Unicode MS" w:cstheme="minorHAnsi"/>
          <w:color w:val="000000"/>
          <w:sz w:val="21"/>
          <w:szCs w:val="21"/>
          <w:bdr w:val="nil"/>
          <w:lang w:val="en-US" w:eastAsia="tr-TR"/>
        </w:rPr>
        <w:t xml:space="preserve">based on and limited to one of or several personal data processing conditions specified in KVKK </w:t>
      </w:r>
      <w:r w:rsidR="002E2477">
        <w:rPr>
          <w:rFonts w:eastAsia="Arial Unicode MS" w:cstheme="minorHAnsi"/>
          <w:color w:val="000000"/>
          <w:sz w:val="21"/>
          <w:szCs w:val="21"/>
          <w:bdr w:val="nil"/>
          <w:lang w:val="en-US" w:eastAsia="tr-TR"/>
        </w:rPr>
        <w:t>article</w:t>
      </w:r>
      <w:r w:rsidR="00F65A96" w:rsidRPr="001428FC">
        <w:rPr>
          <w:rFonts w:eastAsia="Arial Unicode MS" w:cstheme="minorHAnsi"/>
          <w:color w:val="000000"/>
          <w:sz w:val="21"/>
          <w:szCs w:val="21"/>
          <w:bdr w:val="nil"/>
          <w:lang w:val="en-US" w:eastAsia="tr-TR"/>
        </w:rPr>
        <w:t xml:space="preserve"> 5; </w:t>
      </w:r>
      <w:r w:rsidR="00AA3841" w:rsidRPr="001428FC">
        <w:rPr>
          <w:rFonts w:eastAsia="Arial Unicode MS" w:cstheme="minorHAnsi"/>
          <w:color w:val="000000"/>
          <w:sz w:val="21"/>
          <w:szCs w:val="21"/>
          <w:bdr w:val="nil"/>
          <w:lang w:val="en-US" w:eastAsia="tr-TR"/>
        </w:rPr>
        <w:t xml:space="preserve">by complying with the general principles specified in KVKK and all obligations specified in KVKK, mainly with the principles specified in </w:t>
      </w:r>
      <w:r w:rsidR="002E2477">
        <w:rPr>
          <w:rFonts w:eastAsia="Arial Unicode MS" w:cstheme="minorHAnsi"/>
          <w:color w:val="000000"/>
          <w:sz w:val="21"/>
          <w:szCs w:val="21"/>
          <w:bdr w:val="nil"/>
          <w:lang w:val="en-US" w:eastAsia="tr-TR"/>
        </w:rPr>
        <w:t>article</w:t>
      </w:r>
      <w:r w:rsidR="00AA3841" w:rsidRPr="001428FC">
        <w:rPr>
          <w:rFonts w:eastAsia="Arial Unicode MS" w:cstheme="minorHAnsi"/>
          <w:color w:val="000000"/>
          <w:sz w:val="21"/>
          <w:szCs w:val="21"/>
          <w:bdr w:val="nil"/>
          <w:lang w:val="en-US" w:eastAsia="tr-TR"/>
        </w:rPr>
        <w:t xml:space="preserve"> 4 related to the processing of personal data; </w:t>
      </w:r>
      <w:r w:rsidR="00C465F6" w:rsidRPr="001428FC">
        <w:rPr>
          <w:rFonts w:eastAsia="Arial Unicode MS" w:cstheme="minorHAnsi"/>
          <w:color w:val="000000"/>
          <w:sz w:val="21"/>
          <w:szCs w:val="21"/>
          <w:bdr w:val="nil"/>
          <w:lang w:val="en-US" w:eastAsia="tr-TR"/>
        </w:rPr>
        <w:t xml:space="preserve">being </w:t>
      </w:r>
      <w:r w:rsidR="009B4D91" w:rsidRPr="001428FC">
        <w:rPr>
          <w:rFonts w:eastAsia="Arial Unicode MS" w:cstheme="minorHAnsi"/>
          <w:color w:val="000000"/>
          <w:sz w:val="21"/>
          <w:szCs w:val="21"/>
          <w:bdr w:val="nil"/>
          <w:lang w:val="en-US" w:eastAsia="tr-TR"/>
        </w:rPr>
        <w:t>not limited to</w:t>
      </w:r>
      <w:r w:rsidR="00C465F6" w:rsidRPr="001428FC">
        <w:rPr>
          <w:rFonts w:eastAsia="Arial Unicode MS" w:cstheme="minorHAnsi"/>
          <w:color w:val="000000"/>
          <w:sz w:val="21"/>
          <w:szCs w:val="21"/>
          <w:bdr w:val="nil"/>
          <w:lang w:val="en-US" w:eastAsia="tr-TR"/>
        </w:rPr>
        <w:t xml:space="preserve"> the chart below and upon notifying respective persons according to KVKK </w:t>
      </w:r>
      <w:r w:rsidR="002E2477">
        <w:rPr>
          <w:rFonts w:eastAsia="Arial Unicode MS" w:cstheme="minorHAnsi"/>
          <w:color w:val="000000"/>
          <w:sz w:val="21"/>
          <w:szCs w:val="21"/>
          <w:bdr w:val="nil"/>
          <w:lang w:val="en-US" w:eastAsia="tr-TR"/>
        </w:rPr>
        <w:t>article</w:t>
      </w:r>
      <w:r w:rsidR="00C465F6" w:rsidRPr="001428FC">
        <w:rPr>
          <w:rFonts w:eastAsia="Arial Unicode MS" w:cstheme="minorHAnsi"/>
          <w:color w:val="000000"/>
          <w:sz w:val="21"/>
          <w:szCs w:val="21"/>
          <w:bdr w:val="nil"/>
          <w:lang w:val="en-US" w:eastAsia="tr-TR"/>
        </w:rPr>
        <w:t xml:space="preserve"> 10</w:t>
      </w:r>
      <w:r w:rsidR="004102AA" w:rsidRPr="001428FC">
        <w:rPr>
          <w:rFonts w:eastAsia="Arial Unicode MS" w:cstheme="minorHAnsi"/>
          <w:color w:val="000000"/>
          <w:sz w:val="21"/>
          <w:szCs w:val="21"/>
          <w:bdr w:val="nil"/>
          <w:lang w:val="en-US" w:eastAsia="tr-TR"/>
        </w:rPr>
        <w:t>.</w:t>
      </w:r>
      <w:r w:rsidRPr="001428FC">
        <w:rPr>
          <w:rFonts w:eastAsia="Arial Unicode MS" w:cstheme="minorHAnsi"/>
          <w:color w:val="000000"/>
          <w:sz w:val="21"/>
          <w:szCs w:val="21"/>
          <w:bdr w:val="nil"/>
          <w:lang w:val="en-US" w:eastAsia="tr-TR"/>
        </w:rPr>
        <w:t xml:space="preserve"> </w:t>
      </w:r>
      <w:r w:rsidR="001C5124" w:rsidRPr="001428FC">
        <w:rPr>
          <w:rFonts w:eastAsia="Arial Unicode MS" w:cstheme="minorHAnsi"/>
          <w:color w:val="000000"/>
          <w:sz w:val="21"/>
          <w:szCs w:val="21"/>
          <w:bdr w:val="nil"/>
          <w:lang w:val="en-US" w:eastAsia="tr-TR"/>
        </w:rPr>
        <w:t xml:space="preserve">The relation between the personal data processed under these classes and data subjects who are arranged under this policy is defined in </w:t>
      </w:r>
      <w:r w:rsidR="002E2477">
        <w:rPr>
          <w:rFonts w:eastAsia="Arial Unicode MS" w:cstheme="minorHAnsi"/>
          <w:color w:val="000000"/>
          <w:sz w:val="21"/>
          <w:szCs w:val="21"/>
          <w:bdr w:val="nil"/>
          <w:lang w:val="en-US" w:eastAsia="tr-TR"/>
        </w:rPr>
        <w:t>article</w:t>
      </w:r>
      <w:r w:rsidR="002E2477" w:rsidRPr="001428FC">
        <w:rPr>
          <w:rFonts w:eastAsia="Arial Unicode MS" w:cstheme="minorHAnsi"/>
          <w:color w:val="000000"/>
          <w:sz w:val="21"/>
          <w:szCs w:val="21"/>
          <w:bdr w:val="nil"/>
          <w:lang w:val="en-US" w:eastAsia="tr-TR"/>
        </w:rPr>
        <w:t xml:space="preserve"> </w:t>
      </w:r>
      <w:r w:rsidR="001C5124" w:rsidRPr="001428FC">
        <w:rPr>
          <w:rFonts w:eastAsia="Arial Unicode MS" w:cstheme="minorHAnsi"/>
          <w:color w:val="000000"/>
          <w:sz w:val="21"/>
          <w:szCs w:val="21"/>
          <w:bdr w:val="nil"/>
          <w:lang w:val="en-US" w:eastAsia="tr-TR"/>
        </w:rPr>
        <w:t>8.2 of this policy</w:t>
      </w:r>
      <w:r w:rsidRPr="001428FC">
        <w:rPr>
          <w:rFonts w:eastAsia="Arial Unicode MS" w:cstheme="minorHAnsi"/>
          <w:color w:val="000000"/>
          <w:sz w:val="21"/>
          <w:szCs w:val="21"/>
          <w:bdr w:val="nil"/>
          <w:lang w:val="en-US" w:eastAsia="tr-TR"/>
        </w:rPr>
        <w:t>.</w:t>
      </w:r>
    </w:p>
    <w:p w14:paraId="19F95BF0" w14:textId="77777777" w:rsidR="00EE4AB1" w:rsidRPr="001428FC" w:rsidRDefault="00EE4AB1" w:rsidP="000B7CEB">
      <w:pPr>
        <w:spacing w:after="120" w:line="240" w:lineRule="auto"/>
        <w:jc w:val="both"/>
        <w:rPr>
          <w:rFonts w:eastAsia="Times New Roman" w:cstheme="minorHAnsi"/>
          <w:sz w:val="21"/>
          <w:szCs w:val="21"/>
          <w:lang w:val="en-US" w:eastAsia="tr-TR"/>
        </w:rPr>
      </w:pPr>
    </w:p>
    <w:tbl>
      <w:tblPr>
        <w:tblStyle w:val="TabloKlavuzu"/>
        <w:tblW w:w="0" w:type="auto"/>
        <w:tblLook w:val="04A0" w:firstRow="1" w:lastRow="0" w:firstColumn="1" w:lastColumn="0" w:noHBand="0" w:noVBand="1"/>
      </w:tblPr>
      <w:tblGrid>
        <w:gridCol w:w="2689"/>
        <w:gridCol w:w="6373"/>
      </w:tblGrid>
      <w:tr w:rsidR="004102AA" w:rsidRPr="001428FC" w14:paraId="0C3A142D" w14:textId="77777777" w:rsidTr="00230F5C">
        <w:tc>
          <w:tcPr>
            <w:tcW w:w="2689" w:type="dxa"/>
            <w:vAlign w:val="center"/>
          </w:tcPr>
          <w:p w14:paraId="5AEDA5EA" w14:textId="632E2346" w:rsidR="004102AA" w:rsidRPr="001428FC" w:rsidRDefault="00A464E7" w:rsidP="00A464E7">
            <w:pPr>
              <w:spacing w:before="80" w:after="80"/>
              <w:rPr>
                <w:rFonts w:eastAsia="Arial Unicode MS" w:cstheme="minorHAnsi"/>
                <w:b/>
                <w:color w:val="000000"/>
                <w:sz w:val="21"/>
                <w:szCs w:val="21"/>
                <w:bdr w:val="nil"/>
                <w:lang w:val="en-US" w:eastAsia="tr-TR"/>
              </w:rPr>
            </w:pPr>
            <w:r w:rsidRPr="001428FC">
              <w:rPr>
                <w:rFonts w:eastAsia="Arial Unicode MS" w:cstheme="minorHAnsi"/>
                <w:b/>
                <w:color w:val="000000"/>
                <w:sz w:val="21"/>
                <w:szCs w:val="21"/>
                <w:bdr w:val="nil"/>
                <w:lang w:val="en-US" w:eastAsia="tr-TR"/>
              </w:rPr>
              <w:t>PERSONAL DATA CLASSIFICATION</w:t>
            </w:r>
          </w:p>
        </w:tc>
        <w:tc>
          <w:tcPr>
            <w:tcW w:w="6373" w:type="dxa"/>
            <w:vAlign w:val="center"/>
          </w:tcPr>
          <w:p w14:paraId="6A02E5E3" w14:textId="5861E185" w:rsidR="004102AA" w:rsidRPr="001428FC" w:rsidRDefault="001C5124" w:rsidP="001C5124">
            <w:pPr>
              <w:spacing w:before="80" w:after="80"/>
              <w:jc w:val="both"/>
              <w:rPr>
                <w:rFonts w:eastAsia="Arial Unicode MS" w:cstheme="minorHAnsi"/>
                <w:b/>
                <w:color w:val="000000"/>
                <w:sz w:val="21"/>
                <w:szCs w:val="21"/>
                <w:bdr w:val="nil"/>
                <w:lang w:val="en-US" w:eastAsia="tr-TR"/>
              </w:rPr>
            </w:pPr>
            <w:r w:rsidRPr="001428FC">
              <w:rPr>
                <w:rFonts w:eastAsia="Arial Unicode MS" w:cstheme="minorHAnsi"/>
                <w:b/>
                <w:color w:val="000000"/>
                <w:sz w:val="21"/>
                <w:szCs w:val="21"/>
                <w:bdr w:val="nil"/>
                <w:lang w:val="en-US" w:eastAsia="tr-TR"/>
              </w:rPr>
              <w:t>DESCRIPTION OF THE PERSONAL DATA CLASSIFICATION</w:t>
            </w:r>
          </w:p>
        </w:tc>
      </w:tr>
      <w:tr w:rsidR="004102AA" w:rsidRPr="001428FC" w14:paraId="0AEED54F" w14:textId="77777777" w:rsidTr="00230F5C">
        <w:tc>
          <w:tcPr>
            <w:tcW w:w="2689" w:type="dxa"/>
            <w:vAlign w:val="center"/>
          </w:tcPr>
          <w:p w14:paraId="2B24CC9A" w14:textId="167D5918" w:rsidR="004102AA" w:rsidRPr="001428FC" w:rsidRDefault="00A464E7" w:rsidP="00A464E7">
            <w:pPr>
              <w:spacing w:before="80" w:after="80"/>
              <w:jc w:val="both"/>
              <w:rPr>
                <w:rFonts w:eastAsia="Arial Unicode MS" w:cstheme="minorHAnsi"/>
                <w:b/>
                <w:color w:val="000000"/>
                <w:sz w:val="21"/>
                <w:szCs w:val="21"/>
                <w:bdr w:val="nil"/>
                <w:lang w:val="en-US" w:eastAsia="tr-TR"/>
              </w:rPr>
            </w:pPr>
            <w:r w:rsidRPr="001428FC">
              <w:rPr>
                <w:rFonts w:eastAsia="Arial Unicode MS" w:cstheme="minorHAnsi"/>
                <w:b/>
                <w:color w:val="000000"/>
                <w:sz w:val="21"/>
                <w:szCs w:val="21"/>
                <w:bdr w:val="nil"/>
                <w:lang w:val="en-US" w:eastAsia="tr-TR"/>
              </w:rPr>
              <w:t>Identity Data</w:t>
            </w:r>
          </w:p>
        </w:tc>
        <w:tc>
          <w:tcPr>
            <w:tcW w:w="6373" w:type="dxa"/>
            <w:vAlign w:val="center"/>
          </w:tcPr>
          <w:p w14:paraId="3DCA0A02" w14:textId="04BA74CB" w:rsidR="004102AA" w:rsidRPr="001428FC" w:rsidRDefault="004F363B" w:rsidP="00BC5E8B">
            <w:pPr>
              <w:spacing w:before="80" w:after="80"/>
              <w:jc w:val="both"/>
              <w:rPr>
                <w:rFonts w:eastAsia="Arial Unicode MS" w:cstheme="minorHAnsi"/>
                <w:color w:val="000000"/>
                <w:sz w:val="21"/>
                <w:szCs w:val="21"/>
                <w:bdr w:val="nil"/>
                <w:lang w:val="en-US" w:eastAsia="tr-TR"/>
              </w:rPr>
            </w:pPr>
            <w:r w:rsidRPr="001428FC">
              <w:rPr>
                <w:rFonts w:cstheme="minorHAnsi"/>
                <w:sz w:val="21"/>
                <w:szCs w:val="21"/>
                <w:lang w:val="en-US"/>
              </w:rPr>
              <w:t xml:space="preserve">Any data which: it is clear that it belongs to an identified or identifiable person; is processed in full or in part automatically or non-automatically provided that it shall be part of a data recording system; </w:t>
            </w:r>
            <w:r w:rsidR="00394FD2" w:rsidRPr="001428FC">
              <w:rPr>
                <w:rFonts w:cstheme="minorHAnsi"/>
                <w:sz w:val="21"/>
                <w:szCs w:val="21"/>
                <w:lang w:val="en-US"/>
              </w:rPr>
              <w:t>and where information of the person’s identity is available</w:t>
            </w:r>
            <w:r w:rsidR="00BC5E8B" w:rsidRPr="001428FC">
              <w:rPr>
                <w:rFonts w:cstheme="minorHAnsi"/>
                <w:sz w:val="21"/>
                <w:szCs w:val="21"/>
                <w:lang w:val="en-US"/>
              </w:rPr>
              <w:t>:</w:t>
            </w:r>
            <w:r w:rsidR="004102AA" w:rsidRPr="001428FC">
              <w:rPr>
                <w:rFonts w:cstheme="minorHAnsi"/>
                <w:sz w:val="21"/>
                <w:szCs w:val="21"/>
                <w:lang w:val="en-US"/>
              </w:rPr>
              <w:t xml:space="preserve"> </w:t>
            </w:r>
            <w:r w:rsidR="00394FD2" w:rsidRPr="001428FC">
              <w:rPr>
                <w:rFonts w:cstheme="minorHAnsi"/>
                <w:sz w:val="21"/>
                <w:szCs w:val="21"/>
                <w:lang w:val="en-US"/>
              </w:rPr>
              <w:t xml:space="preserve">name-surname, Turkish Republic identity number, </w:t>
            </w:r>
            <w:r w:rsidR="00BC5E8B" w:rsidRPr="001428FC">
              <w:rPr>
                <w:rFonts w:cstheme="minorHAnsi"/>
                <w:sz w:val="21"/>
                <w:szCs w:val="21"/>
                <w:lang w:val="en-US"/>
              </w:rPr>
              <w:t>date of birth, social security number and tax identity number.</w:t>
            </w:r>
          </w:p>
        </w:tc>
      </w:tr>
      <w:tr w:rsidR="004102AA" w:rsidRPr="001428FC" w14:paraId="65B8B0E7" w14:textId="77777777" w:rsidTr="00230F5C">
        <w:tc>
          <w:tcPr>
            <w:tcW w:w="2689" w:type="dxa"/>
            <w:vAlign w:val="center"/>
          </w:tcPr>
          <w:p w14:paraId="0779DE5E" w14:textId="011F2C55" w:rsidR="004102AA" w:rsidRPr="001428FC" w:rsidRDefault="00A464E7" w:rsidP="00A464E7">
            <w:pPr>
              <w:spacing w:before="80" w:after="80"/>
              <w:jc w:val="both"/>
              <w:rPr>
                <w:rFonts w:eastAsia="Arial Unicode MS" w:cstheme="minorHAnsi"/>
                <w:b/>
                <w:color w:val="000000"/>
                <w:sz w:val="21"/>
                <w:szCs w:val="21"/>
                <w:bdr w:val="nil"/>
                <w:lang w:val="en-US" w:eastAsia="tr-TR"/>
              </w:rPr>
            </w:pPr>
            <w:r w:rsidRPr="001428FC">
              <w:rPr>
                <w:rFonts w:eastAsia="Arial Unicode MS" w:cstheme="minorHAnsi"/>
                <w:b/>
                <w:color w:val="000000"/>
                <w:sz w:val="21"/>
                <w:szCs w:val="21"/>
                <w:bdr w:val="nil"/>
                <w:lang w:val="en-US" w:eastAsia="tr-TR"/>
              </w:rPr>
              <w:t>Communicative Data</w:t>
            </w:r>
          </w:p>
        </w:tc>
        <w:tc>
          <w:tcPr>
            <w:tcW w:w="6373" w:type="dxa"/>
            <w:vAlign w:val="center"/>
          </w:tcPr>
          <w:p w14:paraId="69546522" w14:textId="40710841" w:rsidR="004102AA" w:rsidRPr="001428FC" w:rsidRDefault="00242E2E" w:rsidP="00242E2E">
            <w:pPr>
              <w:spacing w:before="80" w:after="80"/>
              <w:jc w:val="both"/>
              <w:rPr>
                <w:rFonts w:eastAsia="Arial Unicode MS" w:cstheme="minorHAnsi"/>
                <w:color w:val="000000"/>
                <w:sz w:val="21"/>
                <w:szCs w:val="21"/>
                <w:bdr w:val="nil"/>
                <w:lang w:val="en-US" w:eastAsia="tr-TR"/>
              </w:rPr>
            </w:pPr>
            <w:r w:rsidRPr="001428FC">
              <w:rPr>
                <w:rFonts w:cstheme="minorHAnsi"/>
                <w:sz w:val="21"/>
                <w:szCs w:val="21"/>
                <w:lang w:val="en-US"/>
              </w:rPr>
              <w:t xml:space="preserve">Any information which it is clear that it belongs to an identified or identifiable real person and is processed in full or in part automatically or non-automatically provided that it shall be part of a data recording system, such as: </w:t>
            </w:r>
            <w:r w:rsidR="004102AA" w:rsidRPr="001428FC">
              <w:rPr>
                <w:rFonts w:cstheme="minorHAnsi"/>
                <w:sz w:val="21"/>
                <w:szCs w:val="21"/>
                <w:lang w:val="en-US"/>
              </w:rPr>
              <w:t>tele</w:t>
            </w:r>
            <w:r w:rsidRPr="001428FC">
              <w:rPr>
                <w:rFonts w:cstheme="minorHAnsi"/>
                <w:sz w:val="21"/>
                <w:szCs w:val="21"/>
                <w:lang w:val="en-US"/>
              </w:rPr>
              <w:t>phone number</w:t>
            </w:r>
            <w:r w:rsidR="004102AA" w:rsidRPr="001428FC">
              <w:rPr>
                <w:rFonts w:cstheme="minorHAnsi"/>
                <w:sz w:val="21"/>
                <w:szCs w:val="21"/>
                <w:lang w:val="en-US"/>
              </w:rPr>
              <w:t xml:space="preserve">, </w:t>
            </w:r>
            <w:r w:rsidRPr="001428FC">
              <w:rPr>
                <w:rFonts w:cstheme="minorHAnsi"/>
                <w:sz w:val="21"/>
                <w:szCs w:val="21"/>
                <w:lang w:val="en-US"/>
              </w:rPr>
              <w:t>home address</w:t>
            </w:r>
            <w:r w:rsidR="004102AA" w:rsidRPr="001428FC">
              <w:rPr>
                <w:rFonts w:cstheme="minorHAnsi"/>
                <w:sz w:val="21"/>
                <w:szCs w:val="21"/>
                <w:lang w:val="en-US"/>
              </w:rPr>
              <w:t xml:space="preserve">, </w:t>
            </w:r>
            <w:r w:rsidRPr="001428FC">
              <w:rPr>
                <w:rFonts w:cstheme="minorHAnsi"/>
                <w:sz w:val="21"/>
                <w:szCs w:val="21"/>
                <w:lang w:val="en-US"/>
              </w:rPr>
              <w:t>workplace address</w:t>
            </w:r>
            <w:r w:rsidR="004102AA" w:rsidRPr="001428FC">
              <w:rPr>
                <w:rFonts w:cstheme="minorHAnsi"/>
                <w:sz w:val="21"/>
                <w:szCs w:val="21"/>
                <w:lang w:val="en-US"/>
              </w:rPr>
              <w:t xml:space="preserve">, </w:t>
            </w:r>
            <w:r w:rsidRPr="001428FC">
              <w:rPr>
                <w:rFonts w:cstheme="minorHAnsi"/>
                <w:sz w:val="21"/>
                <w:szCs w:val="21"/>
                <w:lang w:val="en-US"/>
              </w:rPr>
              <w:t>personal</w:t>
            </w:r>
            <w:r w:rsidR="004102AA" w:rsidRPr="001428FC">
              <w:rPr>
                <w:rFonts w:cstheme="minorHAnsi"/>
                <w:sz w:val="21"/>
                <w:szCs w:val="21"/>
                <w:lang w:val="en-US"/>
              </w:rPr>
              <w:t xml:space="preserve"> e-</w:t>
            </w:r>
            <w:r w:rsidRPr="001428FC">
              <w:rPr>
                <w:rFonts w:cstheme="minorHAnsi"/>
                <w:sz w:val="21"/>
                <w:szCs w:val="21"/>
                <w:lang w:val="en-US"/>
              </w:rPr>
              <w:t>mail address</w:t>
            </w:r>
            <w:r w:rsidR="004102AA" w:rsidRPr="001428FC">
              <w:rPr>
                <w:rFonts w:cstheme="minorHAnsi"/>
                <w:sz w:val="21"/>
                <w:szCs w:val="21"/>
                <w:lang w:val="en-US"/>
              </w:rPr>
              <w:t xml:space="preserve">, </w:t>
            </w:r>
            <w:r w:rsidRPr="001428FC">
              <w:rPr>
                <w:rFonts w:cstheme="minorHAnsi"/>
                <w:sz w:val="21"/>
                <w:szCs w:val="21"/>
                <w:lang w:val="en-US"/>
              </w:rPr>
              <w:t>computer number</w:t>
            </w:r>
            <w:r w:rsidR="004102AA" w:rsidRPr="001428FC">
              <w:rPr>
                <w:rFonts w:cstheme="minorHAnsi"/>
                <w:sz w:val="21"/>
                <w:szCs w:val="21"/>
                <w:lang w:val="en-US"/>
              </w:rPr>
              <w:t>, s</w:t>
            </w:r>
            <w:r w:rsidRPr="001428FC">
              <w:rPr>
                <w:rFonts w:cstheme="minorHAnsi"/>
                <w:sz w:val="21"/>
                <w:szCs w:val="21"/>
                <w:lang w:val="en-US"/>
              </w:rPr>
              <w:t>y</w:t>
            </w:r>
            <w:r w:rsidR="004102AA" w:rsidRPr="001428FC">
              <w:rPr>
                <w:rFonts w:cstheme="minorHAnsi"/>
                <w:sz w:val="21"/>
                <w:szCs w:val="21"/>
                <w:lang w:val="en-US"/>
              </w:rPr>
              <w:t xml:space="preserve">stem </w:t>
            </w:r>
            <w:r w:rsidRPr="001428FC">
              <w:rPr>
                <w:rFonts w:cstheme="minorHAnsi"/>
                <w:sz w:val="21"/>
                <w:szCs w:val="21"/>
                <w:lang w:val="en-US"/>
              </w:rPr>
              <w:t>user name</w:t>
            </w:r>
            <w:r w:rsidR="004102AA" w:rsidRPr="001428FC">
              <w:rPr>
                <w:rFonts w:cstheme="minorHAnsi"/>
                <w:sz w:val="21"/>
                <w:szCs w:val="21"/>
                <w:lang w:val="en-US"/>
              </w:rPr>
              <w:t>, fa</w:t>
            </w:r>
            <w:r w:rsidRPr="001428FC">
              <w:rPr>
                <w:rFonts w:cstheme="minorHAnsi"/>
                <w:sz w:val="21"/>
                <w:szCs w:val="21"/>
                <w:lang w:val="en-US"/>
              </w:rPr>
              <w:t>x</w:t>
            </w:r>
            <w:r w:rsidR="004102AA" w:rsidRPr="001428FC">
              <w:rPr>
                <w:rFonts w:cstheme="minorHAnsi"/>
                <w:sz w:val="21"/>
                <w:szCs w:val="21"/>
                <w:lang w:val="en-US"/>
              </w:rPr>
              <w:t xml:space="preserve"> num</w:t>
            </w:r>
            <w:r w:rsidRPr="001428FC">
              <w:rPr>
                <w:rFonts w:cstheme="minorHAnsi"/>
                <w:sz w:val="21"/>
                <w:szCs w:val="21"/>
                <w:lang w:val="en-US"/>
              </w:rPr>
              <w:t>ber</w:t>
            </w:r>
            <w:r w:rsidR="004102AA" w:rsidRPr="001428FC">
              <w:rPr>
                <w:rFonts w:cstheme="minorHAnsi"/>
                <w:sz w:val="21"/>
                <w:szCs w:val="21"/>
                <w:lang w:val="en-US"/>
              </w:rPr>
              <w:t>, IP num</w:t>
            </w:r>
            <w:r w:rsidRPr="001428FC">
              <w:rPr>
                <w:rFonts w:cstheme="minorHAnsi"/>
                <w:sz w:val="21"/>
                <w:szCs w:val="21"/>
                <w:lang w:val="en-US"/>
              </w:rPr>
              <w:t>ber</w:t>
            </w:r>
            <w:r w:rsidR="004102AA" w:rsidRPr="001428FC">
              <w:rPr>
                <w:rFonts w:cstheme="minorHAnsi"/>
                <w:sz w:val="21"/>
                <w:szCs w:val="21"/>
                <w:lang w:val="en-US"/>
              </w:rPr>
              <w:t xml:space="preserve">, </w:t>
            </w:r>
            <w:r w:rsidRPr="001428FC">
              <w:rPr>
                <w:rFonts w:cstheme="minorHAnsi"/>
                <w:sz w:val="21"/>
                <w:szCs w:val="21"/>
                <w:lang w:val="en-US"/>
              </w:rPr>
              <w:t>access</w:t>
            </w:r>
            <w:r w:rsidR="004102AA" w:rsidRPr="001428FC">
              <w:rPr>
                <w:rFonts w:cstheme="minorHAnsi"/>
                <w:sz w:val="21"/>
                <w:szCs w:val="21"/>
                <w:lang w:val="en-US"/>
              </w:rPr>
              <w:t xml:space="preserve"> URL (web).</w:t>
            </w:r>
          </w:p>
        </w:tc>
      </w:tr>
      <w:tr w:rsidR="004102AA" w:rsidRPr="001428FC" w14:paraId="3B3708AA" w14:textId="77777777" w:rsidTr="00230F5C">
        <w:tc>
          <w:tcPr>
            <w:tcW w:w="2689" w:type="dxa"/>
            <w:vAlign w:val="center"/>
          </w:tcPr>
          <w:p w14:paraId="796768CE" w14:textId="5AB3CCBA" w:rsidR="004102AA" w:rsidRPr="001428FC" w:rsidRDefault="00A464E7" w:rsidP="00A464E7">
            <w:pPr>
              <w:spacing w:before="80" w:after="80"/>
              <w:jc w:val="both"/>
              <w:rPr>
                <w:rFonts w:eastAsia="Arial Unicode MS" w:cstheme="minorHAnsi"/>
                <w:b/>
                <w:color w:val="000000"/>
                <w:sz w:val="21"/>
                <w:szCs w:val="21"/>
                <w:bdr w:val="nil"/>
                <w:lang w:val="en-US" w:eastAsia="tr-TR"/>
              </w:rPr>
            </w:pPr>
            <w:r w:rsidRPr="001428FC">
              <w:rPr>
                <w:rFonts w:eastAsia="Arial Unicode MS" w:cstheme="minorHAnsi"/>
                <w:b/>
                <w:color w:val="000000"/>
                <w:sz w:val="21"/>
                <w:szCs w:val="21"/>
                <w:bdr w:val="nil"/>
                <w:lang w:val="en-US" w:eastAsia="tr-TR"/>
              </w:rPr>
              <w:t>Personal Data</w:t>
            </w:r>
          </w:p>
        </w:tc>
        <w:tc>
          <w:tcPr>
            <w:tcW w:w="6373" w:type="dxa"/>
            <w:vAlign w:val="center"/>
          </w:tcPr>
          <w:p w14:paraId="0F2C8D57" w14:textId="258B2754" w:rsidR="004102AA" w:rsidRPr="001428FC" w:rsidRDefault="0073413F" w:rsidP="00485EC7">
            <w:pPr>
              <w:spacing w:before="80" w:after="80"/>
              <w:jc w:val="both"/>
              <w:rPr>
                <w:rFonts w:eastAsia="Arial Unicode MS" w:cstheme="minorHAnsi"/>
                <w:color w:val="000000"/>
                <w:sz w:val="21"/>
                <w:szCs w:val="21"/>
                <w:bdr w:val="nil"/>
                <w:lang w:val="en-US" w:eastAsia="tr-TR"/>
              </w:rPr>
            </w:pPr>
            <w:r w:rsidRPr="001428FC">
              <w:rPr>
                <w:rFonts w:cstheme="minorHAnsi"/>
                <w:sz w:val="21"/>
                <w:szCs w:val="21"/>
                <w:lang w:val="en-US"/>
              </w:rPr>
              <w:t>Any personal data which it is clear that it belongs to an identified or identifiable real person and is processed in full or in part automatically or non-automatically provided that it shall be part of a data recording system and</w:t>
            </w:r>
            <w:r w:rsidR="00C22DC0" w:rsidRPr="001428FC">
              <w:rPr>
                <w:rFonts w:cstheme="minorHAnsi"/>
                <w:sz w:val="21"/>
                <w:szCs w:val="21"/>
                <w:lang w:val="en-US"/>
              </w:rPr>
              <w:t xml:space="preserve">; is processed for gaining information which shall base </w:t>
            </w:r>
            <w:r w:rsidR="004C62EE" w:rsidRPr="001428FC">
              <w:rPr>
                <w:rFonts w:cstheme="minorHAnsi"/>
                <w:sz w:val="21"/>
                <w:szCs w:val="21"/>
                <w:lang w:val="en-US"/>
              </w:rPr>
              <w:t>in order to constitute</w:t>
            </w:r>
            <w:r w:rsidR="00C22DC0" w:rsidRPr="001428FC">
              <w:rPr>
                <w:rFonts w:cstheme="minorHAnsi"/>
                <w:sz w:val="21"/>
                <w:szCs w:val="21"/>
                <w:lang w:val="en-US"/>
              </w:rPr>
              <w:t xml:space="preserve"> personal benefits of real persons who are in an employment relationship with ARZUM</w:t>
            </w:r>
            <w:r w:rsidR="004102AA" w:rsidRPr="001428FC">
              <w:rPr>
                <w:rFonts w:cstheme="minorHAnsi"/>
                <w:sz w:val="21"/>
                <w:szCs w:val="21"/>
                <w:lang w:val="en-US"/>
              </w:rPr>
              <w:t xml:space="preserve"> (</w:t>
            </w:r>
            <w:r w:rsidR="00485EC7" w:rsidRPr="001428FC">
              <w:rPr>
                <w:rFonts w:cstheme="minorHAnsi"/>
                <w:sz w:val="21"/>
                <w:szCs w:val="21"/>
                <w:lang w:val="en-US"/>
              </w:rPr>
              <w:t>information such as resume, education, salary and bonus, promotion/warning, employment date, job position(s), the name of the manager who the employee is reporting to, job assignments, working hours, performance, discharge certificate, annual leaves</w:t>
            </w:r>
            <w:r w:rsidR="004102AA" w:rsidRPr="001428FC">
              <w:rPr>
                <w:rFonts w:cstheme="minorHAnsi"/>
                <w:sz w:val="21"/>
                <w:szCs w:val="21"/>
                <w:lang w:val="en-US"/>
              </w:rPr>
              <w:t>).</w:t>
            </w:r>
          </w:p>
        </w:tc>
      </w:tr>
      <w:tr w:rsidR="004102AA" w:rsidRPr="001428FC" w14:paraId="6FBD244B" w14:textId="77777777" w:rsidTr="00230F5C">
        <w:tc>
          <w:tcPr>
            <w:tcW w:w="2689" w:type="dxa"/>
            <w:vAlign w:val="center"/>
          </w:tcPr>
          <w:p w14:paraId="4954353A" w14:textId="5507860E" w:rsidR="004102AA" w:rsidRPr="001428FC" w:rsidRDefault="004102AA" w:rsidP="00A464E7">
            <w:pPr>
              <w:spacing w:before="80" w:after="80"/>
              <w:jc w:val="both"/>
              <w:rPr>
                <w:rFonts w:eastAsia="Arial Unicode MS" w:cstheme="minorHAnsi"/>
                <w:b/>
                <w:color w:val="000000"/>
                <w:sz w:val="21"/>
                <w:szCs w:val="21"/>
                <w:bdr w:val="nil"/>
                <w:lang w:val="en-US" w:eastAsia="tr-TR"/>
              </w:rPr>
            </w:pPr>
            <w:r w:rsidRPr="001428FC">
              <w:rPr>
                <w:rFonts w:eastAsia="Arial Unicode MS" w:cstheme="minorHAnsi"/>
                <w:b/>
                <w:color w:val="000000"/>
                <w:sz w:val="21"/>
                <w:szCs w:val="21"/>
                <w:bdr w:val="nil"/>
                <w:lang w:val="en-US" w:eastAsia="tr-TR"/>
              </w:rPr>
              <w:t>Finan</w:t>
            </w:r>
            <w:r w:rsidR="00A464E7" w:rsidRPr="001428FC">
              <w:rPr>
                <w:rFonts w:eastAsia="Arial Unicode MS" w:cstheme="minorHAnsi"/>
                <w:b/>
                <w:color w:val="000000"/>
                <w:sz w:val="21"/>
                <w:szCs w:val="21"/>
                <w:bdr w:val="nil"/>
                <w:lang w:val="en-US" w:eastAsia="tr-TR"/>
              </w:rPr>
              <w:t>cial</w:t>
            </w:r>
            <w:r w:rsidRPr="001428FC">
              <w:rPr>
                <w:rFonts w:eastAsia="Arial Unicode MS" w:cstheme="minorHAnsi"/>
                <w:b/>
                <w:color w:val="000000"/>
                <w:sz w:val="21"/>
                <w:szCs w:val="21"/>
                <w:bdr w:val="nil"/>
                <w:lang w:val="en-US" w:eastAsia="tr-TR"/>
              </w:rPr>
              <w:t xml:space="preserve"> </w:t>
            </w:r>
            <w:r w:rsidR="00A464E7" w:rsidRPr="001428FC">
              <w:rPr>
                <w:rFonts w:eastAsia="Arial Unicode MS" w:cstheme="minorHAnsi"/>
                <w:b/>
                <w:color w:val="000000"/>
                <w:sz w:val="21"/>
                <w:szCs w:val="21"/>
                <w:bdr w:val="nil"/>
                <w:lang w:val="en-US" w:eastAsia="tr-TR"/>
              </w:rPr>
              <w:t>Data</w:t>
            </w:r>
          </w:p>
        </w:tc>
        <w:tc>
          <w:tcPr>
            <w:tcW w:w="6373" w:type="dxa"/>
            <w:vAlign w:val="center"/>
          </w:tcPr>
          <w:p w14:paraId="3E8AD93F" w14:textId="0460648D" w:rsidR="004102AA" w:rsidRPr="001428FC" w:rsidRDefault="00F6068C" w:rsidP="00CD347C">
            <w:pPr>
              <w:spacing w:before="80" w:after="80"/>
              <w:jc w:val="both"/>
              <w:rPr>
                <w:rFonts w:cstheme="minorHAnsi"/>
                <w:sz w:val="21"/>
                <w:szCs w:val="21"/>
                <w:lang w:val="en-US"/>
              </w:rPr>
            </w:pPr>
            <w:r w:rsidRPr="001428FC">
              <w:rPr>
                <w:rFonts w:cstheme="minorHAnsi"/>
                <w:sz w:val="21"/>
                <w:szCs w:val="21"/>
                <w:lang w:val="en-US"/>
              </w:rPr>
              <w:t>Any personal data which it is clear that it belongs to an identified or identifiable real person and is processed in full or in part automatically or non-automatically provided that it shall be part of a data recording system</w:t>
            </w:r>
            <w:r w:rsidR="00CD347C" w:rsidRPr="001428FC">
              <w:rPr>
                <w:rFonts w:cstheme="minorHAnsi"/>
                <w:sz w:val="21"/>
                <w:szCs w:val="21"/>
                <w:lang w:val="en-US"/>
              </w:rPr>
              <w:t>, of any information, document and records evidencing any financial results created according to the legal relation established between ARZUM and the personal data subject,</w:t>
            </w:r>
            <w:r w:rsidR="004102AA" w:rsidRPr="001428FC">
              <w:rPr>
                <w:rFonts w:cstheme="minorHAnsi"/>
                <w:sz w:val="21"/>
                <w:szCs w:val="21"/>
                <w:lang w:val="en-US"/>
              </w:rPr>
              <w:t xml:space="preserve"> </w:t>
            </w:r>
            <w:r w:rsidR="00CD347C" w:rsidRPr="001428FC">
              <w:rPr>
                <w:rFonts w:cstheme="minorHAnsi"/>
                <w:sz w:val="21"/>
                <w:szCs w:val="21"/>
                <w:lang w:val="en-US"/>
              </w:rPr>
              <w:t>bank information workplace credit card data (if any), employee’s costs, salary, social security data, credit card information, e-invoice information</w:t>
            </w:r>
            <w:r w:rsidR="004102AA" w:rsidRPr="001428FC">
              <w:rPr>
                <w:rFonts w:cstheme="minorHAnsi"/>
                <w:sz w:val="21"/>
                <w:szCs w:val="21"/>
                <w:lang w:val="en-US"/>
              </w:rPr>
              <w:t>.</w:t>
            </w:r>
          </w:p>
        </w:tc>
      </w:tr>
      <w:tr w:rsidR="004102AA" w:rsidRPr="001428FC" w14:paraId="6D282678" w14:textId="77777777" w:rsidTr="00230F5C">
        <w:tc>
          <w:tcPr>
            <w:tcW w:w="2689" w:type="dxa"/>
            <w:vAlign w:val="center"/>
          </w:tcPr>
          <w:p w14:paraId="46264C5A" w14:textId="753AA509" w:rsidR="004102AA" w:rsidRPr="001428FC" w:rsidRDefault="00A464E7" w:rsidP="00A464E7">
            <w:pPr>
              <w:spacing w:before="80" w:after="80"/>
              <w:jc w:val="both"/>
              <w:rPr>
                <w:rFonts w:eastAsia="Arial Unicode MS" w:cstheme="minorHAnsi"/>
                <w:b/>
                <w:color w:val="000000"/>
                <w:sz w:val="21"/>
                <w:szCs w:val="21"/>
                <w:bdr w:val="nil"/>
                <w:lang w:val="en-US" w:eastAsia="tr-TR"/>
              </w:rPr>
            </w:pPr>
            <w:r w:rsidRPr="001428FC">
              <w:rPr>
                <w:rFonts w:eastAsia="Arial Unicode MS" w:cstheme="minorHAnsi"/>
                <w:b/>
                <w:color w:val="000000"/>
                <w:sz w:val="21"/>
                <w:szCs w:val="21"/>
                <w:bdr w:val="nil"/>
                <w:lang w:val="en-US" w:eastAsia="tr-TR"/>
              </w:rPr>
              <w:t>Audiovisual Records</w:t>
            </w:r>
          </w:p>
        </w:tc>
        <w:tc>
          <w:tcPr>
            <w:tcW w:w="6373" w:type="dxa"/>
            <w:vAlign w:val="center"/>
          </w:tcPr>
          <w:p w14:paraId="464C0351" w14:textId="15B13876" w:rsidR="004102AA" w:rsidRPr="001428FC" w:rsidRDefault="00EB0D4A" w:rsidP="00EB0D4A">
            <w:pPr>
              <w:spacing w:before="80" w:after="80"/>
              <w:jc w:val="both"/>
              <w:rPr>
                <w:rFonts w:eastAsia="Arial Unicode MS" w:cstheme="minorHAnsi"/>
                <w:color w:val="000000"/>
                <w:sz w:val="21"/>
                <w:szCs w:val="21"/>
                <w:bdr w:val="nil"/>
                <w:lang w:val="en-US" w:eastAsia="tr-TR"/>
              </w:rPr>
            </w:pPr>
            <w:r w:rsidRPr="001428FC">
              <w:rPr>
                <w:rFonts w:eastAsia="Arial Unicode MS" w:cstheme="minorHAnsi"/>
                <w:color w:val="000000"/>
                <w:sz w:val="21"/>
                <w:szCs w:val="21"/>
                <w:bdr w:val="nil"/>
                <w:lang w:val="en-US" w:eastAsia="tr-TR"/>
              </w:rPr>
              <w:t>Any data group including the person’s audiovisual data</w:t>
            </w:r>
            <w:r w:rsidR="004102AA" w:rsidRPr="001428FC">
              <w:rPr>
                <w:rFonts w:eastAsia="Arial Unicode MS" w:cstheme="minorHAnsi"/>
                <w:color w:val="000000"/>
                <w:sz w:val="21"/>
                <w:szCs w:val="21"/>
                <w:bdr w:val="nil"/>
                <w:lang w:val="en-US" w:eastAsia="tr-TR"/>
              </w:rPr>
              <w:t xml:space="preserve"> (</w:t>
            </w:r>
            <w:r w:rsidRPr="001428FC">
              <w:rPr>
                <w:rFonts w:eastAsia="Arial Unicode MS" w:cstheme="minorHAnsi"/>
                <w:color w:val="000000"/>
                <w:sz w:val="21"/>
                <w:szCs w:val="21"/>
                <w:bdr w:val="nil"/>
                <w:lang w:val="en-US" w:eastAsia="tr-TR"/>
              </w:rPr>
              <w:t>photograph, camera records</w:t>
            </w:r>
            <w:r w:rsidR="004102AA" w:rsidRPr="001428FC">
              <w:rPr>
                <w:rFonts w:eastAsia="Arial Unicode MS" w:cstheme="minorHAnsi"/>
                <w:color w:val="000000"/>
                <w:sz w:val="21"/>
                <w:szCs w:val="21"/>
                <w:bdr w:val="nil"/>
                <w:lang w:val="en-US" w:eastAsia="tr-TR"/>
              </w:rPr>
              <w:t>).</w:t>
            </w:r>
          </w:p>
        </w:tc>
      </w:tr>
      <w:tr w:rsidR="000B7CEB" w:rsidRPr="001428FC" w14:paraId="6D606C9C" w14:textId="77777777" w:rsidTr="00230F5C">
        <w:tc>
          <w:tcPr>
            <w:tcW w:w="2689" w:type="dxa"/>
            <w:vAlign w:val="center"/>
          </w:tcPr>
          <w:p w14:paraId="7CAF290C" w14:textId="346B0C95" w:rsidR="000B7CEB" w:rsidRPr="001428FC" w:rsidRDefault="000B7CEB" w:rsidP="00A464E7">
            <w:pPr>
              <w:spacing w:before="80" w:after="80"/>
              <w:jc w:val="both"/>
              <w:rPr>
                <w:rFonts w:eastAsia="Arial Unicode MS" w:cstheme="minorHAnsi"/>
                <w:b/>
                <w:color w:val="000000"/>
                <w:sz w:val="21"/>
                <w:szCs w:val="21"/>
                <w:bdr w:val="nil"/>
                <w:lang w:val="en-US" w:eastAsia="tr-TR"/>
              </w:rPr>
            </w:pPr>
            <w:r w:rsidRPr="001428FC">
              <w:rPr>
                <w:rFonts w:eastAsia="Arial Unicode MS" w:cstheme="minorHAnsi"/>
                <w:b/>
                <w:color w:val="000000"/>
                <w:sz w:val="21"/>
                <w:szCs w:val="21"/>
                <w:bdr w:val="nil"/>
                <w:lang w:val="en-US" w:eastAsia="tr-TR"/>
              </w:rPr>
              <w:lastRenderedPageBreak/>
              <w:t>Lo</w:t>
            </w:r>
            <w:r w:rsidR="00A464E7" w:rsidRPr="001428FC">
              <w:rPr>
                <w:rFonts w:eastAsia="Arial Unicode MS" w:cstheme="minorHAnsi"/>
                <w:b/>
                <w:color w:val="000000"/>
                <w:sz w:val="21"/>
                <w:szCs w:val="21"/>
                <w:bdr w:val="nil"/>
                <w:lang w:val="en-US" w:eastAsia="tr-TR"/>
              </w:rPr>
              <w:t>cation Data</w:t>
            </w:r>
          </w:p>
        </w:tc>
        <w:tc>
          <w:tcPr>
            <w:tcW w:w="6373" w:type="dxa"/>
            <w:vAlign w:val="center"/>
          </w:tcPr>
          <w:p w14:paraId="66C6A2CC" w14:textId="26C6B572" w:rsidR="000B7CEB" w:rsidRPr="001428FC" w:rsidRDefault="00920EB3" w:rsidP="002E4A3B">
            <w:pPr>
              <w:spacing w:before="80" w:after="80"/>
              <w:jc w:val="both"/>
              <w:rPr>
                <w:rFonts w:cstheme="minorHAnsi"/>
                <w:sz w:val="21"/>
                <w:szCs w:val="21"/>
                <w:lang w:val="en-US"/>
              </w:rPr>
            </w:pPr>
            <w:r w:rsidRPr="001428FC">
              <w:rPr>
                <w:rFonts w:cstheme="minorHAnsi"/>
                <w:sz w:val="21"/>
                <w:szCs w:val="21"/>
                <w:lang w:val="en-US"/>
              </w:rPr>
              <w:t>Any personal data which it is clear that it belongs to an identified or identifiable real person and is processed in full or in part automatically or non-automatically provided that it shall be part of a data recording system</w:t>
            </w:r>
            <w:r w:rsidR="000B7CEB" w:rsidRPr="001428FC">
              <w:rPr>
                <w:rFonts w:cstheme="minorHAnsi"/>
                <w:sz w:val="21"/>
                <w:szCs w:val="21"/>
                <w:lang w:val="en-US"/>
              </w:rPr>
              <w:t xml:space="preserve">; </w:t>
            </w:r>
            <w:r w:rsidR="005301D0" w:rsidRPr="001428FC">
              <w:rPr>
                <w:rFonts w:cstheme="minorHAnsi"/>
                <w:sz w:val="21"/>
                <w:szCs w:val="21"/>
                <w:lang w:val="en-US"/>
              </w:rPr>
              <w:t xml:space="preserve">any information which identifies the location of the personal data subject </w:t>
            </w:r>
            <w:r w:rsidR="005E4672" w:rsidRPr="001428FC">
              <w:rPr>
                <w:rFonts w:cstheme="minorHAnsi"/>
                <w:sz w:val="21"/>
                <w:szCs w:val="21"/>
                <w:lang w:val="en-US"/>
              </w:rPr>
              <w:t xml:space="preserve">during his/her use of use of ARZUM products and services </w:t>
            </w:r>
            <w:r w:rsidR="005301D0" w:rsidRPr="001428FC">
              <w:rPr>
                <w:rFonts w:cstheme="minorHAnsi"/>
                <w:sz w:val="21"/>
                <w:szCs w:val="21"/>
                <w:lang w:val="en-US"/>
              </w:rPr>
              <w:t xml:space="preserve">or </w:t>
            </w:r>
            <w:r w:rsidR="005E4672" w:rsidRPr="001428FC">
              <w:rPr>
                <w:rFonts w:cstheme="minorHAnsi"/>
                <w:sz w:val="21"/>
                <w:szCs w:val="21"/>
                <w:lang w:val="en-US"/>
              </w:rPr>
              <w:t xml:space="preserve">of </w:t>
            </w:r>
            <w:r w:rsidR="005301D0" w:rsidRPr="001428FC">
              <w:rPr>
                <w:rFonts w:cstheme="minorHAnsi"/>
                <w:sz w:val="21"/>
                <w:szCs w:val="21"/>
                <w:lang w:val="en-US"/>
              </w:rPr>
              <w:t>the employees of organizations which</w:t>
            </w:r>
            <w:r w:rsidR="005E4672" w:rsidRPr="001428FC">
              <w:rPr>
                <w:rFonts w:cstheme="minorHAnsi"/>
                <w:sz w:val="21"/>
                <w:szCs w:val="21"/>
                <w:lang w:val="en-US"/>
              </w:rPr>
              <w:t xml:space="preserve"> ARZUM collaborates with while such employees use any means of ARZUM</w:t>
            </w:r>
            <w:r w:rsidR="00AB3EC8" w:rsidRPr="001428FC">
              <w:rPr>
                <w:rFonts w:cstheme="minorHAnsi"/>
                <w:sz w:val="21"/>
                <w:szCs w:val="21"/>
                <w:lang w:val="en-US"/>
              </w:rPr>
              <w:t xml:space="preserve">, in </w:t>
            </w:r>
            <w:r w:rsidR="002E4A3B" w:rsidRPr="001428FC">
              <w:rPr>
                <w:rFonts w:cstheme="minorHAnsi"/>
                <w:sz w:val="21"/>
                <w:szCs w:val="21"/>
                <w:lang w:val="en-US"/>
              </w:rPr>
              <w:t>scope</w:t>
            </w:r>
            <w:r w:rsidR="00AB3EC8" w:rsidRPr="001428FC">
              <w:rPr>
                <w:rFonts w:cstheme="minorHAnsi"/>
                <w:sz w:val="21"/>
                <w:szCs w:val="21"/>
                <w:lang w:val="en-US"/>
              </w:rPr>
              <w:t xml:space="preserve"> </w:t>
            </w:r>
            <w:r w:rsidR="002E4A3B" w:rsidRPr="001428FC">
              <w:rPr>
                <w:rFonts w:cstheme="minorHAnsi"/>
                <w:sz w:val="21"/>
                <w:szCs w:val="21"/>
                <w:lang w:val="en-US"/>
              </w:rPr>
              <w:t>of</w:t>
            </w:r>
            <w:r w:rsidR="00AB3EC8" w:rsidRPr="001428FC">
              <w:rPr>
                <w:rFonts w:cstheme="minorHAnsi"/>
                <w:sz w:val="21"/>
                <w:szCs w:val="21"/>
                <w:lang w:val="en-US"/>
              </w:rPr>
              <w:t xml:space="preserve"> the operations carried out by ARZUM’s business units;</w:t>
            </w:r>
            <w:r w:rsidR="005E4672" w:rsidRPr="001428FC">
              <w:rPr>
                <w:rFonts w:cstheme="minorHAnsi"/>
                <w:sz w:val="21"/>
                <w:szCs w:val="21"/>
                <w:lang w:val="en-US"/>
              </w:rPr>
              <w:t xml:space="preserve"> such as GPS location, travel data etc.</w:t>
            </w:r>
          </w:p>
        </w:tc>
      </w:tr>
      <w:tr w:rsidR="000B7CEB" w:rsidRPr="001428FC" w14:paraId="77DB7FC9" w14:textId="77777777" w:rsidTr="00230F5C">
        <w:tc>
          <w:tcPr>
            <w:tcW w:w="2689" w:type="dxa"/>
            <w:vAlign w:val="center"/>
          </w:tcPr>
          <w:p w14:paraId="21A70EC6" w14:textId="1B4E9890" w:rsidR="000B7CEB" w:rsidRPr="001428FC" w:rsidRDefault="00A464E7" w:rsidP="00A464E7">
            <w:pPr>
              <w:spacing w:before="80" w:after="80"/>
              <w:jc w:val="both"/>
              <w:rPr>
                <w:rFonts w:eastAsia="Arial Unicode MS" w:cstheme="minorHAnsi"/>
                <w:b/>
                <w:color w:val="000000"/>
                <w:sz w:val="21"/>
                <w:szCs w:val="21"/>
                <w:bdr w:val="nil"/>
                <w:lang w:val="en-US" w:eastAsia="tr-TR"/>
              </w:rPr>
            </w:pPr>
            <w:r w:rsidRPr="001428FC">
              <w:rPr>
                <w:rFonts w:eastAsia="Arial Unicode MS" w:cstheme="minorHAnsi"/>
                <w:b/>
                <w:color w:val="000000"/>
                <w:sz w:val="21"/>
                <w:szCs w:val="21"/>
                <w:bdr w:val="nil"/>
                <w:lang w:val="en-US" w:eastAsia="tr-TR"/>
              </w:rPr>
              <w:t>Family Members and Relatives Data</w:t>
            </w:r>
          </w:p>
        </w:tc>
        <w:tc>
          <w:tcPr>
            <w:tcW w:w="6373" w:type="dxa"/>
            <w:vAlign w:val="center"/>
          </w:tcPr>
          <w:p w14:paraId="20EE7A6E" w14:textId="3EEFB956" w:rsidR="000B7CEB" w:rsidRPr="001428FC" w:rsidRDefault="002E4A3B" w:rsidP="006566C4">
            <w:pPr>
              <w:spacing w:before="80" w:after="80"/>
              <w:jc w:val="both"/>
              <w:rPr>
                <w:rFonts w:eastAsia="Arial Unicode MS" w:cstheme="minorHAnsi"/>
                <w:color w:val="000000"/>
                <w:sz w:val="21"/>
                <w:szCs w:val="21"/>
                <w:bdr w:val="nil"/>
                <w:lang w:val="en-US" w:eastAsia="tr-TR"/>
              </w:rPr>
            </w:pPr>
            <w:r w:rsidRPr="001428FC">
              <w:rPr>
                <w:rFonts w:cstheme="minorHAnsi"/>
                <w:sz w:val="21"/>
                <w:szCs w:val="21"/>
                <w:lang w:val="en-US"/>
              </w:rPr>
              <w:t>Any personal data which it is clear that it belongs to an identified or identifiable real person and is processed in full or in part automatically or non-automatically provided that it shall be part of a data recording system and</w:t>
            </w:r>
            <w:r w:rsidR="000B7CEB" w:rsidRPr="001428FC">
              <w:rPr>
                <w:rFonts w:cstheme="minorHAnsi"/>
                <w:sz w:val="21"/>
                <w:szCs w:val="21"/>
                <w:lang w:val="en-US"/>
              </w:rPr>
              <w:t xml:space="preserve">; </w:t>
            </w:r>
            <w:r w:rsidR="004560D9" w:rsidRPr="001428FC">
              <w:rPr>
                <w:rFonts w:cstheme="minorHAnsi"/>
                <w:sz w:val="21"/>
                <w:szCs w:val="21"/>
                <w:lang w:val="en-US"/>
              </w:rPr>
              <w:t xml:space="preserve">any information related to ARZUM’s products and services and any family data of the personal data subject </w:t>
            </w:r>
            <w:r w:rsidR="006566C4" w:rsidRPr="001428FC">
              <w:rPr>
                <w:rFonts w:cstheme="minorHAnsi"/>
                <w:sz w:val="21"/>
                <w:szCs w:val="21"/>
                <w:lang w:val="en-US"/>
              </w:rPr>
              <w:t>(such as contact information of the spouse, mother, father and children)  for the purpose of protecting ARZUM’s or the personal data subject’s legal and other rights, in scope of the operations carried out by ARZUM’s business units.</w:t>
            </w:r>
          </w:p>
        </w:tc>
      </w:tr>
      <w:tr w:rsidR="000B7CEB" w:rsidRPr="001428FC" w14:paraId="51575E53" w14:textId="77777777" w:rsidTr="00230F5C">
        <w:tc>
          <w:tcPr>
            <w:tcW w:w="2689" w:type="dxa"/>
            <w:vAlign w:val="center"/>
          </w:tcPr>
          <w:p w14:paraId="3AC23A35" w14:textId="2E8B6C22" w:rsidR="000B7CEB" w:rsidRPr="001428FC" w:rsidRDefault="00A464E7" w:rsidP="00A464E7">
            <w:pPr>
              <w:spacing w:before="80" w:after="80"/>
              <w:jc w:val="both"/>
              <w:rPr>
                <w:rFonts w:eastAsia="Arial Unicode MS" w:cstheme="minorHAnsi"/>
                <w:b/>
                <w:color w:val="000000"/>
                <w:sz w:val="21"/>
                <w:szCs w:val="21"/>
                <w:bdr w:val="nil"/>
                <w:lang w:val="en-US" w:eastAsia="tr-TR"/>
              </w:rPr>
            </w:pPr>
            <w:r w:rsidRPr="001428FC">
              <w:rPr>
                <w:rFonts w:eastAsia="Arial Unicode MS" w:cstheme="minorHAnsi"/>
                <w:b/>
                <w:color w:val="000000"/>
                <w:sz w:val="21"/>
                <w:szCs w:val="21"/>
                <w:bdr w:val="nil"/>
                <w:lang w:val="en-US" w:eastAsia="tr-TR"/>
              </w:rPr>
              <w:t>Other Data</w:t>
            </w:r>
          </w:p>
        </w:tc>
        <w:tc>
          <w:tcPr>
            <w:tcW w:w="6373" w:type="dxa"/>
            <w:vAlign w:val="center"/>
          </w:tcPr>
          <w:p w14:paraId="483FC437" w14:textId="14166B0D" w:rsidR="000B7CEB" w:rsidRPr="001428FC" w:rsidRDefault="000B7CEB" w:rsidP="00CB0671">
            <w:pPr>
              <w:spacing w:before="80" w:after="80"/>
              <w:jc w:val="both"/>
              <w:rPr>
                <w:rFonts w:cstheme="minorHAnsi"/>
                <w:sz w:val="21"/>
                <w:szCs w:val="21"/>
                <w:lang w:val="en-US"/>
              </w:rPr>
            </w:pPr>
            <w:r w:rsidRPr="001428FC">
              <w:rPr>
                <w:rFonts w:cstheme="minorHAnsi"/>
                <w:sz w:val="21"/>
                <w:szCs w:val="21"/>
                <w:lang w:val="en-US"/>
              </w:rPr>
              <w:t>Profes</w:t>
            </w:r>
            <w:r w:rsidR="00CB0671" w:rsidRPr="001428FC">
              <w:rPr>
                <w:rFonts w:cstheme="minorHAnsi"/>
                <w:sz w:val="21"/>
                <w:szCs w:val="21"/>
                <w:lang w:val="en-US"/>
              </w:rPr>
              <w:t>sional vehicle information, driving license class (in case of vehicle allocation), business telephone tariff usage, information of the department which the employee works at (such as retail, wholesale, chains, e-commerce), targeted sales figure, emergency state information form data, office entries-exits, psycho-technic test data, personality inventory test data, knowledge test data, personal data related to any records shot at the entry to, inside and during the stay in the physical space and respective documents , camera records</w:t>
            </w:r>
            <w:r w:rsidRPr="001428FC">
              <w:rPr>
                <w:rFonts w:cstheme="minorHAnsi"/>
                <w:sz w:val="21"/>
                <w:szCs w:val="21"/>
                <w:lang w:val="en-US"/>
              </w:rPr>
              <w:t>.</w:t>
            </w:r>
          </w:p>
        </w:tc>
      </w:tr>
    </w:tbl>
    <w:p w14:paraId="1FCA8905" w14:textId="77777777" w:rsidR="004102AA" w:rsidRPr="001428FC" w:rsidRDefault="004102AA" w:rsidP="004102AA">
      <w:pPr>
        <w:shd w:val="clear" w:color="auto" w:fill="FFFFFF"/>
        <w:spacing w:after="40" w:line="240" w:lineRule="auto"/>
        <w:jc w:val="both"/>
        <w:rPr>
          <w:rFonts w:eastAsia="Arial Unicode MS" w:cstheme="minorHAnsi"/>
          <w:color w:val="000000"/>
          <w:sz w:val="21"/>
          <w:szCs w:val="21"/>
          <w:bdr w:val="nil"/>
          <w:lang w:val="en-US" w:eastAsia="tr-TR"/>
        </w:rPr>
      </w:pPr>
    </w:p>
    <w:p w14:paraId="61248923" w14:textId="713740AB" w:rsidR="000B7CEB" w:rsidRPr="001428FC" w:rsidRDefault="000B7CEB" w:rsidP="000B7CEB">
      <w:pPr>
        <w:spacing w:after="120" w:line="240" w:lineRule="auto"/>
        <w:jc w:val="both"/>
        <w:rPr>
          <w:rFonts w:eastAsia="Arial Unicode MS" w:cstheme="minorHAnsi"/>
          <w:color w:val="000000"/>
          <w:sz w:val="21"/>
          <w:szCs w:val="21"/>
          <w:bdr w:val="nil"/>
          <w:lang w:val="en-US" w:eastAsia="tr-TR"/>
        </w:rPr>
      </w:pPr>
      <w:r w:rsidRPr="001428FC">
        <w:rPr>
          <w:rFonts w:eastAsia="Arial Unicode MS" w:cstheme="minorHAnsi"/>
          <w:b/>
          <w:color w:val="000000"/>
          <w:sz w:val="21"/>
          <w:szCs w:val="21"/>
          <w:bdr w:val="nil"/>
          <w:lang w:val="en-US" w:eastAsia="tr-TR"/>
        </w:rPr>
        <w:t>8.2.</w:t>
      </w:r>
      <w:r w:rsidRPr="001428FC">
        <w:rPr>
          <w:rFonts w:eastAsia="Arial Unicode MS" w:cstheme="minorHAnsi"/>
          <w:color w:val="000000"/>
          <w:sz w:val="21"/>
          <w:szCs w:val="21"/>
          <w:bdr w:val="nil"/>
          <w:lang w:val="en-US" w:eastAsia="tr-TR"/>
        </w:rPr>
        <w:t xml:space="preserve"> </w:t>
      </w:r>
      <w:r w:rsidR="006C4D3E" w:rsidRPr="001428FC">
        <w:rPr>
          <w:rFonts w:eastAsia="Arial Unicode MS" w:cstheme="minorHAnsi"/>
          <w:color w:val="000000"/>
          <w:sz w:val="21"/>
          <w:szCs w:val="21"/>
          <w:bdr w:val="nil"/>
          <w:lang w:val="en-US" w:eastAsia="tr-TR"/>
        </w:rPr>
        <w:t>The following chart shows in details the personal data subject classes and the types of personal data processed of the persons under the respective classes</w:t>
      </w:r>
      <w:r w:rsidRPr="001428FC">
        <w:rPr>
          <w:rFonts w:eastAsia="Arial Unicode MS" w:cstheme="minorHAnsi"/>
          <w:color w:val="000000"/>
          <w:sz w:val="21"/>
          <w:szCs w:val="21"/>
          <w:bdr w:val="nil"/>
          <w:lang w:val="en-US" w:eastAsia="tr-TR"/>
        </w:rPr>
        <w:t>.</w:t>
      </w:r>
    </w:p>
    <w:tbl>
      <w:tblPr>
        <w:tblStyle w:val="TabloKlavuzu"/>
        <w:tblW w:w="0" w:type="auto"/>
        <w:tblLook w:val="04A0" w:firstRow="1" w:lastRow="0" w:firstColumn="1" w:lastColumn="0" w:noHBand="0" w:noVBand="1"/>
      </w:tblPr>
      <w:tblGrid>
        <w:gridCol w:w="2405"/>
        <w:gridCol w:w="6657"/>
      </w:tblGrid>
      <w:tr w:rsidR="000B7CEB" w:rsidRPr="001428FC" w14:paraId="10B32765" w14:textId="77777777" w:rsidTr="00230F5C">
        <w:tc>
          <w:tcPr>
            <w:tcW w:w="2405" w:type="dxa"/>
            <w:vAlign w:val="center"/>
          </w:tcPr>
          <w:p w14:paraId="51ADF95A" w14:textId="717C4E93" w:rsidR="000B7CEB" w:rsidRPr="001428FC" w:rsidRDefault="002C31D1" w:rsidP="002C31D1">
            <w:pPr>
              <w:spacing w:after="120"/>
              <w:jc w:val="center"/>
              <w:rPr>
                <w:rFonts w:eastAsia="Arial Unicode MS" w:cstheme="minorHAnsi"/>
                <w:b/>
                <w:color w:val="000000"/>
                <w:sz w:val="21"/>
                <w:szCs w:val="21"/>
                <w:bdr w:val="nil"/>
                <w:lang w:val="en-US" w:eastAsia="tr-TR"/>
              </w:rPr>
            </w:pPr>
            <w:r w:rsidRPr="001428FC">
              <w:rPr>
                <w:rFonts w:eastAsia="Arial Unicode MS" w:cstheme="minorHAnsi"/>
                <w:b/>
                <w:color w:val="000000"/>
                <w:sz w:val="21"/>
                <w:szCs w:val="21"/>
                <w:bdr w:val="nil"/>
                <w:lang w:val="en-US" w:eastAsia="tr-TR"/>
              </w:rPr>
              <w:t>Employees</w:t>
            </w:r>
          </w:p>
        </w:tc>
        <w:tc>
          <w:tcPr>
            <w:tcW w:w="6657" w:type="dxa"/>
          </w:tcPr>
          <w:p w14:paraId="1A43D248" w14:textId="31851465" w:rsidR="000B7CEB" w:rsidRPr="001428FC" w:rsidRDefault="000A67F8" w:rsidP="00230F5C">
            <w:pPr>
              <w:spacing w:after="120"/>
              <w:jc w:val="both"/>
              <w:rPr>
                <w:rFonts w:eastAsia="Arial Unicode MS" w:cstheme="minorHAnsi"/>
                <w:color w:val="000000"/>
                <w:sz w:val="21"/>
                <w:szCs w:val="21"/>
                <w:bdr w:val="nil"/>
                <w:lang w:val="en-US" w:eastAsia="tr-TR"/>
              </w:rPr>
            </w:pPr>
            <w:r w:rsidRPr="001428FC">
              <w:rPr>
                <w:rFonts w:eastAsia="Arial Unicode MS" w:cstheme="minorHAnsi"/>
                <w:b/>
                <w:color w:val="000000"/>
                <w:sz w:val="21"/>
                <w:szCs w:val="21"/>
                <w:bdr w:val="nil"/>
                <w:lang w:val="en-US" w:eastAsia="tr-TR"/>
              </w:rPr>
              <w:t>Identity Data</w:t>
            </w:r>
            <w:r w:rsidR="000B7CEB" w:rsidRPr="001428FC">
              <w:rPr>
                <w:rFonts w:eastAsia="Arial Unicode MS" w:cstheme="minorHAnsi"/>
                <w:b/>
                <w:color w:val="000000"/>
                <w:sz w:val="21"/>
                <w:szCs w:val="21"/>
                <w:bdr w:val="nil"/>
                <w:lang w:val="en-US" w:eastAsia="tr-TR"/>
              </w:rPr>
              <w:t>:</w:t>
            </w:r>
            <w:r w:rsidR="000B7CEB" w:rsidRPr="001428FC">
              <w:rPr>
                <w:rFonts w:eastAsia="Arial Unicode MS" w:cstheme="minorHAnsi"/>
                <w:color w:val="000000"/>
                <w:sz w:val="21"/>
                <w:szCs w:val="21"/>
                <w:bdr w:val="nil"/>
                <w:lang w:val="en-US" w:eastAsia="tr-TR"/>
              </w:rPr>
              <w:t xml:space="preserve"> </w:t>
            </w:r>
            <w:r w:rsidRPr="001428FC">
              <w:rPr>
                <w:rFonts w:eastAsia="Arial Unicode MS" w:cstheme="minorHAnsi"/>
                <w:color w:val="000000"/>
                <w:sz w:val="21"/>
                <w:szCs w:val="21"/>
                <w:bdr w:val="nil"/>
                <w:lang w:val="en-US" w:eastAsia="tr-TR"/>
              </w:rPr>
              <w:t>Name</w:t>
            </w:r>
            <w:r w:rsidR="000B7CEB" w:rsidRPr="001428FC">
              <w:rPr>
                <w:rFonts w:eastAsia="Arial Unicode MS" w:cstheme="minorHAnsi"/>
                <w:color w:val="000000"/>
                <w:sz w:val="21"/>
                <w:szCs w:val="21"/>
                <w:bdr w:val="nil"/>
                <w:lang w:val="en-US" w:eastAsia="tr-TR"/>
              </w:rPr>
              <w:t xml:space="preserve"> - s</w:t>
            </w:r>
            <w:r w:rsidRPr="001428FC">
              <w:rPr>
                <w:rFonts w:eastAsia="Arial Unicode MS" w:cstheme="minorHAnsi"/>
                <w:color w:val="000000"/>
                <w:sz w:val="21"/>
                <w:szCs w:val="21"/>
                <w:bdr w:val="nil"/>
                <w:lang w:val="en-US" w:eastAsia="tr-TR"/>
              </w:rPr>
              <w:t>urname</w:t>
            </w:r>
            <w:r w:rsidR="000B7CEB" w:rsidRPr="001428FC">
              <w:rPr>
                <w:rFonts w:eastAsia="Arial Unicode MS" w:cstheme="minorHAnsi"/>
                <w:color w:val="000000"/>
                <w:sz w:val="21"/>
                <w:szCs w:val="21"/>
                <w:bdr w:val="nil"/>
                <w:lang w:val="en-US" w:eastAsia="tr-TR"/>
              </w:rPr>
              <w:t>, T</w:t>
            </w:r>
            <w:r w:rsidRPr="001428FC">
              <w:rPr>
                <w:rFonts w:eastAsia="Arial Unicode MS" w:cstheme="minorHAnsi"/>
                <w:color w:val="000000"/>
                <w:sz w:val="21"/>
                <w:szCs w:val="21"/>
                <w:bdr w:val="nil"/>
                <w:lang w:val="en-US" w:eastAsia="tr-TR"/>
              </w:rPr>
              <w:t>urkish Republic identity number</w:t>
            </w:r>
            <w:r w:rsidR="000B7CEB" w:rsidRPr="001428FC">
              <w:rPr>
                <w:rFonts w:eastAsia="Arial Unicode MS" w:cstheme="minorHAnsi"/>
                <w:color w:val="000000"/>
                <w:sz w:val="21"/>
                <w:szCs w:val="21"/>
                <w:bdr w:val="nil"/>
                <w:lang w:val="en-US" w:eastAsia="tr-TR"/>
              </w:rPr>
              <w:t xml:space="preserve">, </w:t>
            </w:r>
            <w:r w:rsidRPr="001428FC">
              <w:rPr>
                <w:rFonts w:eastAsia="Arial Unicode MS" w:cstheme="minorHAnsi"/>
                <w:color w:val="000000"/>
                <w:sz w:val="21"/>
                <w:szCs w:val="21"/>
                <w:bdr w:val="nil"/>
                <w:lang w:val="en-US" w:eastAsia="tr-TR"/>
              </w:rPr>
              <w:t>date of birth, social security number</w:t>
            </w:r>
            <w:r w:rsidR="000B7CEB" w:rsidRPr="001428FC">
              <w:rPr>
                <w:rFonts w:eastAsia="Arial Unicode MS" w:cstheme="minorHAnsi"/>
                <w:color w:val="000000"/>
                <w:sz w:val="21"/>
                <w:szCs w:val="21"/>
                <w:bdr w:val="nil"/>
                <w:lang w:val="en-US" w:eastAsia="tr-TR"/>
              </w:rPr>
              <w:t>;</w:t>
            </w:r>
          </w:p>
          <w:p w14:paraId="36E6CCCE" w14:textId="54E0E9DD" w:rsidR="000B7CEB" w:rsidRPr="001428FC" w:rsidRDefault="001C7A28" w:rsidP="00230F5C">
            <w:pPr>
              <w:spacing w:after="120"/>
              <w:jc w:val="both"/>
              <w:rPr>
                <w:rFonts w:eastAsia="Arial Unicode MS" w:cstheme="minorHAnsi"/>
                <w:color w:val="000000"/>
                <w:sz w:val="21"/>
                <w:szCs w:val="21"/>
                <w:bdr w:val="nil"/>
                <w:lang w:val="en-US" w:eastAsia="tr-TR"/>
              </w:rPr>
            </w:pPr>
            <w:r w:rsidRPr="001C7A28">
              <w:rPr>
                <w:rFonts w:eastAsia="Arial Unicode MS" w:cstheme="minorHAnsi"/>
                <w:b/>
                <w:color w:val="000000"/>
                <w:sz w:val="21"/>
                <w:szCs w:val="21"/>
                <w:bdr w:val="nil"/>
                <w:lang w:val="en-US" w:eastAsia="tr-TR"/>
              </w:rPr>
              <w:t xml:space="preserve">Communicative </w:t>
            </w:r>
            <w:r w:rsidR="000A67F8" w:rsidRPr="001428FC">
              <w:rPr>
                <w:rFonts w:eastAsia="Arial Unicode MS" w:cstheme="minorHAnsi"/>
                <w:b/>
                <w:color w:val="000000"/>
                <w:sz w:val="21"/>
                <w:szCs w:val="21"/>
                <w:bdr w:val="nil"/>
                <w:lang w:val="en-US" w:eastAsia="tr-TR"/>
              </w:rPr>
              <w:t>data</w:t>
            </w:r>
            <w:r w:rsidR="000B7CEB" w:rsidRPr="001428FC">
              <w:rPr>
                <w:rFonts w:eastAsia="Arial Unicode MS" w:cstheme="minorHAnsi"/>
                <w:b/>
                <w:color w:val="000000"/>
                <w:sz w:val="21"/>
                <w:szCs w:val="21"/>
                <w:bdr w:val="nil"/>
                <w:lang w:val="en-US" w:eastAsia="tr-TR"/>
              </w:rPr>
              <w:t>:</w:t>
            </w:r>
            <w:r w:rsidR="000B7CEB" w:rsidRPr="001428FC">
              <w:rPr>
                <w:rFonts w:eastAsia="Arial Unicode MS" w:cstheme="minorHAnsi"/>
                <w:color w:val="000000"/>
                <w:sz w:val="21"/>
                <w:szCs w:val="21"/>
                <w:bdr w:val="nil"/>
                <w:lang w:val="en-US" w:eastAsia="tr-TR"/>
              </w:rPr>
              <w:t xml:space="preserve"> </w:t>
            </w:r>
            <w:r w:rsidR="000A67F8" w:rsidRPr="001428FC">
              <w:rPr>
                <w:rFonts w:eastAsia="Arial Unicode MS" w:cstheme="minorHAnsi"/>
                <w:color w:val="000000"/>
                <w:sz w:val="21"/>
                <w:szCs w:val="21"/>
                <w:bdr w:val="nil"/>
                <w:lang w:val="en-US" w:eastAsia="tr-TR"/>
              </w:rPr>
              <w:t>mobile phone number</w:t>
            </w:r>
            <w:r w:rsidR="000B7CEB" w:rsidRPr="001428FC">
              <w:rPr>
                <w:rFonts w:eastAsia="Arial Unicode MS" w:cstheme="minorHAnsi"/>
                <w:color w:val="000000"/>
                <w:sz w:val="21"/>
                <w:szCs w:val="21"/>
                <w:bdr w:val="nil"/>
                <w:lang w:val="en-US" w:eastAsia="tr-TR"/>
              </w:rPr>
              <w:t xml:space="preserve">, </w:t>
            </w:r>
            <w:r w:rsidR="000A67F8" w:rsidRPr="001428FC">
              <w:rPr>
                <w:rFonts w:eastAsia="Arial Unicode MS" w:cstheme="minorHAnsi"/>
                <w:color w:val="000000"/>
                <w:sz w:val="21"/>
                <w:szCs w:val="21"/>
                <w:bdr w:val="nil"/>
                <w:lang w:val="en-US" w:eastAsia="tr-TR"/>
              </w:rPr>
              <w:t>home address</w:t>
            </w:r>
            <w:r w:rsidR="000B7CEB" w:rsidRPr="001428FC">
              <w:rPr>
                <w:rFonts w:eastAsia="Arial Unicode MS" w:cstheme="minorHAnsi"/>
                <w:color w:val="000000"/>
                <w:sz w:val="21"/>
                <w:szCs w:val="21"/>
                <w:bdr w:val="nil"/>
                <w:lang w:val="en-US" w:eastAsia="tr-TR"/>
              </w:rPr>
              <w:t>,</w:t>
            </w:r>
            <w:r w:rsidR="00230F5C" w:rsidRPr="001428FC">
              <w:rPr>
                <w:rFonts w:eastAsia="Arial Unicode MS" w:cstheme="minorHAnsi"/>
                <w:color w:val="000000"/>
                <w:sz w:val="21"/>
                <w:szCs w:val="21"/>
                <w:bdr w:val="nil"/>
                <w:lang w:val="en-US" w:eastAsia="tr-TR"/>
              </w:rPr>
              <w:t xml:space="preserve"> </w:t>
            </w:r>
            <w:r w:rsidR="000A67F8" w:rsidRPr="001428FC">
              <w:rPr>
                <w:rFonts w:eastAsia="Arial Unicode MS" w:cstheme="minorHAnsi"/>
                <w:color w:val="000000"/>
                <w:sz w:val="21"/>
                <w:szCs w:val="21"/>
                <w:bdr w:val="nil"/>
                <w:lang w:val="en-US" w:eastAsia="tr-TR"/>
              </w:rPr>
              <w:t>personal e-mail address, computer number, system user name, IP number, access URL (web)</w:t>
            </w:r>
            <w:r w:rsidR="000B7CEB" w:rsidRPr="001428FC">
              <w:rPr>
                <w:rFonts w:eastAsia="Arial Unicode MS" w:cstheme="minorHAnsi"/>
                <w:color w:val="000000"/>
                <w:sz w:val="21"/>
                <w:szCs w:val="21"/>
                <w:bdr w:val="nil"/>
                <w:lang w:val="en-US" w:eastAsia="tr-TR"/>
              </w:rPr>
              <w:t>;</w:t>
            </w:r>
          </w:p>
          <w:p w14:paraId="4F4BBA99" w14:textId="7480B8F5" w:rsidR="000B7CEB" w:rsidRPr="001428FC" w:rsidRDefault="000A67F8" w:rsidP="00230F5C">
            <w:pPr>
              <w:spacing w:after="120"/>
              <w:jc w:val="both"/>
              <w:rPr>
                <w:rFonts w:eastAsia="Arial Unicode MS" w:cstheme="minorHAnsi"/>
                <w:color w:val="000000"/>
                <w:sz w:val="21"/>
                <w:szCs w:val="21"/>
                <w:bdr w:val="nil"/>
                <w:lang w:val="en-US" w:eastAsia="tr-TR"/>
              </w:rPr>
            </w:pPr>
            <w:r w:rsidRPr="001428FC">
              <w:rPr>
                <w:rFonts w:eastAsia="Arial Unicode MS" w:cstheme="minorHAnsi"/>
                <w:b/>
                <w:color w:val="000000"/>
                <w:sz w:val="21"/>
                <w:szCs w:val="21"/>
                <w:bdr w:val="nil"/>
                <w:lang w:val="en-US" w:eastAsia="tr-TR"/>
              </w:rPr>
              <w:t>Personal Data</w:t>
            </w:r>
            <w:r w:rsidR="000B7CEB" w:rsidRPr="001428FC">
              <w:rPr>
                <w:rFonts w:eastAsia="Arial Unicode MS" w:cstheme="minorHAnsi"/>
                <w:b/>
                <w:color w:val="000000"/>
                <w:sz w:val="21"/>
                <w:szCs w:val="21"/>
                <w:bdr w:val="nil"/>
                <w:lang w:val="en-US" w:eastAsia="tr-TR"/>
              </w:rPr>
              <w:t>:</w:t>
            </w:r>
            <w:r w:rsidR="00230F5C" w:rsidRPr="001428FC">
              <w:rPr>
                <w:rFonts w:eastAsia="Arial Unicode MS" w:cstheme="minorHAnsi"/>
                <w:b/>
                <w:color w:val="000000"/>
                <w:sz w:val="21"/>
                <w:szCs w:val="21"/>
                <w:bdr w:val="nil"/>
                <w:lang w:val="en-US" w:eastAsia="tr-TR"/>
              </w:rPr>
              <w:t xml:space="preserve"> </w:t>
            </w:r>
            <w:r w:rsidRPr="001428FC">
              <w:rPr>
                <w:rFonts w:eastAsia="Arial Unicode MS" w:cstheme="minorHAnsi"/>
                <w:color w:val="000000"/>
                <w:sz w:val="21"/>
                <w:szCs w:val="21"/>
                <w:bdr w:val="nil"/>
                <w:lang w:val="en-US" w:eastAsia="tr-TR"/>
              </w:rPr>
              <w:t xml:space="preserve">resume, </w:t>
            </w:r>
            <w:r w:rsidRPr="001428FC">
              <w:rPr>
                <w:rFonts w:eastAsia="Arial Unicode MS" w:cstheme="minorHAnsi"/>
                <w:bCs/>
                <w:color w:val="000000"/>
                <w:sz w:val="21"/>
                <w:szCs w:val="21"/>
                <w:bdr w:val="nil"/>
                <w:lang w:val="en-US" w:eastAsia="tr-TR"/>
              </w:rPr>
              <w:t>education, salary and bonus, promotion/warning, employment date, job position(s), job assignments, working hours, performance, discharge certificate, annual leaves</w:t>
            </w:r>
            <w:r w:rsidR="000B7CEB" w:rsidRPr="001428FC">
              <w:rPr>
                <w:rFonts w:eastAsia="Arial Unicode MS" w:cstheme="minorHAnsi"/>
                <w:color w:val="000000"/>
                <w:sz w:val="21"/>
                <w:szCs w:val="21"/>
                <w:bdr w:val="nil"/>
                <w:lang w:val="en-US" w:eastAsia="tr-TR"/>
              </w:rPr>
              <w:t>;</w:t>
            </w:r>
          </w:p>
          <w:p w14:paraId="27426F87" w14:textId="4DA878F5" w:rsidR="000B7CEB" w:rsidRPr="001428FC" w:rsidRDefault="000B7CEB" w:rsidP="00230F5C">
            <w:pPr>
              <w:spacing w:after="120"/>
              <w:jc w:val="both"/>
              <w:rPr>
                <w:rFonts w:eastAsia="Arial Unicode MS" w:cstheme="minorHAnsi"/>
                <w:color w:val="000000"/>
                <w:sz w:val="21"/>
                <w:szCs w:val="21"/>
                <w:bdr w:val="nil"/>
                <w:lang w:val="en-US" w:eastAsia="tr-TR"/>
              </w:rPr>
            </w:pPr>
            <w:r w:rsidRPr="001428FC">
              <w:rPr>
                <w:rFonts w:eastAsia="Arial Unicode MS" w:cstheme="minorHAnsi"/>
                <w:b/>
                <w:color w:val="000000"/>
                <w:sz w:val="21"/>
                <w:szCs w:val="21"/>
                <w:bdr w:val="nil"/>
                <w:lang w:val="en-US" w:eastAsia="tr-TR"/>
              </w:rPr>
              <w:t>Finan</w:t>
            </w:r>
            <w:r w:rsidR="005939C3" w:rsidRPr="001428FC">
              <w:rPr>
                <w:rFonts w:eastAsia="Arial Unicode MS" w:cstheme="minorHAnsi"/>
                <w:b/>
                <w:color w:val="000000"/>
                <w:sz w:val="21"/>
                <w:szCs w:val="21"/>
                <w:bdr w:val="nil"/>
                <w:lang w:val="en-US" w:eastAsia="tr-TR"/>
              </w:rPr>
              <w:t>ce</w:t>
            </w:r>
            <w:r w:rsidRPr="001428FC">
              <w:rPr>
                <w:rFonts w:eastAsia="Arial Unicode MS" w:cstheme="minorHAnsi"/>
                <w:b/>
                <w:color w:val="000000"/>
                <w:sz w:val="21"/>
                <w:szCs w:val="21"/>
                <w:bdr w:val="nil"/>
                <w:lang w:val="en-US" w:eastAsia="tr-TR"/>
              </w:rPr>
              <w:t>:</w:t>
            </w:r>
            <w:r w:rsidR="00230F5C" w:rsidRPr="001428FC">
              <w:rPr>
                <w:rFonts w:eastAsia="Arial Unicode MS" w:cstheme="minorHAnsi"/>
                <w:b/>
                <w:color w:val="000000"/>
                <w:sz w:val="21"/>
                <w:szCs w:val="21"/>
                <w:bdr w:val="nil"/>
                <w:lang w:val="en-US" w:eastAsia="tr-TR"/>
              </w:rPr>
              <w:t xml:space="preserve"> </w:t>
            </w:r>
            <w:r w:rsidR="00230F5C" w:rsidRPr="001428FC">
              <w:rPr>
                <w:rFonts w:eastAsia="Arial Unicode MS" w:cstheme="minorHAnsi"/>
                <w:bCs/>
                <w:color w:val="000000"/>
                <w:sz w:val="21"/>
                <w:szCs w:val="21"/>
                <w:bdr w:val="nil"/>
                <w:lang w:val="en-US" w:eastAsia="tr-TR"/>
              </w:rPr>
              <w:t>B</w:t>
            </w:r>
            <w:r w:rsidRPr="001428FC">
              <w:rPr>
                <w:rFonts w:eastAsia="Arial Unicode MS" w:cstheme="minorHAnsi"/>
                <w:bCs/>
                <w:color w:val="000000"/>
                <w:sz w:val="21"/>
                <w:szCs w:val="21"/>
                <w:bdr w:val="nil"/>
                <w:lang w:val="en-US" w:eastAsia="tr-TR"/>
              </w:rPr>
              <w:t>ank</w:t>
            </w:r>
            <w:r w:rsidR="005939C3" w:rsidRPr="001428FC">
              <w:rPr>
                <w:rFonts w:eastAsia="Arial Unicode MS" w:cstheme="minorHAnsi"/>
                <w:bCs/>
                <w:color w:val="000000"/>
                <w:sz w:val="21"/>
                <w:szCs w:val="21"/>
                <w:bdr w:val="nil"/>
                <w:lang w:val="en-US" w:eastAsia="tr-TR"/>
              </w:rPr>
              <w:t xml:space="preserve"> information, employee’s costs, social security data, salary, workplace credit card data (if any)</w:t>
            </w:r>
            <w:r w:rsidRPr="001428FC">
              <w:rPr>
                <w:rFonts w:eastAsia="Arial Unicode MS" w:cstheme="minorHAnsi"/>
                <w:color w:val="000000"/>
                <w:sz w:val="21"/>
                <w:szCs w:val="21"/>
                <w:bdr w:val="nil"/>
                <w:lang w:val="en-US" w:eastAsia="tr-TR"/>
              </w:rPr>
              <w:t>;</w:t>
            </w:r>
          </w:p>
          <w:p w14:paraId="3ABD4FC1" w14:textId="5F3B457D" w:rsidR="000B7CEB" w:rsidRPr="001428FC" w:rsidRDefault="005939C3" w:rsidP="00230F5C">
            <w:pPr>
              <w:spacing w:after="120"/>
              <w:jc w:val="both"/>
              <w:rPr>
                <w:rFonts w:eastAsia="Arial Unicode MS" w:cstheme="minorHAnsi"/>
                <w:color w:val="000000"/>
                <w:sz w:val="21"/>
                <w:szCs w:val="21"/>
                <w:bdr w:val="nil"/>
                <w:lang w:val="en-US" w:eastAsia="tr-TR"/>
              </w:rPr>
            </w:pPr>
            <w:r w:rsidRPr="001428FC">
              <w:rPr>
                <w:rFonts w:eastAsia="Arial Unicode MS" w:cstheme="minorHAnsi"/>
                <w:b/>
                <w:color w:val="000000"/>
                <w:sz w:val="21"/>
                <w:szCs w:val="21"/>
                <w:bdr w:val="nil"/>
                <w:lang w:val="en-US" w:eastAsia="tr-TR"/>
              </w:rPr>
              <w:t>Audiovisual Records</w:t>
            </w:r>
            <w:r w:rsidR="000B7CEB" w:rsidRPr="001428FC">
              <w:rPr>
                <w:rFonts w:eastAsia="Arial Unicode MS" w:cstheme="minorHAnsi"/>
                <w:b/>
                <w:color w:val="000000"/>
                <w:sz w:val="21"/>
                <w:szCs w:val="21"/>
                <w:bdr w:val="nil"/>
                <w:lang w:val="en-US" w:eastAsia="tr-TR"/>
              </w:rPr>
              <w:t>:</w:t>
            </w:r>
            <w:r w:rsidR="00230F5C" w:rsidRPr="001428FC">
              <w:rPr>
                <w:rFonts w:eastAsia="Arial Unicode MS" w:cstheme="minorHAnsi"/>
                <w:b/>
                <w:color w:val="000000"/>
                <w:sz w:val="21"/>
                <w:szCs w:val="21"/>
                <w:bdr w:val="nil"/>
                <w:lang w:val="en-US" w:eastAsia="tr-TR"/>
              </w:rPr>
              <w:t xml:space="preserve"> </w:t>
            </w:r>
            <w:r w:rsidRPr="001428FC">
              <w:rPr>
                <w:rFonts w:eastAsia="Arial Unicode MS" w:cstheme="minorHAnsi"/>
                <w:bCs/>
                <w:color w:val="000000"/>
                <w:sz w:val="21"/>
                <w:szCs w:val="21"/>
                <w:bdr w:val="nil"/>
                <w:lang w:val="en-US" w:eastAsia="tr-TR"/>
              </w:rPr>
              <w:t>Employee’s photograph</w:t>
            </w:r>
            <w:r w:rsidR="000B7CEB" w:rsidRPr="001428FC">
              <w:rPr>
                <w:rFonts w:eastAsia="Arial Unicode MS" w:cstheme="minorHAnsi"/>
                <w:color w:val="000000"/>
                <w:sz w:val="21"/>
                <w:szCs w:val="21"/>
                <w:bdr w:val="nil"/>
                <w:lang w:val="en-US" w:eastAsia="tr-TR"/>
              </w:rPr>
              <w:t>;</w:t>
            </w:r>
          </w:p>
          <w:p w14:paraId="0BA9846B" w14:textId="6D870B93" w:rsidR="000B7CEB" w:rsidRPr="001428FC" w:rsidRDefault="000B7CEB" w:rsidP="00230F5C">
            <w:pPr>
              <w:spacing w:after="120"/>
              <w:jc w:val="both"/>
              <w:rPr>
                <w:rFonts w:eastAsia="Arial Unicode MS" w:cstheme="minorHAnsi"/>
                <w:color w:val="000000"/>
                <w:sz w:val="21"/>
                <w:szCs w:val="21"/>
                <w:bdr w:val="nil"/>
                <w:lang w:val="en-US" w:eastAsia="tr-TR"/>
              </w:rPr>
            </w:pPr>
            <w:r w:rsidRPr="001428FC">
              <w:rPr>
                <w:rFonts w:eastAsia="Arial Unicode MS" w:cstheme="minorHAnsi"/>
                <w:b/>
                <w:color w:val="000000"/>
                <w:sz w:val="21"/>
                <w:szCs w:val="21"/>
                <w:bdr w:val="nil"/>
                <w:lang w:val="en-US" w:eastAsia="tr-TR"/>
              </w:rPr>
              <w:t>Lo</w:t>
            </w:r>
            <w:r w:rsidR="005939C3" w:rsidRPr="001428FC">
              <w:rPr>
                <w:rFonts w:eastAsia="Arial Unicode MS" w:cstheme="minorHAnsi"/>
                <w:b/>
                <w:color w:val="000000"/>
                <w:sz w:val="21"/>
                <w:szCs w:val="21"/>
                <w:bdr w:val="nil"/>
                <w:lang w:val="en-US" w:eastAsia="tr-TR"/>
              </w:rPr>
              <w:t>cation Data</w:t>
            </w:r>
            <w:r w:rsidRPr="001428FC">
              <w:rPr>
                <w:rFonts w:eastAsia="Arial Unicode MS" w:cstheme="minorHAnsi"/>
                <w:b/>
                <w:color w:val="000000"/>
                <w:sz w:val="21"/>
                <w:szCs w:val="21"/>
                <w:bdr w:val="nil"/>
                <w:lang w:val="en-US" w:eastAsia="tr-TR"/>
              </w:rPr>
              <w:t>:</w:t>
            </w:r>
            <w:r w:rsidR="00230F5C" w:rsidRPr="001428FC">
              <w:rPr>
                <w:rFonts w:eastAsia="Arial Unicode MS" w:cstheme="minorHAnsi"/>
                <w:b/>
                <w:color w:val="000000"/>
                <w:sz w:val="21"/>
                <w:szCs w:val="21"/>
                <w:bdr w:val="nil"/>
                <w:lang w:val="en-US" w:eastAsia="tr-TR"/>
              </w:rPr>
              <w:t xml:space="preserve"> </w:t>
            </w:r>
            <w:r w:rsidRPr="001428FC">
              <w:rPr>
                <w:rFonts w:cstheme="minorHAnsi"/>
                <w:sz w:val="21"/>
                <w:szCs w:val="21"/>
                <w:lang w:val="en-US"/>
              </w:rPr>
              <w:t>GPS lo</w:t>
            </w:r>
            <w:r w:rsidR="005939C3" w:rsidRPr="001428FC">
              <w:rPr>
                <w:rFonts w:cstheme="minorHAnsi"/>
                <w:sz w:val="21"/>
                <w:szCs w:val="21"/>
                <w:lang w:val="en-US"/>
              </w:rPr>
              <w:t>cation, travel data</w:t>
            </w:r>
            <w:r w:rsidRPr="001428FC">
              <w:rPr>
                <w:rFonts w:cstheme="minorHAnsi"/>
                <w:sz w:val="21"/>
                <w:szCs w:val="21"/>
                <w:lang w:val="en-US"/>
              </w:rPr>
              <w:t>;</w:t>
            </w:r>
          </w:p>
          <w:p w14:paraId="0149C688" w14:textId="3531C84E" w:rsidR="000B7CEB" w:rsidRPr="001428FC" w:rsidRDefault="005939C3" w:rsidP="00230F5C">
            <w:pPr>
              <w:spacing w:after="120"/>
              <w:jc w:val="both"/>
              <w:rPr>
                <w:rFonts w:eastAsia="Arial Unicode MS" w:cstheme="minorHAnsi"/>
                <w:color w:val="000000"/>
                <w:sz w:val="21"/>
                <w:szCs w:val="21"/>
                <w:bdr w:val="nil"/>
                <w:lang w:val="en-US" w:eastAsia="tr-TR"/>
              </w:rPr>
            </w:pPr>
            <w:r w:rsidRPr="001428FC">
              <w:rPr>
                <w:rFonts w:eastAsia="Arial Unicode MS" w:cstheme="minorHAnsi"/>
                <w:b/>
                <w:color w:val="000000"/>
                <w:sz w:val="21"/>
                <w:szCs w:val="21"/>
                <w:bdr w:val="nil"/>
                <w:lang w:val="en-US" w:eastAsia="tr-TR"/>
              </w:rPr>
              <w:t>Family Members and Relatives Data</w:t>
            </w:r>
            <w:r w:rsidR="000B7CEB" w:rsidRPr="001428FC">
              <w:rPr>
                <w:rFonts w:eastAsia="Arial Unicode MS" w:cstheme="minorHAnsi"/>
                <w:b/>
                <w:color w:val="000000"/>
                <w:sz w:val="21"/>
                <w:szCs w:val="21"/>
                <w:bdr w:val="nil"/>
                <w:lang w:val="en-US" w:eastAsia="tr-TR"/>
              </w:rPr>
              <w:t>:</w:t>
            </w:r>
            <w:r w:rsidR="00230F5C" w:rsidRPr="001428FC">
              <w:rPr>
                <w:rFonts w:eastAsia="Arial Unicode MS" w:cstheme="minorHAnsi"/>
                <w:b/>
                <w:color w:val="000000"/>
                <w:sz w:val="21"/>
                <w:szCs w:val="21"/>
                <w:bdr w:val="nil"/>
                <w:lang w:val="en-US" w:eastAsia="tr-TR"/>
              </w:rPr>
              <w:t xml:space="preserve"> </w:t>
            </w:r>
            <w:r w:rsidR="00B35422" w:rsidRPr="001428FC">
              <w:rPr>
                <w:rFonts w:eastAsia="Arial Unicode MS" w:cstheme="minorHAnsi"/>
                <w:color w:val="000000"/>
                <w:sz w:val="21"/>
                <w:szCs w:val="21"/>
                <w:bdr w:val="nil"/>
                <w:lang w:val="en-US" w:eastAsia="tr-TR"/>
              </w:rPr>
              <w:t>contact details</w:t>
            </w:r>
            <w:r w:rsidR="00B35422" w:rsidRPr="001428FC">
              <w:rPr>
                <w:rFonts w:eastAsia="Arial Unicode MS" w:cstheme="minorHAnsi"/>
                <w:bCs/>
                <w:color w:val="000000"/>
                <w:sz w:val="21"/>
                <w:szCs w:val="21"/>
                <w:bdr w:val="nil"/>
                <w:lang w:val="en-US" w:eastAsia="tr-TR"/>
              </w:rPr>
              <w:t xml:space="preserve"> of family members and relatives, status of spouse and children</w:t>
            </w:r>
            <w:r w:rsidR="000B7CEB" w:rsidRPr="001428FC">
              <w:rPr>
                <w:rFonts w:eastAsia="Arial Unicode MS" w:cstheme="minorHAnsi"/>
                <w:color w:val="000000"/>
                <w:sz w:val="21"/>
                <w:szCs w:val="21"/>
                <w:bdr w:val="nil"/>
                <w:lang w:val="en-US" w:eastAsia="tr-TR"/>
              </w:rPr>
              <w:t>;</w:t>
            </w:r>
          </w:p>
          <w:p w14:paraId="0651F1BA" w14:textId="528E0ACE" w:rsidR="000B7CEB" w:rsidRPr="001428FC" w:rsidRDefault="00B35422" w:rsidP="00223C0D">
            <w:pPr>
              <w:spacing w:after="120"/>
              <w:jc w:val="both"/>
              <w:rPr>
                <w:rFonts w:eastAsia="Arial Unicode MS" w:cstheme="minorHAnsi"/>
                <w:color w:val="000000"/>
                <w:sz w:val="21"/>
                <w:szCs w:val="21"/>
                <w:bdr w:val="nil"/>
                <w:lang w:val="en-US" w:eastAsia="tr-TR"/>
              </w:rPr>
            </w:pPr>
            <w:r w:rsidRPr="001428FC">
              <w:rPr>
                <w:rFonts w:eastAsia="Arial Unicode MS" w:cstheme="minorHAnsi"/>
                <w:b/>
                <w:color w:val="000000"/>
                <w:sz w:val="21"/>
                <w:szCs w:val="21"/>
                <w:bdr w:val="nil"/>
                <w:lang w:val="en-US" w:eastAsia="tr-TR"/>
              </w:rPr>
              <w:t>Other Data</w:t>
            </w:r>
            <w:r w:rsidR="00230F5C" w:rsidRPr="001428FC">
              <w:rPr>
                <w:rFonts w:eastAsia="Arial Unicode MS" w:cstheme="minorHAnsi"/>
                <w:b/>
                <w:color w:val="000000"/>
                <w:sz w:val="21"/>
                <w:szCs w:val="21"/>
                <w:bdr w:val="nil"/>
                <w:lang w:val="en-US" w:eastAsia="tr-TR"/>
              </w:rPr>
              <w:t xml:space="preserve">: </w:t>
            </w:r>
            <w:r w:rsidR="00230F5C" w:rsidRPr="001428FC">
              <w:rPr>
                <w:rFonts w:eastAsia="Arial Unicode MS" w:cstheme="minorHAnsi"/>
                <w:color w:val="000000"/>
                <w:sz w:val="21"/>
                <w:szCs w:val="21"/>
                <w:bdr w:val="nil"/>
                <w:lang w:val="en-US" w:eastAsia="tr-TR"/>
              </w:rPr>
              <w:t>Pr</w:t>
            </w:r>
            <w:r w:rsidR="000B7CEB" w:rsidRPr="001428FC">
              <w:rPr>
                <w:rFonts w:eastAsia="Arial Unicode MS" w:cstheme="minorHAnsi"/>
                <w:color w:val="000000"/>
                <w:sz w:val="21"/>
                <w:szCs w:val="21"/>
                <w:bdr w:val="nil"/>
                <w:lang w:val="en-US" w:eastAsia="tr-TR"/>
              </w:rPr>
              <w:t>ofes</w:t>
            </w:r>
            <w:r w:rsidR="00223C0D" w:rsidRPr="001428FC">
              <w:rPr>
                <w:rFonts w:eastAsia="Arial Unicode MS" w:cstheme="minorHAnsi"/>
                <w:color w:val="000000"/>
                <w:sz w:val="21"/>
                <w:szCs w:val="21"/>
                <w:bdr w:val="nil"/>
                <w:lang w:val="en-US" w:eastAsia="tr-TR"/>
              </w:rPr>
              <w:t xml:space="preserve">sional vehicle information (in case of a vehicle allocation), business phone tariff usage, office entries-exits, </w:t>
            </w:r>
            <w:r w:rsidR="00223C0D" w:rsidRPr="001428FC">
              <w:rPr>
                <w:rFonts w:cstheme="minorHAnsi"/>
                <w:sz w:val="21"/>
                <w:szCs w:val="21"/>
                <w:lang w:val="en-US"/>
              </w:rPr>
              <w:t>personal data related to any records shot at the entry to, inside and during the stay in the physical space and respective documents , camera records</w:t>
            </w:r>
            <w:r w:rsidR="00223C0D" w:rsidRPr="001428FC">
              <w:rPr>
                <w:rFonts w:eastAsia="Arial Unicode MS" w:cstheme="minorHAnsi"/>
                <w:color w:val="000000"/>
                <w:sz w:val="21"/>
                <w:szCs w:val="21"/>
                <w:bdr w:val="nil"/>
                <w:lang w:val="en-US" w:eastAsia="tr-TR"/>
              </w:rPr>
              <w:t xml:space="preserve">, </w:t>
            </w:r>
            <w:r w:rsidR="00223C0D" w:rsidRPr="001428FC">
              <w:rPr>
                <w:rFonts w:cstheme="minorHAnsi"/>
                <w:sz w:val="21"/>
                <w:szCs w:val="21"/>
                <w:lang w:val="en-US"/>
              </w:rPr>
              <w:t>emergency state information form data</w:t>
            </w:r>
            <w:r w:rsidR="000B7CEB" w:rsidRPr="001428FC">
              <w:rPr>
                <w:rFonts w:eastAsia="Arial Unicode MS" w:cstheme="minorHAnsi"/>
                <w:color w:val="000000"/>
                <w:sz w:val="21"/>
                <w:szCs w:val="21"/>
                <w:bdr w:val="nil"/>
                <w:lang w:val="en-US" w:eastAsia="tr-TR"/>
              </w:rPr>
              <w:t>.</w:t>
            </w:r>
          </w:p>
        </w:tc>
      </w:tr>
      <w:tr w:rsidR="000B7CEB" w:rsidRPr="001428FC" w14:paraId="11905407" w14:textId="77777777" w:rsidTr="00230F5C">
        <w:tc>
          <w:tcPr>
            <w:tcW w:w="2405" w:type="dxa"/>
            <w:vAlign w:val="center"/>
          </w:tcPr>
          <w:p w14:paraId="43FAFCDB" w14:textId="63CE10C6" w:rsidR="000B7CEB" w:rsidRPr="001428FC" w:rsidRDefault="000B7CEB" w:rsidP="002C31D1">
            <w:pPr>
              <w:spacing w:after="120"/>
              <w:jc w:val="center"/>
              <w:rPr>
                <w:rFonts w:eastAsia="Arial Unicode MS" w:cstheme="minorHAnsi"/>
                <w:b/>
                <w:color w:val="000000"/>
                <w:sz w:val="21"/>
                <w:szCs w:val="21"/>
                <w:bdr w:val="nil"/>
                <w:lang w:val="en-US" w:eastAsia="tr-TR"/>
              </w:rPr>
            </w:pPr>
            <w:r w:rsidRPr="001428FC">
              <w:rPr>
                <w:rFonts w:eastAsia="Arial Unicode MS" w:cstheme="minorHAnsi"/>
                <w:b/>
                <w:color w:val="000000"/>
                <w:sz w:val="21"/>
                <w:szCs w:val="21"/>
                <w:bdr w:val="nil"/>
                <w:lang w:val="en-US" w:eastAsia="tr-TR"/>
              </w:rPr>
              <w:lastRenderedPageBreak/>
              <w:t>Sa</w:t>
            </w:r>
            <w:r w:rsidR="002C31D1" w:rsidRPr="001428FC">
              <w:rPr>
                <w:rFonts w:eastAsia="Arial Unicode MS" w:cstheme="minorHAnsi"/>
                <w:b/>
                <w:color w:val="000000"/>
                <w:sz w:val="21"/>
                <w:szCs w:val="21"/>
                <w:bdr w:val="nil"/>
                <w:lang w:val="en-US" w:eastAsia="tr-TR"/>
              </w:rPr>
              <w:t>les Team</w:t>
            </w:r>
          </w:p>
        </w:tc>
        <w:tc>
          <w:tcPr>
            <w:tcW w:w="6657" w:type="dxa"/>
          </w:tcPr>
          <w:p w14:paraId="0EC329BF" w14:textId="357EE3D4" w:rsidR="000B7CEB" w:rsidRPr="001428FC" w:rsidRDefault="00223C0D" w:rsidP="00EE4AB1">
            <w:pPr>
              <w:pStyle w:val="Saptanm"/>
              <w:spacing w:after="60"/>
              <w:jc w:val="both"/>
              <w:rPr>
                <w:rFonts w:asciiTheme="minorHAnsi" w:hAnsiTheme="minorHAnsi" w:cstheme="minorHAnsi"/>
                <w:sz w:val="21"/>
                <w:szCs w:val="21"/>
                <w:lang w:val="en-US"/>
              </w:rPr>
            </w:pPr>
            <w:r w:rsidRPr="001428FC">
              <w:rPr>
                <w:rStyle w:val="Yok"/>
                <w:rFonts w:asciiTheme="minorHAnsi" w:hAnsiTheme="minorHAnsi" w:cstheme="minorHAnsi"/>
                <w:b/>
                <w:bCs/>
                <w:sz w:val="21"/>
                <w:szCs w:val="21"/>
                <w:lang w:val="en-US"/>
              </w:rPr>
              <w:t>Identity</w:t>
            </w:r>
            <w:r w:rsidR="000B7CEB" w:rsidRPr="001428FC">
              <w:rPr>
                <w:rFonts w:asciiTheme="minorHAnsi" w:hAnsiTheme="minorHAnsi" w:cstheme="minorHAnsi"/>
                <w:sz w:val="21"/>
                <w:szCs w:val="21"/>
                <w:lang w:val="en-US"/>
              </w:rPr>
              <w:t xml:space="preserve">: </w:t>
            </w:r>
            <w:r w:rsidRPr="001428FC">
              <w:rPr>
                <w:rFonts w:asciiTheme="minorHAnsi" w:hAnsiTheme="minorHAnsi" w:cstheme="minorHAnsi"/>
                <w:sz w:val="21"/>
                <w:szCs w:val="21"/>
                <w:lang w:val="en-US"/>
              </w:rPr>
              <w:t>Name</w:t>
            </w:r>
            <w:r w:rsidR="008D12A9" w:rsidRPr="001428FC">
              <w:rPr>
                <w:rFonts w:asciiTheme="minorHAnsi" w:hAnsiTheme="minorHAnsi" w:cstheme="minorHAnsi"/>
                <w:sz w:val="21"/>
                <w:szCs w:val="21"/>
                <w:lang w:val="en-US"/>
              </w:rPr>
              <w:t>-</w:t>
            </w:r>
            <w:r w:rsidR="000B7CEB" w:rsidRPr="001428FC">
              <w:rPr>
                <w:rFonts w:asciiTheme="minorHAnsi" w:hAnsiTheme="minorHAnsi" w:cstheme="minorHAnsi"/>
                <w:sz w:val="21"/>
                <w:szCs w:val="21"/>
                <w:lang w:val="en-US"/>
              </w:rPr>
              <w:t xml:space="preserve"> s</w:t>
            </w:r>
            <w:r w:rsidRPr="001428FC">
              <w:rPr>
                <w:rFonts w:asciiTheme="minorHAnsi" w:hAnsiTheme="minorHAnsi" w:cstheme="minorHAnsi"/>
                <w:sz w:val="21"/>
                <w:szCs w:val="21"/>
                <w:lang w:val="en-US"/>
              </w:rPr>
              <w:t>urname</w:t>
            </w:r>
            <w:r w:rsidR="000B7CEB" w:rsidRPr="001428FC">
              <w:rPr>
                <w:rFonts w:asciiTheme="minorHAnsi" w:hAnsiTheme="minorHAnsi" w:cstheme="minorHAnsi"/>
                <w:sz w:val="21"/>
                <w:szCs w:val="21"/>
                <w:lang w:val="en-US"/>
              </w:rPr>
              <w:t xml:space="preserve">; </w:t>
            </w:r>
          </w:p>
          <w:p w14:paraId="70253550" w14:textId="3C4418F2" w:rsidR="000B7CEB" w:rsidRPr="001428FC" w:rsidRDefault="00223C0D" w:rsidP="00EE4AB1">
            <w:pPr>
              <w:pStyle w:val="Saptanm"/>
              <w:spacing w:after="60"/>
              <w:jc w:val="both"/>
              <w:rPr>
                <w:rFonts w:asciiTheme="minorHAnsi" w:hAnsiTheme="minorHAnsi" w:cstheme="minorHAnsi"/>
                <w:sz w:val="21"/>
                <w:szCs w:val="21"/>
                <w:lang w:val="en-US"/>
              </w:rPr>
            </w:pPr>
            <w:r w:rsidRPr="001428FC">
              <w:rPr>
                <w:rStyle w:val="Yok"/>
                <w:rFonts w:asciiTheme="minorHAnsi" w:hAnsiTheme="minorHAnsi" w:cstheme="minorHAnsi"/>
                <w:b/>
                <w:bCs/>
                <w:sz w:val="21"/>
                <w:szCs w:val="21"/>
                <w:lang w:val="en-US"/>
              </w:rPr>
              <w:t>Personal</w:t>
            </w:r>
            <w:r w:rsidR="000B7CEB" w:rsidRPr="001428FC">
              <w:rPr>
                <w:rFonts w:asciiTheme="minorHAnsi" w:hAnsiTheme="minorHAnsi" w:cstheme="minorHAnsi"/>
                <w:sz w:val="21"/>
                <w:szCs w:val="21"/>
                <w:lang w:val="en-US"/>
              </w:rPr>
              <w:t>:</w:t>
            </w:r>
            <w:r w:rsidR="00230F5C" w:rsidRPr="001428FC">
              <w:rPr>
                <w:rFonts w:asciiTheme="minorHAnsi" w:hAnsiTheme="minorHAnsi" w:cstheme="minorHAnsi"/>
                <w:sz w:val="21"/>
                <w:szCs w:val="21"/>
                <w:lang w:val="en-US"/>
              </w:rPr>
              <w:t xml:space="preserve"> P</w:t>
            </w:r>
            <w:r w:rsidR="000B7CEB" w:rsidRPr="001428FC">
              <w:rPr>
                <w:rFonts w:asciiTheme="minorHAnsi" w:hAnsiTheme="minorHAnsi" w:cstheme="minorHAnsi"/>
                <w:sz w:val="21"/>
                <w:szCs w:val="21"/>
                <w:lang w:val="en-US"/>
              </w:rPr>
              <w:t>erforman</w:t>
            </w:r>
            <w:r w:rsidRPr="001428FC">
              <w:rPr>
                <w:rFonts w:asciiTheme="minorHAnsi" w:hAnsiTheme="minorHAnsi" w:cstheme="minorHAnsi"/>
                <w:sz w:val="21"/>
                <w:szCs w:val="21"/>
                <w:lang w:val="en-US"/>
              </w:rPr>
              <w:t>ce information</w:t>
            </w:r>
            <w:r w:rsidR="000B7CEB" w:rsidRPr="001428FC">
              <w:rPr>
                <w:rFonts w:asciiTheme="minorHAnsi" w:hAnsiTheme="minorHAnsi" w:cstheme="minorHAnsi"/>
                <w:sz w:val="21"/>
                <w:szCs w:val="21"/>
                <w:lang w:val="en-US"/>
              </w:rPr>
              <w:t xml:space="preserve">; </w:t>
            </w:r>
          </w:p>
          <w:p w14:paraId="5E7B2F5A" w14:textId="167063E8" w:rsidR="000B7CEB" w:rsidRPr="001428FC" w:rsidRDefault="000B7CEB" w:rsidP="00EE4AB1">
            <w:pPr>
              <w:pStyle w:val="Saptanm"/>
              <w:spacing w:after="60"/>
              <w:jc w:val="both"/>
              <w:rPr>
                <w:rFonts w:asciiTheme="minorHAnsi" w:hAnsiTheme="minorHAnsi" w:cstheme="minorHAnsi"/>
                <w:sz w:val="21"/>
                <w:szCs w:val="21"/>
                <w:lang w:val="en-US"/>
              </w:rPr>
            </w:pPr>
            <w:r w:rsidRPr="001428FC">
              <w:rPr>
                <w:rFonts w:asciiTheme="minorHAnsi" w:hAnsiTheme="minorHAnsi" w:cstheme="minorHAnsi"/>
                <w:b/>
                <w:sz w:val="21"/>
                <w:szCs w:val="21"/>
                <w:lang w:val="en-US"/>
              </w:rPr>
              <w:t>Lo</w:t>
            </w:r>
            <w:r w:rsidR="00223C0D" w:rsidRPr="001428FC">
              <w:rPr>
                <w:rFonts w:asciiTheme="minorHAnsi" w:hAnsiTheme="minorHAnsi" w:cstheme="minorHAnsi"/>
                <w:b/>
                <w:sz w:val="21"/>
                <w:szCs w:val="21"/>
                <w:lang w:val="en-US"/>
              </w:rPr>
              <w:t>cation</w:t>
            </w:r>
            <w:r w:rsidRPr="001428FC">
              <w:rPr>
                <w:rFonts w:asciiTheme="minorHAnsi" w:hAnsiTheme="minorHAnsi" w:cstheme="minorHAnsi"/>
                <w:b/>
                <w:sz w:val="21"/>
                <w:szCs w:val="21"/>
                <w:lang w:val="en-US"/>
              </w:rPr>
              <w:t xml:space="preserve"> </w:t>
            </w:r>
            <w:r w:rsidR="00223C0D" w:rsidRPr="001428FC">
              <w:rPr>
                <w:rFonts w:asciiTheme="minorHAnsi" w:hAnsiTheme="minorHAnsi" w:cstheme="minorHAnsi"/>
                <w:b/>
                <w:sz w:val="21"/>
                <w:szCs w:val="21"/>
                <w:lang w:val="en-US"/>
              </w:rPr>
              <w:t>Data</w:t>
            </w:r>
            <w:r w:rsidRPr="001428FC">
              <w:rPr>
                <w:rFonts w:asciiTheme="minorHAnsi" w:hAnsiTheme="minorHAnsi" w:cstheme="minorHAnsi"/>
                <w:b/>
                <w:sz w:val="21"/>
                <w:szCs w:val="21"/>
                <w:lang w:val="en-US"/>
              </w:rPr>
              <w:t>:</w:t>
            </w:r>
            <w:r w:rsidR="00230F5C" w:rsidRPr="001428FC">
              <w:rPr>
                <w:rFonts w:asciiTheme="minorHAnsi" w:hAnsiTheme="minorHAnsi" w:cstheme="minorHAnsi"/>
                <w:b/>
                <w:sz w:val="21"/>
                <w:szCs w:val="21"/>
                <w:lang w:val="en-US"/>
              </w:rPr>
              <w:t xml:space="preserve"> </w:t>
            </w:r>
            <w:r w:rsidRPr="001428FC">
              <w:rPr>
                <w:rFonts w:asciiTheme="minorHAnsi" w:hAnsiTheme="minorHAnsi" w:cstheme="minorHAnsi"/>
                <w:sz w:val="21"/>
                <w:szCs w:val="21"/>
                <w:lang w:val="en-US"/>
              </w:rPr>
              <w:t>GPS lo</w:t>
            </w:r>
            <w:r w:rsidR="00223C0D" w:rsidRPr="001428FC">
              <w:rPr>
                <w:rFonts w:asciiTheme="minorHAnsi" w:hAnsiTheme="minorHAnsi" w:cstheme="minorHAnsi"/>
                <w:sz w:val="21"/>
                <w:szCs w:val="21"/>
                <w:lang w:val="en-US"/>
              </w:rPr>
              <w:t>cation, travel data</w:t>
            </w:r>
            <w:r w:rsidRPr="001428FC">
              <w:rPr>
                <w:rFonts w:asciiTheme="minorHAnsi" w:hAnsiTheme="minorHAnsi" w:cstheme="minorHAnsi"/>
                <w:sz w:val="21"/>
                <w:szCs w:val="21"/>
                <w:lang w:val="en-US"/>
              </w:rPr>
              <w:t>;</w:t>
            </w:r>
          </w:p>
          <w:p w14:paraId="36D4821D" w14:textId="23D21F66" w:rsidR="000B7CEB" w:rsidRPr="001428FC" w:rsidRDefault="00223C0D" w:rsidP="00223C0D">
            <w:pPr>
              <w:pStyle w:val="Saptanm"/>
              <w:spacing w:after="120"/>
              <w:jc w:val="both"/>
              <w:rPr>
                <w:rFonts w:asciiTheme="minorHAnsi" w:hAnsiTheme="minorHAnsi" w:cstheme="minorHAnsi"/>
                <w:sz w:val="21"/>
                <w:szCs w:val="21"/>
                <w:lang w:val="en-US"/>
              </w:rPr>
            </w:pPr>
            <w:r w:rsidRPr="001428FC">
              <w:rPr>
                <w:rFonts w:asciiTheme="minorHAnsi" w:hAnsiTheme="minorHAnsi" w:cstheme="minorHAnsi"/>
                <w:b/>
                <w:sz w:val="21"/>
                <w:szCs w:val="21"/>
                <w:lang w:val="en-US"/>
              </w:rPr>
              <w:t>Other Data</w:t>
            </w:r>
            <w:r w:rsidR="000B7CEB" w:rsidRPr="001428FC">
              <w:rPr>
                <w:rFonts w:asciiTheme="minorHAnsi" w:hAnsiTheme="minorHAnsi" w:cstheme="minorHAnsi"/>
                <w:b/>
                <w:sz w:val="21"/>
                <w:szCs w:val="21"/>
                <w:lang w:val="en-US"/>
              </w:rPr>
              <w:t>:</w:t>
            </w:r>
            <w:r w:rsidR="00230F5C" w:rsidRPr="001428FC">
              <w:rPr>
                <w:rFonts w:asciiTheme="minorHAnsi" w:hAnsiTheme="minorHAnsi" w:cstheme="minorHAnsi"/>
                <w:b/>
                <w:sz w:val="21"/>
                <w:szCs w:val="21"/>
                <w:lang w:val="en-US"/>
              </w:rPr>
              <w:t xml:space="preserve"> </w:t>
            </w:r>
            <w:r w:rsidRPr="001428FC">
              <w:rPr>
                <w:rFonts w:asciiTheme="minorHAnsi" w:hAnsiTheme="minorHAnsi" w:cstheme="minorHAnsi"/>
                <w:sz w:val="21"/>
                <w:szCs w:val="21"/>
                <w:lang w:val="en-US"/>
              </w:rPr>
              <w:t>the sales division which the employee is part of</w:t>
            </w:r>
            <w:r w:rsidR="000B7CEB" w:rsidRPr="001428FC">
              <w:rPr>
                <w:rFonts w:asciiTheme="minorHAnsi" w:hAnsiTheme="minorHAnsi" w:cstheme="minorHAnsi"/>
                <w:sz w:val="21"/>
                <w:szCs w:val="21"/>
                <w:lang w:val="en-US"/>
              </w:rPr>
              <w:t xml:space="preserve"> (</w:t>
            </w:r>
            <w:r w:rsidRPr="001428FC">
              <w:rPr>
                <w:rFonts w:asciiTheme="minorHAnsi" w:hAnsiTheme="minorHAnsi" w:cstheme="minorHAnsi"/>
                <w:sz w:val="21"/>
                <w:szCs w:val="21"/>
                <w:lang w:val="en-US"/>
              </w:rPr>
              <w:t>such as retail, wholesale, chains, e-commerce</w:t>
            </w:r>
            <w:r w:rsidR="000B7CEB" w:rsidRPr="001428FC">
              <w:rPr>
                <w:rFonts w:asciiTheme="minorHAnsi" w:hAnsiTheme="minorHAnsi" w:cstheme="minorHAnsi"/>
                <w:sz w:val="21"/>
                <w:szCs w:val="21"/>
                <w:lang w:val="en-US"/>
              </w:rPr>
              <w:t>),</w:t>
            </w:r>
            <w:r w:rsidRPr="001428FC">
              <w:rPr>
                <w:rFonts w:asciiTheme="minorHAnsi" w:hAnsiTheme="minorHAnsi" w:cstheme="minorHAnsi"/>
                <w:sz w:val="21"/>
                <w:szCs w:val="21"/>
                <w:lang w:val="en-US"/>
              </w:rPr>
              <w:t xml:space="preserve"> targeted sales figures and achievement rate, previous years’ performance and comparisons, office entries-exits, personal data related to any records shot at the entry to, inside and during the stay in the physical space and respective documents , camera records, emergency state information form data</w:t>
            </w:r>
            <w:r w:rsidR="000B7CEB" w:rsidRPr="001428FC">
              <w:rPr>
                <w:rFonts w:asciiTheme="minorHAnsi" w:hAnsiTheme="minorHAnsi" w:cstheme="minorHAnsi"/>
                <w:sz w:val="21"/>
                <w:szCs w:val="21"/>
                <w:lang w:val="en-US"/>
              </w:rPr>
              <w:t>.</w:t>
            </w:r>
          </w:p>
        </w:tc>
      </w:tr>
      <w:tr w:rsidR="000B7CEB" w:rsidRPr="001428FC" w14:paraId="24A0797A" w14:textId="77777777" w:rsidTr="00230F5C">
        <w:tc>
          <w:tcPr>
            <w:tcW w:w="2405" w:type="dxa"/>
            <w:vAlign w:val="center"/>
          </w:tcPr>
          <w:p w14:paraId="68F43A93" w14:textId="5FD3C045" w:rsidR="000B7CEB" w:rsidRPr="001428FC" w:rsidRDefault="002C31D1" w:rsidP="002C31D1">
            <w:pPr>
              <w:spacing w:after="120"/>
              <w:jc w:val="center"/>
              <w:rPr>
                <w:rFonts w:eastAsia="Arial Unicode MS" w:cstheme="minorHAnsi"/>
                <w:b/>
                <w:color w:val="000000"/>
                <w:sz w:val="21"/>
                <w:szCs w:val="21"/>
                <w:bdr w:val="nil"/>
                <w:lang w:val="en-US" w:eastAsia="tr-TR"/>
              </w:rPr>
            </w:pPr>
            <w:r w:rsidRPr="001428FC">
              <w:rPr>
                <w:rFonts w:eastAsia="Arial Unicode MS" w:cstheme="minorHAnsi"/>
                <w:b/>
                <w:color w:val="000000"/>
                <w:sz w:val="21"/>
                <w:szCs w:val="21"/>
                <w:bdr w:val="nil"/>
                <w:lang w:val="en-US" w:eastAsia="tr-TR"/>
              </w:rPr>
              <w:t>Former Employees</w:t>
            </w:r>
          </w:p>
        </w:tc>
        <w:tc>
          <w:tcPr>
            <w:tcW w:w="6657" w:type="dxa"/>
          </w:tcPr>
          <w:p w14:paraId="7C7815C8" w14:textId="2B36C7C5" w:rsidR="000B7CEB" w:rsidRPr="001428FC" w:rsidRDefault="00223C0D" w:rsidP="00EE4AB1">
            <w:pPr>
              <w:spacing w:after="60"/>
              <w:jc w:val="both"/>
              <w:rPr>
                <w:rFonts w:eastAsia="Arial Unicode MS" w:cstheme="minorHAnsi"/>
                <w:color w:val="000000"/>
                <w:sz w:val="21"/>
                <w:szCs w:val="21"/>
                <w:bdr w:val="nil"/>
                <w:lang w:val="en-US" w:eastAsia="tr-TR"/>
              </w:rPr>
            </w:pPr>
            <w:r w:rsidRPr="001428FC">
              <w:rPr>
                <w:rFonts w:eastAsia="Arial Unicode MS" w:cstheme="minorHAnsi"/>
                <w:b/>
                <w:color w:val="000000"/>
                <w:sz w:val="21"/>
                <w:szCs w:val="21"/>
                <w:bdr w:val="nil"/>
                <w:lang w:val="en-US" w:eastAsia="tr-TR"/>
              </w:rPr>
              <w:t>Identity</w:t>
            </w:r>
            <w:r w:rsidR="000B7CEB" w:rsidRPr="001428FC">
              <w:rPr>
                <w:rFonts w:eastAsia="Arial Unicode MS" w:cstheme="minorHAnsi"/>
                <w:b/>
                <w:color w:val="000000"/>
                <w:sz w:val="21"/>
                <w:szCs w:val="21"/>
                <w:bdr w:val="nil"/>
                <w:lang w:val="en-US" w:eastAsia="tr-TR"/>
              </w:rPr>
              <w:t>:</w:t>
            </w:r>
            <w:r w:rsidR="000B7CEB" w:rsidRPr="001428FC">
              <w:rPr>
                <w:rFonts w:eastAsia="Arial Unicode MS" w:cstheme="minorHAnsi"/>
                <w:color w:val="000000"/>
                <w:sz w:val="21"/>
                <w:szCs w:val="21"/>
                <w:bdr w:val="nil"/>
                <w:lang w:val="en-US" w:eastAsia="tr-TR"/>
              </w:rPr>
              <w:t xml:space="preserve"> </w:t>
            </w:r>
            <w:r w:rsidRPr="001428FC">
              <w:rPr>
                <w:rFonts w:eastAsia="Arial Unicode MS" w:cstheme="minorHAnsi"/>
                <w:color w:val="000000"/>
                <w:sz w:val="21"/>
                <w:szCs w:val="21"/>
                <w:bdr w:val="nil"/>
                <w:lang w:val="en-US" w:eastAsia="tr-TR"/>
              </w:rPr>
              <w:t>Name</w:t>
            </w:r>
            <w:r w:rsidR="000B7CEB" w:rsidRPr="001428FC">
              <w:rPr>
                <w:rFonts w:eastAsia="Arial Unicode MS" w:cstheme="minorHAnsi"/>
                <w:color w:val="000000"/>
                <w:sz w:val="21"/>
                <w:szCs w:val="21"/>
                <w:bdr w:val="nil"/>
                <w:lang w:val="en-US" w:eastAsia="tr-TR"/>
              </w:rPr>
              <w:t xml:space="preserve"> </w:t>
            </w:r>
            <w:r w:rsidRPr="001428FC">
              <w:rPr>
                <w:rFonts w:eastAsia="Arial Unicode MS" w:cstheme="minorHAnsi"/>
                <w:color w:val="000000"/>
                <w:sz w:val="21"/>
                <w:szCs w:val="21"/>
                <w:bdr w:val="nil"/>
                <w:lang w:val="en-US" w:eastAsia="tr-TR"/>
              </w:rPr>
              <w:t>–</w:t>
            </w:r>
            <w:r w:rsidR="000B7CEB" w:rsidRPr="001428FC">
              <w:rPr>
                <w:rFonts w:eastAsia="Arial Unicode MS" w:cstheme="minorHAnsi"/>
                <w:color w:val="000000"/>
                <w:sz w:val="21"/>
                <w:szCs w:val="21"/>
                <w:bdr w:val="nil"/>
                <w:lang w:val="en-US" w:eastAsia="tr-TR"/>
              </w:rPr>
              <w:t xml:space="preserve"> </w:t>
            </w:r>
            <w:r w:rsidRPr="001428FC">
              <w:rPr>
                <w:rFonts w:eastAsia="Arial Unicode MS" w:cstheme="minorHAnsi"/>
                <w:color w:val="000000"/>
                <w:sz w:val="21"/>
                <w:szCs w:val="21"/>
                <w:bdr w:val="nil"/>
                <w:lang w:val="en-US" w:eastAsia="tr-TR"/>
              </w:rPr>
              <w:t>surname, Turkish Republic identity number, date of birth, social security number</w:t>
            </w:r>
            <w:r w:rsidR="000B7CEB" w:rsidRPr="001428FC">
              <w:rPr>
                <w:rFonts w:eastAsia="Arial Unicode MS" w:cstheme="minorHAnsi"/>
                <w:color w:val="000000"/>
                <w:sz w:val="21"/>
                <w:szCs w:val="21"/>
                <w:bdr w:val="nil"/>
                <w:lang w:val="en-US" w:eastAsia="tr-TR"/>
              </w:rPr>
              <w:t>;</w:t>
            </w:r>
          </w:p>
          <w:p w14:paraId="25E88794" w14:textId="07BD1355" w:rsidR="000B7CEB" w:rsidRPr="001428FC" w:rsidRDefault="001C7A28" w:rsidP="00EE4AB1">
            <w:pPr>
              <w:spacing w:after="60"/>
              <w:jc w:val="both"/>
              <w:rPr>
                <w:rFonts w:eastAsia="Arial Unicode MS" w:cstheme="minorHAnsi"/>
                <w:color w:val="000000"/>
                <w:sz w:val="21"/>
                <w:szCs w:val="21"/>
                <w:bdr w:val="nil"/>
                <w:lang w:val="en-US" w:eastAsia="tr-TR"/>
              </w:rPr>
            </w:pPr>
            <w:r>
              <w:rPr>
                <w:rFonts w:eastAsia="Arial Unicode MS" w:cstheme="minorHAnsi"/>
                <w:b/>
                <w:color w:val="000000"/>
                <w:sz w:val="21"/>
                <w:szCs w:val="21"/>
                <w:bdr w:val="nil"/>
                <w:lang w:val="en-US" w:eastAsia="tr-TR"/>
              </w:rPr>
              <w:t>Communication</w:t>
            </w:r>
            <w:r w:rsidR="000B7CEB" w:rsidRPr="001428FC">
              <w:rPr>
                <w:rFonts w:eastAsia="Arial Unicode MS" w:cstheme="minorHAnsi"/>
                <w:b/>
                <w:color w:val="000000"/>
                <w:sz w:val="21"/>
                <w:szCs w:val="21"/>
                <w:bdr w:val="nil"/>
                <w:lang w:val="en-US" w:eastAsia="tr-TR"/>
              </w:rPr>
              <w:t>:</w:t>
            </w:r>
            <w:r w:rsidR="000B7CEB" w:rsidRPr="001428FC">
              <w:rPr>
                <w:rFonts w:eastAsia="Arial Unicode MS" w:cstheme="minorHAnsi"/>
                <w:color w:val="000000"/>
                <w:sz w:val="21"/>
                <w:szCs w:val="21"/>
                <w:bdr w:val="nil"/>
                <w:lang w:val="en-US" w:eastAsia="tr-TR"/>
              </w:rPr>
              <w:t xml:space="preserve"> </w:t>
            </w:r>
            <w:r w:rsidR="00223C0D" w:rsidRPr="001428FC">
              <w:rPr>
                <w:rFonts w:eastAsia="Arial Unicode MS" w:cstheme="minorHAnsi"/>
                <w:color w:val="000000"/>
                <w:sz w:val="21"/>
                <w:szCs w:val="21"/>
                <w:bdr w:val="nil"/>
                <w:lang w:val="en-US" w:eastAsia="tr-TR"/>
              </w:rPr>
              <w:t>home address, personal</w:t>
            </w:r>
            <w:r w:rsidR="000B7CEB" w:rsidRPr="001428FC">
              <w:rPr>
                <w:rFonts w:eastAsia="Arial Unicode MS" w:cstheme="minorHAnsi"/>
                <w:color w:val="000000"/>
                <w:sz w:val="21"/>
                <w:szCs w:val="21"/>
                <w:bdr w:val="nil"/>
                <w:lang w:val="en-US" w:eastAsia="tr-TR"/>
              </w:rPr>
              <w:t xml:space="preserve"> e-</w:t>
            </w:r>
            <w:r w:rsidR="00223C0D" w:rsidRPr="001428FC">
              <w:rPr>
                <w:rFonts w:eastAsia="Arial Unicode MS" w:cstheme="minorHAnsi"/>
                <w:color w:val="000000"/>
                <w:sz w:val="21"/>
                <w:szCs w:val="21"/>
                <w:bdr w:val="nil"/>
                <w:lang w:val="en-US" w:eastAsia="tr-TR"/>
              </w:rPr>
              <w:t>mail address</w:t>
            </w:r>
            <w:r w:rsidR="000B7CEB" w:rsidRPr="001428FC">
              <w:rPr>
                <w:rFonts w:eastAsia="Arial Unicode MS" w:cstheme="minorHAnsi"/>
                <w:color w:val="000000"/>
                <w:sz w:val="21"/>
                <w:szCs w:val="21"/>
                <w:bdr w:val="nil"/>
                <w:lang w:val="en-US" w:eastAsia="tr-TR"/>
              </w:rPr>
              <w:t>;</w:t>
            </w:r>
          </w:p>
          <w:p w14:paraId="64A5FE39" w14:textId="27D4D8CA" w:rsidR="000B7CEB" w:rsidRPr="001428FC" w:rsidRDefault="00223C0D" w:rsidP="00230F5C">
            <w:pPr>
              <w:spacing w:after="120"/>
              <w:jc w:val="both"/>
              <w:rPr>
                <w:rFonts w:eastAsia="Arial Unicode MS" w:cstheme="minorHAnsi"/>
                <w:color w:val="000000"/>
                <w:sz w:val="21"/>
                <w:szCs w:val="21"/>
                <w:bdr w:val="nil"/>
                <w:lang w:val="en-US" w:eastAsia="tr-TR"/>
              </w:rPr>
            </w:pPr>
            <w:r w:rsidRPr="001428FC">
              <w:rPr>
                <w:rFonts w:eastAsia="Arial Unicode MS" w:cstheme="minorHAnsi"/>
                <w:b/>
                <w:color w:val="000000"/>
                <w:sz w:val="21"/>
                <w:szCs w:val="21"/>
                <w:bdr w:val="nil"/>
                <w:lang w:val="en-US" w:eastAsia="tr-TR"/>
              </w:rPr>
              <w:t>Personal</w:t>
            </w:r>
            <w:r w:rsidR="000B7CEB" w:rsidRPr="001428FC">
              <w:rPr>
                <w:rFonts w:eastAsia="Arial Unicode MS" w:cstheme="minorHAnsi"/>
                <w:b/>
                <w:color w:val="000000"/>
                <w:sz w:val="21"/>
                <w:szCs w:val="21"/>
                <w:bdr w:val="nil"/>
                <w:lang w:val="en-US" w:eastAsia="tr-TR"/>
              </w:rPr>
              <w:t>:</w:t>
            </w:r>
            <w:r w:rsidR="00230F5C" w:rsidRPr="001428FC">
              <w:rPr>
                <w:rFonts w:eastAsia="Arial Unicode MS" w:cstheme="minorHAnsi"/>
                <w:color w:val="000000"/>
                <w:sz w:val="21"/>
                <w:szCs w:val="21"/>
                <w:bdr w:val="nil"/>
                <w:lang w:val="en-US" w:eastAsia="tr-TR"/>
              </w:rPr>
              <w:t xml:space="preserve"> </w:t>
            </w:r>
            <w:r w:rsidR="00F314A1" w:rsidRPr="001428FC">
              <w:rPr>
                <w:rFonts w:eastAsia="Arial Unicode MS" w:cstheme="minorHAnsi"/>
                <w:color w:val="000000"/>
                <w:sz w:val="21"/>
                <w:szCs w:val="21"/>
                <w:bdr w:val="nil"/>
                <w:lang w:val="en-US" w:eastAsia="tr-TR"/>
              </w:rPr>
              <w:t>resume, education, salary and bonus, promotion/</w:t>
            </w:r>
            <w:r w:rsidR="00C00825" w:rsidRPr="001428FC">
              <w:rPr>
                <w:rFonts w:eastAsia="Arial Unicode MS" w:cstheme="minorHAnsi"/>
                <w:color w:val="000000"/>
                <w:sz w:val="21"/>
                <w:szCs w:val="21"/>
                <w:bdr w:val="nil"/>
                <w:lang w:val="en-US" w:eastAsia="tr-TR"/>
              </w:rPr>
              <w:t>warning, employment date, job position(s), job assignments, performance, discharge certificate, annual leaves, resignation certificate</w:t>
            </w:r>
            <w:r w:rsidR="000B7CEB" w:rsidRPr="001428FC">
              <w:rPr>
                <w:rFonts w:eastAsia="Arial Unicode MS" w:cstheme="minorHAnsi"/>
                <w:color w:val="000000"/>
                <w:sz w:val="21"/>
                <w:szCs w:val="21"/>
                <w:bdr w:val="nil"/>
                <w:lang w:val="en-US" w:eastAsia="tr-TR"/>
              </w:rPr>
              <w:t>;</w:t>
            </w:r>
          </w:p>
          <w:p w14:paraId="4F16B928" w14:textId="76DE5241" w:rsidR="000B7CEB" w:rsidRPr="001428FC" w:rsidRDefault="000B7CEB" w:rsidP="00230F5C">
            <w:pPr>
              <w:spacing w:after="120"/>
              <w:jc w:val="both"/>
              <w:rPr>
                <w:rFonts w:eastAsia="Arial Unicode MS" w:cstheme="minorHAnsi"/>
                <w:color w:val="000000"/>
                <w:sz w:val="21"/>
                <w:szCs w:val="21"/>
                <w:bdr w:val="nil"/>
                <w:lang w:val="en-US" w:eastAsia="tr-TR"/>
              </w:rPr>
            </w:pPr>
            <w:r w:rsidRPr="001428FC">
              <w:rPr>
                <w:rFonts w:eastAsia="Arial Unicode MS" w:cstheme="minorHAnsi"/>
                <w:b/>
                <w:color w:val="000000"/>
                <w:sz w:val="21"/>
                <w:szCs w:val="21"/>
                <w:bdr w:val="nil"/>
                <w:lang w:val="en-US" w:eastAsia="tr-TR"/>
              </w:rPr>
              <w:t>Finan</w:t>
            </w:r>
            <w:r w:rsidR="00C00825" w:rsidRPr="001428FC">
              <w:rPr>
                <w:rFonts w:eastAsia="Arial Unicode MS" w:cstheme="minorHAnsi"/>
                <w:b/>
                <w:color w:val="000000"/>
                <w:sz w:val="21"/>
                <w:szCs w:val="21"/>
                <w:bdr w:val="nil"/>
                <w:lang w:val="en-US" w:eastAsia="tr-TR"/>
              </w:rPr>
              <w:t>ce</w:t>
            </w:r>
            <w:r w:rsidRPr="001428FC">
              <w:rPr>
                <w:rFonts w:eastAsia="Arial Unicode MS" w:cstheme="minorHAnsi"/>
                <w:b/>
                <w:color w:val="000000"/>
                <w:sz w:val="21"/>
                <w:szCs w:val="21"/>
                <w:bdr w:val="nil"/>
                <w:lang w:val="en-US" w:eastAsia="tr-TR"/>
              </w:rPr>
              <w:t>:</w:t>
            </w:r>
            <w:r w:rsidR="00230F5C" w:rsidRPr="001428FC">
              <w:rPr>
                <w:rFonts w:eastAsia="Arial Unicode MS" w:cstheme="minorHAnsi"/>
                <w:b/>
                <w:color w:val="000000"/>
                <w:sz w:val="21"/>
                <w:szCs w:val="21"/>
                <w:bdr w:val="nil"/>
                <w:lang w:val="en-US" w:eastAsia="tr-TR"/>
              </w:rPr>
              <w:t xml:space="preserve"> </w:t>
            </w:r>
            <w:r w:rsidR="00230F5C" w:rsidRPr="001428FC">
              <w:rPr>
                <w:rFonts w:eastAsia="Arial Unicode MS" w:cstheme="minorHAnsi"/>
                <w:bCs/>
                <w:color w:val="000000"/>
                <w:sz w:val="21"/>
                <w:szCs w:val="21"/>
                <w:bdr w:val="nil"/>
                <w:lang w:val="en-US" w:eastAsia="tr-TR"/>
              </w:rPr>
              <w:t>B</w:t>
            </w:r>
            <w:r w:rsidRPr="001428FC">
              <w:rPr>
                <w:rFonts w:eastAsia="Arial Unicode MS" w:cstheme="minorHAnsi"/>
                <w:bCs/>
                <w:color w:val="000000"/>
                <w:sz w:val="21"/>
                <w:szCs w:val="21"/>
                <w:bdr w:val="nil"/>
                <w:lang w:val="en-US" w:eastAsia="tr-TR"/>
              </w:rPr>
              <w:t>ank</w:t>
            </w:r>
            <w:r w:rsidR="00C00825" w:rsidRPr="001428FC">
              <w:rPr>
                <w:rFonts w:eastAsia="Arial Unicode MS" w:cstheme="minorHAnsi"/>
                <w:bCs/>
                <w:color w:val="000000"/>
                <w:sz w:val="21"/>
                <w:szCs w:val="21"/>
                <w:bdr w:val="nil"/>
                <w:lang w:val="en-US" w:eastAsia="tr-TR"/>
              </w:rPr>
              <w:t xml:space="preserve"> information, social security data, salary, workplace credit card data</w:t>
            </w:r>
            <w:r w:rsidRPr="001428FC">
              <w:rPr>
                <w:rFonts w:eastAsia="Arial Unicode MS" w:cstheme="minorHAnsi"/>
                <w:color w:val="000000"/>
                <w:sz w:val="21"/>
                <w:szCs w:val="21"/>
                <w:bdr w:val="nil"/>
                <w:lang w:val="en-US" w:eastAsia="tr-TR"/>
              </w:rPr>
              <w:t xml:space="preserve"> (</w:t>
            </w:r>
            <w:r w:rsidR="00C00825" w:rsidRPr="001428FC">
              <w:rPr>
                <w:rFonts w:eastAsia="Arial Unicode MS" w:cstheme="minorHAnsi"/>
                <w:color w:val="000000"/>
                <w:sz w:val="21"/>
                <w:szCs w:val="21"/>
                <w:bdr w:val="nil"/>
                <w:lang w:val="en-US" w:eastAsia="tr-TR"/>
              </w:rPr>
              <w:t>if any</w:t>
            </w:r>
            <w:r w:rsidRPr="001428FC">
              <w:rPr>
                <w:rFonts w:eastAsia="Arial Unicode MS" w:cstheme="minorHAnsi"/>
                <w:color w:val="000000"/>
                <w:sz w:val="21"/>
                <w:szCs w:val="21"/>
                <w:bdr w:val="nil"/>
                <w:lang w:val="en-US" w:eastAsia="tr-TR"/>
              </w:rPr>
              <w:t>);</w:t>
            </w:r>
          </w:p>
          <w:p w14:paraId="35CA1550" w14:textId="65911E61" w:rsidR="000B7CEB" w:rsidRPr="001428FC" w:rsidRDefault="00C00825" w:rsidP="00C00825">
            <w:pPr>
              <w:spacing w:after="120"/>
              <w:jc w:val="both"/>
              <w:rPr>
                <w:rFonts w:eastAsia="Arial Unicode MS" w:cstheme="minorHAnsi"/>
                <w:color w:val="000000"/>
                <w:sz w:val="21"/>
                <w:szCs w:val="21"/>
                <w:bdr w:val="nil"/>
                <w:lang w:val="en-US" w:eastAsia="tr-TR"/>
              </w:rPr>
            </w:pPr>
            <w:r w:rsidRPr="001428FC">
              <w:rPr>
                <w:rFonts w:eastAsia="Arial Unicode MS" w:cstheme="minorHAnsi"/>
                <w:b/>
                <w:color w:val="000000"/>
                <w:sz w:val="21"/>
                <w:szCs w:val="21"/>
                <w:bdr w:val="nil"/>
                <w:lang w:val="en-US" w:eastAsia="tr-TR"/>
              </w:rPr>
              <w:t>Audiovisual Records</w:t>
            </w:r>
            <w:r w:rsidR="000B7CEB" w:rsidRPr="001428FC">
              <w:rPr>
                <w:rFonts w:eastAsia="Arial Unicode MS" w:cstheme="minorHAnsi"/>
                <w:b/>
                <w:color w:val="000000"/>
                <w:sz w:val="21"/>
                <w:szCs w:val="21"/>
                <w:bdr w:val="nil"/>
                <w:lang w:val="en-US" w:eastAsia="tr-TR"/>
              </w:rPr>
              <w:t>:</w:t>
            </w:r>
            <w:r w:rsidR="000B7CEB" w:rsidRPr="001428FC">
              <w:rPr>
                <w:rFonts w:eastAsia="Arial Unicode MS" w:cstheme="minorHAnsi"/>
                <w:color w:val="000000"/>
                <w:sz w:val="21"/>
                <w:szCs w:val="21"/>
                <w:bdr w:val="nil"/>
                <w:lang w:val="en-US" w:eastAsia="tr-TR"/>
              </w:rPr>
              <w:t xml:space="preserve"> </w:t>
            </w:r>
            <w:r w:rsidRPr="001428FC">
              <w:rPr>
                <w:rFonts w:eastAsia="Arial Unicode MS" w:cstheme="minorHAnsi"/>
                <w:color w:val="000000"/>
                <w:sz w:val="21"/>
                <w:szCs w:val="21"/>
                <w:bdr w:val="nil"/>
                <w:lang w:val="en-US" w:eastAsia="tr-TR"/>
              </w:rPr>
              <w:t>Employee’s photograph</w:t>
            </w:r>
            <w:r w:rsidR="000B7CEB" w:rsidRPr="001428FC">
              <w:rPr>
                <w:rFonts w:eastAsia="Arial Unicode MS" w:cstheme="minorHAnsi"/>
                <w:color w:val="000000"/>
                <w:sz w:val="21"/>
                <w:szCs w:val="21"/>
                <w:bdr w:val="nil"/>
                <w:lang w:val="en-US" w:eastAsia="tr-TR"/>
              </w:rPr>
              <w:t>.</w:t>
            </w:r>
          </w:p>
        </w:tc>
      </w:tr>
      <w:tr w:rsidR="000B7CEB" w:rsidRPr="001428FC" w14:paraId="57A39F5E" w14:textId="77777777" w:rsidTr="00230F5C">
        <w:tc>
          <w:tcPr>
            <w:tcW w:w="2405" w:type="dxa"/>
            <w:vAlign w:val="center"/>
          </w:tcPr>
          <w:p w14:paraId="3B6107E0" w14:textId="369DE7EC" w:rsidR="000B7CEB" w:rsidRPr="001428FC" w:rsidRDefault="002C31D1" w:rsidP="002C31D1">
            <w:pPr>
              <w:spacing w:after="120"/>
              <w:jc w:val="center"/>
              <w:rPr>
                <w:rFonts w:eastAsia="Arial Unicode MS" w:cstheme="minorHAnsi"/>
                <w:b/>
                <w:color w:val="000000"/>
                <w:sz w:val="21"/>
                <w:szCs w:val="21"/>
                <w:bdr w:val="nil"/>
                <w:lang w:val="en-US" w:eastAsia="tr-TR"/>
              </w:rPr>
            </w:pPr>
            <w:r w:rsidRPr="001428FC">
              <w:rPr>
                <w:rFonts w:eastAsia="Arial Unicode MS" w:cstheme="minorHAnsi"/>
                <w:b/>
                <w:color w:val="000000"/>
                <w:sz w:val="21"/>
                <w:szCs w:val="21"/>
                <w:bdr w:val="nil"/>
                <w:lang w:val="en-US" w:eastAsia="tr-TR"/>
              </w:rPr>
              <w:t>Family Members of Employees</w:t>
            </w:r>
          </w:p>
        </w:tc>
        <w:tc>
          <w:tcPr>
            <w:tcW w:w="6657" w:type="dxa"/>
          </w:tcPr>
          <w:p w14:paraId="1477EBF4" w14:textId="5AA1701F" w:rsidR="000B7CEB" w:rsidRPr="001428FC" w:rsidRDefault="00C00825" w:rsidP="00C00825">
            <w:pPr>
              <w:spacing w:after="120"/>
              <w:jc w:val="both"/>
              <w:rPr>
                <w:rFonts w:eastAsia="Arial Unicode MS" w:cstheme="minorHAnsi"/>
                <w:color w:val="000000"/>
                <w:sz w:val="21"/>
                <w:szCs w:val="21"/>
                <w:bdr w:val="nil"/>
                <w:lang w:val="en-US" w:eastAsia="tr-TR"/>
              </w:rPr>
            </w:pPr>
            <w:r w:rsidRPr="001428FC">
              <w:rPr>
                <w:rFonts w:eastAsia="Arial Unicode MS" w:cstheme="minorHAnsi"/>
                <w:b/>
                <w:color w:val="000000"/>
                <w:sz w:val="21"/>
                <w:szCs w:val="21"/>
                <w:bdr w:val="nil"/>
                <w:lang w:val="en-US" w:eastAsia="tr-TR"/>
              </w:rPr>
              <w:t>Identity</w:t>
            </w:r>
            <w:r w:rsidR="000B7CEB" w:rsidRPr="001428FC">
              <w:rPr>
                <w:rFonts w:eastAsia="Arial Unicode MS" w:cstheme="minorHAnsi"/>
                <w:b/>
                <w:color w:val="000000"/>
                <w:sz w:val="21"/>
                <w:szCs w:val="21"/>
                <w:bdr w:val="nil"/>
                <w:lang w:val="en-US" w:eastAsia="tr-TR"/>
              </w:rPr>
              <w:t>:</w:t>
            </w:r>
            <w:r w:rsidR="000B7CEB" w:rsidRPr="001428FC">
              <w:rPr>
                <w:rFonts w:eastAsia="Arial Unicode MS" w:cstheme="minorHAnsi"/>
                <w:color w:val="000000"/>
                <w:sz w:val="21"/>
                <w:szCs w:val="21"/>
                <w:bdr w:val="nil"/>
                <w:lang w:val="en-US" w:eastAsia="tr-TR"/>
              </w:rPr>
              <w:t xml:space="preserve"> </w:t>
            </w:r>
            <w:r w:rsidRPr="001428FC">
              <w:rPr>
                <w:rFonts w:eastAsia="Arial Unicode MS" w:cstheme="minorHAnsi"/>
                <w:color w:val="000000"/>
                <w:sz w:val="21"/>
                <w:szCs w:val="21"/>
                <w:bdr w:val="nil"/>
                <w:lang w:val="en-US" w:eastAsia="tr-TR"/>
              </w:rPr>
              <w:t>name</w:t>
            </w:r>
            <w:r w:rsidR="000B7CEB" w:rsidRPr="001428FC">
              <w:rPr>
                <w:rFonts w:eastAsia="Arial Unicode MS" w:cstheme="minorHAnsi"/>
                <w:color w:val="000000"/>
                <w:sz w:val="21"/>
                <w:szCs w:val="21"/>
                <w:bdr w:val="nil"/>
                <w:lang w:val="en-US" w:eastAsia="tr-TR"/>
              </w:rPr>
              <w:t xml:space="preserve"> – s</w:t>
            </w:r>
            <w:r w:rsidRPr="001428FC">
              <w:rPr>
                <w:rFonts w:eastAsia="Arial Unicode MS" w:cstheme="minorHAnsi"/>
                <w:color w:val="000000"/>
                <w:sz w:val="21"/>
                <w:szCs w:val="21"/>
                <w:bdr w:val="nil"/>
                <w:lang w:val="en-US" w:eastAsia="tr-TR"/>
              </w:rPr>
              <w:t>urname</w:t>
            </w:r>
            <w:r w:rsidR="000B7CEB" w:rsidRPr="001428FC">
              <w:rPr>
                <w:rFonts w:eastAsia="Arial Unicode MS" w:cstheme="minorHAnsi"/>
                <w:color w:val="000000"/>
                <w:sz w:val="21"/>
                <w:szCs w:val="21"/>
                <w:bdr w:val="nil"/>
                <w:lang w:val="en-US" w:eastAsia="tr-TR"/>
              </w:rPr>
              <w:t>.</w:t>
            </w:r>
          </w:p>
        </w:tc>
      </w:tr>
      <w:tr w:rsidR="000B7CEB" w:rsidRPr="001428FC" w14:paraId="3DA30AB6" w14:textId="77777777" w:rsidTr="00230F5C">
        <w:tc>
          <w:tcPr>
            <w:tcW w:w="2405" w:type="dxa"/>
            <w:vAlign w:val="center"/>
          </w:tcPr>
          <w:p w14:paraId="3B25CE0A" w14:textId="0A5B75ED" w:rsidR="000B7CEB" w:rsidRPr="001428FC" w:rsidRDefault="002C31D1" w:rsidP="002C31D1">
            <w:pPr>
              <w:spacing w:after="120"/>
              <w:jc w:val="center"/>
              <w:rPr>
                <w:rFonts w:eastAsia="Arial Unicode MS" w:cstheme="minorHAnsi"/>
                <w:b/>
                <w:color w:val="000000"/>
                <w:sz w:val="21"/>
                <w:szCs w:val="21"/>
                <w:bdr w:val="nil"/>
                <w:lang w:val="en-US" w:eastAsia="tr-TR"/>
              </w:rPr>
            </w:pPr>
            <w:r w:rsidRPr="001428FC">
              <w:rPr>
                <w:rFonts w:eastAsia="Arial Unicode MS" w:cstheme="minorHAnsi"/>
                <w:b/>
                <w:color w:val="000000"/>
                <w:sz w:val="21"/>
                <w:szCs w:val="21"/>
                <w:bdr w:val="nil"/>
                <w:lang w:val="en-US" w:eastAsia="tr-TR"/>
              </w:rPr>
              <w:t>Employee Candidates</w:t>
            </w:r>
          </w:p>
        </w:tc>
        <w:tc>
          <w:tcPr>
            <w:tcW w:w="6657" w:type="dxa"/>
          </w:tcPr>
          <w:p w14:paraId="345E16E5" w14:textId="1803A43D" w:rsidR="000B7CEB" w:rsidRPr="001428FC" w:rsidRDefault="00C00825" w:rsidP="00C82FB2">
            <w:pPr>
              <w:spacing w:after="60"/>
              <w:jc w:val="both"/>
              <w:rPr>
                <w:rFonts w:eastAsia="Arial Unicode MS" w:cstheme="minorHAnsi"/>
                <w:color w:val="000000"/>
                <w:sz w:val="21"/>
                <w:szCs w:val="21"/>
                <w:bdr w:val="nil"/>
                <w:lang w:val="en-US" w:eastAsia="tr-TR"/>
              </w:rPr>
            </w:pPr>
            <w:r w:rsidRPr="001428FC">
              <w:rPr>
                <w:rFonts w:eastAsia="Arial Unicode MS" w:cstheme="minorHAnsi"/>
                <w:b/>
                <w:color w:val="000000"/>
                <w:sz w:val="21"/>
                <w:szCs w:val="21"/>
                <w:bdr w:val="nil"/>
                <w:lang w:val="en-US" w:eastAsia="tr-TR"/>
              </w:rPr>
              <w:t>Identity Data</w:t>
            </w:r>
            <w:r w:rsidR="000B7CEB" w:rsidRPr="001428FC">
              <w:rPr>
                <w:rFonts w:eastAsia="Arial Unicode MS" w:cstheme="minorHAnsi"/>
                <w:b/>
                <w:color w:val="000000"/>
                <w:sz w:val="21"/>
                <w:szCs w:val="21"/>
                <w:bdr w:val="nil"/>
                <w:lang w:val="en-US" w:eastAsia="tr-TR"/>
              </w:rPr>
              <w:t>:</w:t>
            </w:r>
            <w:r w:rsidR="000B7CEB" w:rsidRPr="001428FC">
              <w:rPr>
                <w:rFonts w:eastAsia="Arial Unicode MS" w:cstheme="minorHAnsi"/>
                <w:color w:val="000000"/>
                <w:sz w:val="21"/>
                <w:szCs w:val="21"/>
                <w:bdr w:val="nil"/>
                <w:lang w:val="en-US" w:eastAsia="tr-TR"/>
              </w:rPr>
              <w:t xml:space="preserve"> </w:t>
            </w:r>
            <w:r w:rsidRPr="001428FC">
              <w:rPr>
                <w:rFonts w:eastAsia="Arial Unicode MS" w:cstheme="minorHAnsi"/>
                <w:color w:val="000000"/>
                <w:sz w:val="21"/>
                <w:szCs w:val="21"/>
                <w:bdr w:val="nil"/>
                <w:lang w:val="en-US" w:eastAsia="tr-TR"/>
              </w:rPr>
              <w:t>Name</w:t>
            </w:r>
            <w:r w:rsidR="000B7CEB" w:rsidRPr="001428FC">
              <w:rPr>
                <w:rFonts w:eastAsia="Arial Unicode MS" w:cstheme="minorHAnsi"/>
                <w:color w:val="000000"/>
                <w:sz w:val="21"/>
                <w:szCs w:val="21"/>
                <w:bdr w:val="nil"/>
                <w:lang w:val="en-US" w:eastAsia="tr-TR"/>
              </w:rPr>
              <w:t xml:space="preserve"> – s</w:t>
            </w:r>
            <w:r w:rsidRPr="001428FC">
              <w:rPr>
                <w:rFonts w:eastAsia="Arial Unicode MS" w:cstheme="minorHAnsi"/>
                <w:color w:val="000000"/>
                <w:sz w:val="21"/>
                <w:szCs w:val="21"/>
                <w:bdr w:val="nil"/>
                <w:lang w:val="en-US" w:eastAsia="tr-TR"/>
              </w:rPr>
              <w:t>urname</w:t>
            </w:r>
          </w:p>
          <w:p w14:paraId="18A1310D" w14:textId="28B2C329" w:rsidR="000B7CEB" w:rsidRPr="001428FC" w:rsidRDefault="001C7A28" w:rsidP="00C82FB2">
            <w:pPr>
              <w:spacing w:after="60"/>
              <w:jc w:val="both"/>
              <w:rPr>
                <w:rFonts w:eastAsia="Arial Unicode MS" w:cstheme="minorHAnsi"/>
                <w:color w:val="000000"/>
                <w:sz w:val="21"/>
                <w:szCs w:val="21"/>
                <w:bdr w:val="nil"/>
                <w:lang w:val="en-US" w:eastAsia="tr-TR"/>
              </w:rPr>
            </w:pPr>
            <w:r w:rsidRPr="001C7A28">
              <w:rPr>
                <w:rFonts w:eastAsia="Arial Unicode MS" w:cstheme="minorHAnsi"/>
                <w:b/>
                <w:color w:val="000000"/>
                <w:sz w:val="21"/>
                <w:szCs w:val="21"/>
                <w:bdr w:val="nil"/>
                <w:lang w:val="en-US" w:eastAsia="tr-TR"/>
              </w:rPr>
              <w:t xml:space="preserve">Communicative </w:t>
            </w:r>
            <w:r w:rsidR="00AA4E74" w:rsidRPr="001428FC">
              <w:rPr>
                <w:rFonts w:eastAsia="Arial Unicode MS" w:cstheme="minorHAnsi"/>
                <w:b/>
                <w:color w:val="000000"/>
                <w:sz w:val="21"/>
                <w:szCs w:val="21"/>
                <w:bdr w:val="nil"/>
                <w:lang w:val="en-US" w:eastAsia="tr-TR"/>
              </w:rPr>
              <w:t>Data</w:t>
            </w:r>
            <w:r w:rsidR="000B7CEB" w:rsidRPr="001428FC">
              <w:rPr>
                <w:rFonts w:eastAsia="Arial Unicode MS" w:cstheme="minorHAnsi"/>
                <w:b/>
                <w:color w:val="000000"/>
                <w:sz w:val="21"/>
                <w:szCs w:val="21"/>
                <w:bdr w:val="nil"/>
                <w:lang w:val="en-US" w:eastAsia="tr-TR"/>
              </w:rPr>
              <w:t>:</w:t>
            </w:r>
            <w:r w:rsidR="000B7CEB" w:rsidRPr="001428FC">
              <w:rPr>
                <w:rFonts w:eastAsia="Arial Unicode MS" w:cstheme="minorHAnsi"/>
                <w:color w:val="000000"/>
                <w:sz w:val="21"/>
                <w:szCs w:val="21"/>
                <w:bdr w:val="nil"/>
                <w:lang w:val="en-US" w:eastAsia="tr-TR"/>
              </w:rPr>
              <w:t xml:space="preserve"> </w:t>
            </w:r>
            <w:r w:rsidR="00AA4E74" w:rsidRPr="001428FC">
              <w:rPr>
                <w:rFonts w:eastAsia="Arial Unicode MS" w:cstheme="minorHAnsi"/>
                <w:color w:val="000000"/>
                <w:sz w:val="21"/>
                <w:szCs w:val="21"/>
                <w:bdr w:val="nil"/>
                <w:lang w:val="en-US" w:eastAsia="tr-TR"/>
              </w:rPr>
              <w:t>mobile phone number</w:t>
            </w:r>
            <w:r w:rsidR="000B7CEB" w:rsidRPr="001428FC">
              <w:rPr>
                <w:rFonts w:eastAsia="Arial Unicode MS" w:cstheme="minorHAnsi"/>
                <w:color w:val="000000"/>
                <w:sz w:val="21"/>
                <w:szCs w:val="21"/>
                <w:bdr w:val="nil"/>
                <w:lang w:val="en-US" w:eastAsia="tr-TR"/>
              </w:rPr>
              <w:t>, e-</w:t>
            </w:r>
            <w:r w:rsidR="00AA4E74" w:rsidRPr="001428FC">
              <w:rPr>
                <w:rFonts w:eastAsia="Arial Unicode MS" w:cstheme="minorHAnsi"/>
                <w:color w:val="000000"/>
                <w:sz w:val="21"/>
                <w:szCs w:val="21"/>
                <w:bdr w:val="nil"/>
                <w:lang w:val="en-US" w:eastAsia="tr-TR"/>
              </w:rPr>
              <w:t>mail address</w:t>
            </w:r>
          </w:p>
          <w:p w14:paraId="7AE37BBD" w14:textId="570C78A9" w:rsidR="000B7CEB" w:rsidRPr="001428FC" w:rsidRDefault="00AA4E74" w:rsidP="00230F5C">
            <w:pPr>
              <w:spacing w:after="120"/>
              <w:jc w:val="both"/>
              <w:rPr>
                <w:rFonts w:eastAsia="Arial Unicode MS" w:cstheme="minorHAnsi"/>
                <w:color w:val="000000"/>
                <w:sz w:val="21"/>
                <w:szCs w:val="21"/>
                <w:bdr w:val="nil"/>
                <w:lang w:val="en-US" w:eastAsia="tr-TR"/>
              </w:rPr>
            </w:pPr>
            <w:r w:rsidRPr="001428FC">
              <w:rPr>
                <w:rFonts w:eastAsia="Arial Unicode MS" w:cstheme="minorHAnsi"/>
                <w:b/>
                <w:color w:val="000000"/>
                <w:sz w:val="21"/>
                <w:szCs w:val="21"/>
                <w:bdr w:val="nil"/>
                <w:lang w:val="en-US" w:eastAsia="tr-TR"/>
              </w:rPr>
              <w:t>Personal Data</w:t>
            </w:r>
            <w:r w:rsidR="000B7CEB" w:rsidRPr="001428FC">
              <w:rPr>
                <w:rFonts w:eastAsia="Arial Unicode MS" w:cstheme="minorHAnsi"/>
                <w:b/>
                <w:color w:val="000000"/>
                <w:sz w:val="21"/>
                <w:szCs w:val="21"/>
                <w:bdr w:val="nil"/>
                <w:lang w:val="en-US" w:eastAsia="tr-TR"/>
              </w:rPr>
              <w:t>:</w:t>
            </w:r>
            <w:r w:rsidR="00230F5C" w:rsidRPr="001428FC">
              <w:rPr>
                <w:rFonts w:eastAsia="Arial Unicode MS" w:cstheme="minorHAnsi"/>
                <w:b/>
                <w:color w:val="000000"/>
                <w:sz w:val="21"/>
                <w:szCs w:val="21"/>
                <w:bdr w:val="nil"/>
                <w:lang w:val="en-US" w:eastAsia="tr-TR"/>
              </w:rPr>
              <w:t xml:space="preserve"> </w:t>
            </w:r>
            <w:r w:rsidRPr="001428FC">
              <w:rPr>
                <w:rFonts w:eastAsia="Arial Unicode MS" w:cstheme="minorHAnsi"/>
                <w:color w:val="000000"/>
                <w:sz w:val="21"/>
                <w:szCs w:val="21"/>
                <w:bdr w:val="nil"/>
                <w:lang w:val="en-US" w:eastAsia="tr-TR"/>
              </w:rPr>
              <w:t>resume</w:t>
            </w:r>
          </w:p>
          <w:p w14:paraId="040EEE76" w14:textId="0396DD08" w:rsidR="000B7CEB" w:rsidRPr="001428FC" w:rsidRDefault="00AA4E74" w:rsidP="00230F5C">
            <w:pPr>
              <w:spacing w:after="120"/>
              <w:jc w:val="both"/>
              <w:rPr>
                <w:rFonts w:eastAsia="Arial Unicode MS" w:cstheme="minorHAnsi"/>
                <w:color w:val="000000"/>
                <w:sz w:val="21"/>
                <w:szCs w:val="21"/>
                <w:bdr w:val="nil"/>
                <w:lang w:val="en-US" w:eastAsia="tr-TR"/>
              </w:rPr>
            </w:pPr>
            <w:r w:rsidRPr="001428FC">
              <w:rPr>
                <w:rFonts w:eastAsia="Arial Unicode MS" w:cstheme="minorHAnsi"/>
                <w:b/>
                <w:color w:val="000000"/>
                <w:sz w:val="21"/>
                <w:szCs w:val="21"/>
                <w:bdr w:val="nil"/>
                <w:lang w:val="en-US" w:eastAsia="tr-TR"/>
              </w:rPr>
              <w:t>Audiovisual Records</w:t>
            </w:r>
            <w:r w:rsidR="000B7CEB" w:rsidRPr="001428FC">
              <w:rPr>
                <w:rFonts w:eastAsia="Arial Unicode MS" w:cstheme="minorHAnsi"/>
                <w:b/>
                <w:color w:val="000000"/>
                <w:sz w:val="21"/>
                <w:szCs w:val="21"/>
                <w:bdr w:val="nil"/>
                <w:lang w:val="en-US" w:eastAsia="tr-TR"/>
              </w:rPr>
              <w:t>:</w:t>
            </w:r>
            <w:r w:rsidR="00230F5C" w:rsidRPr="001428FC">
              <w:rPr>
                <w:rFonts w:eastAsia="Arial Unicode MS" w:cstheme="minorHAnsi"/>
                <w:b/>
                <w:color w:val="000000"/>
                <w:sz w:val="21"/>
                <w:szCs w:val="21"/>
                <w:bdr w:val="nil"/>
                <w:lang w:val="en-US" w:eastAsia="tr-TR"/>
              </w:rPr>
              <w:t xml:space="preserve"> </w:t>
            </w:r>
            <w:r w:rsidRPr="001428FC">
              <w:rPr>
                <w:rFonts w:eastAsia="Arial Unicode MS" w:cstheme="minorHAnsi"/>
                <w:color w:val="000000"/>
                <w:sz w:val="21"/>
                <w:szCs w:val="21"/>
                <w:bdr w:val="nil"/>
                <w:lang w:val="en-US" w:eastAsia="tr-TR"/>
              </w:rPr>
              <w:t>Candidate’s photograph</w:t>
            </w:r>
            <w:r w:rsidR="000B7CEB" w:rsidRPr="001428FC">
              <w:rPr>
                <w:rFonts w:eastAsia="Arial Unicode MS" w:cstheme="minorHAnsi"/>
                <w:color w:val="000000"/>
                <w:sz w:val="21"/>
                <w:szCs w:val="21"/>
                <w:bdr w:val="nil"/>
                <w:lang w:val="en-US" w:eastAsia="tr-TR"/>
              </w:rPr>
              <w:t xml:space="preserve"> (</w:t>
            </w:r>
            <w:r w:rsidRPr="001428FC">
              <w:rPr>
                <w:rFonts w:eastAsia="Arial Unicode MS" w:cstheme="minorHAnsi"/>
                <w:color w:val="000000"/>
                <w:sz w:val="21"/>
                <w:szCs w:val="21"/>
                <w:bdr w:val="nil"/>
                <w:lang w:val="en-US" w:eastAsia="tr-TR"/>
              </w:rPr>
              <w:t>if available in his/her resume</w:t>
            </w:r>
            <w:r w:rsidR="000B7CEB" w:rsidRPr="001428FC">
              <w:rPr>
                <w:rFonts w:eastAsia="Arial Unicode MS" w:cstheme="minorHAnsi"/>
                <w:color w:val="000000"/>
                <w:sz w:val="21"/>
                <w:szCs w:val="21"/>
                <w:bdr w:val="nil"/>
                <w:lang w:val="en-US" w:eastAsia="tr-TR"/>
              </w:rPr>
              <w:t>)</w:t>
            </w:r>
          </w:p>
          <w:p w14:paraId="4BDECE74" w14:textId="7DFBBEAC" w:rsidR="000B7CEB" w:rsidRPr="001428FC" w:rsidRDefault="00AA4E74" w:rsidP="00AA4E74">
            <w:pPr>
              <w:spacing w:after="120"/>
              <w:jc w:val="both"/>
              <w:rPr>
                <w:rFonts w:eastAsia="Arial Unicode MS" w:cstheme="minorHAnsi"/>
                <w:color w:val="000000"/>
                <w:sz w:val="21"/>
                <w:szCs w:val="21"/>
                <w:bdr w:val="nil"/>
                <w:lang w:val="en-US" w:eastAsia="tr-TR"/>
              </w:rPr>
            </w:pPr>
            <w:r w:rsidRPr="001428FC">
              <w:rPr>
                <w:rFonts w:eastAsia="Arial Unicode MS" w:cstheme="minorHAnsi"/>
                <w:b/>
                <w:color w:val="000000"/>
                <w:sz w:val="21"/>
                <w:szCs w:val="21"/>
                <w:bdr w:val="nil"/>
                <w:lang w:val="en-US" w:eastAsia="tr-TR"/>
              </w:rPr>
              <w:t>Other Data</w:t>
            </w:r>
            <w:r w:rsidR="000B7CEB" w:rsidRPr="001428FC">
              <w:rPr>
                <w:rFonts w:eastAsia="Arial Unicode MS" w:cstheme="minorHAnsi"/>
                <w:b/>
                <w:color w:val="000000"/>
                <w:sz w:val="21"/>
                <w:szCs w:val="21"/>
                <w:bdr w:val="nil"/>
                <w:lang w:val="en-US" w:eastAsia="tr-TR"/>
              </w:rPr>
              <w:t>:</w:t>
            </w:r>
            <w:r w:rsidR="00230F5C" w:rsidRPr="001428FC">
              <w:rPr>
                <w:rFonts w:eastAsia="Arial Unicode MS" w:cstheme="minorHAnsi"/>
                <w:b/>
                <w:color w:val="000000"/>
                <w:sz w:val="21"/>
                <w:szCs w:val="21"/>
                <w:bdr w:val="nil"/>
                <w:lang w:val="en-US" w:eastAsia="tr-TR"/>
              </w:rPr>
              <w:t xml:space="preserve"> </w:t>
            </w:r>
            <w:r w:rsidR="00230F5C" w:rsidRPr="001428FC">
              <w:rPr>
                <w:rFonts w:eastAsia="Arial Unicode MS" w:cstheme="minorHAnsi"/>
                <w:color w:val="000000"/>
                <w:sz w:val="21"/>
                <w:szCs w:val="21"/>
                <w:bdr w:val="nil"/>
                <w:lang w:val="en-US" w:eastAsia="tr-TR"/>
              </w:rPr>
              <w:t>P</w:t>
            </w:r>
            <w:r w:rsidRPr="001428FC">
              <w:rPr>
                <w:rFonts w:eastAsia="Arial Unicode MS" w:cstheme="minorHAnsi"/>
                <w:color w:val="000000"/>
                <w:sz w:val="21"/>
                <w:szCs w:val="21"/>
                <w:bdr w:val="nil"/>
                <w:lang w:val="en-US" w:eastAsia="tr-TR"/>
              </w:rPr>
              <w:t>sycho-technic test data, personality inventory test information, knowledge test data</w:t>
            </w:r>
          </w:p>
        </w:tc>
      </w:tr>
      <w:tr w:rsidR="000B7CEB" w:rsidRPr="001428FC" w14:paraId="50A05ED3" w14:textId="77777777" w:rsidTr="00230F5C">
        <w:tc>
          <w:tcPr>
            <w:tcW w:w="2405" w:type="dxa"/>
            <w:vAlign w:val="center"/>
          </w:tcPr>
          <w:p w14:paraId="32DEC867" w14:textId="6DBC94E9" w:rsidR="000B7CEB" w:rsidRPr="001428FC" w:rsidRDefault="008224A7" w:rsidP="008224A7">
            <w:pPr>
              <w:spacing w:after="120"/>
              <w:jc w:val="center"/>
              <w:rPr>
                <w:rFonts w:eastAsia="Arial Unicode MS" w:cstheme="minorHAnsi"/>
                <w:b/>
                <w:color w:val="000000"/>
                <w:sz w:val="21"/>
                <w:szCs w:val="21"/>
                <w:bdr w:val="nil"/>
                <w:lang w:val="en-US" w:eastAsia="tr-TR"/>
              </w:rPr>
            </w:pPr>
            <w:r w:rsidRPr="001428FC">
              <w:rPr>
                <w:rFonts w:eastAsia="Arial Unicode MS" w:cstheme="minorHAnsi"/>
                <w:b/>
                <w:color w:val="000000"/>
                <w:sz w:val="21"/>
                <w:szCs w:val="21"/>
                <w:bdr w:val="nil"/>
                <w:lang w:val="en-US" w:eastAsia="tr-TR"/>
              </w:rPr>
              <w:t>Real Person Dealer</w:t>
            </w:r>
          </w:p>
        </w:tc>
        <w:tc>
          <w:tcPr>
            <w:tcW w:w="6657" w:type="dxa"/>
          </w:tcPr>
          <w:p w14:paraId="27BADA8E" w14:textId="7440F13C" w:rsidR="000B7CEB" w:rsidRPr="001428FC" w:rsidRDefault="008224A7" w:rsidP="00C82FB2">
            <w:pPr>
              <w:spacing w:after="60"/>
              <w:jc w:val="both"/>
              <w:rPr>
                <w:rFonts w:eastAsia="Arial Unicode MS" w:cstheme="minorHAnsi"/>
                <w:color w:val="000000"/>
                <w:sz w:val="21"/>
                <w:szCs w:val="21"/>
                <w:bdr w:val="nil"/>
                <w:lang w:val="en-US" w:eastAsia="tr-TR"/>
              </w:rPr>
            </w:pPr>
            <w:r w:rsidRPr="001428FC">
              <w:rPr>
                <w:rFonts w:eastAsia="Arial Unicode MS" w:cstheme="minorHAnsi"/>
                <w:b/>
                <w:color w:val="000000"/>
                <w:sz w:val="21"/>
                <w:szCs w:val="21"/>
                <w:bdr w:val="nil"/>
                <w:lang w:val="en-US" w:eastAsia="tr-TR"/>
              </w:rPr>
              <w:t>Identity</w:t>
            </w:r>
            <w:r w:rsidR="000B7CEB" w:rsidRPr="001428FC">
              <w:rPr>
                <w:rFonts w:eastAsia="Arial Unicode MS" w:cstheme="minorHAnsi"/>
                <w:b/>
                <w:color w:val="000000"/>
                <w:sz w:val="21"/>
                <w:szCs w:val="21"/>
                <w:bdr w:val="nil"/>
                <w:lang w:val="en-US" w:eastAsia="tr-TR"/>
              </w:rPr>
              <w:t>:</w:t>
            </w:r>
            <w:r w:rsidR="000B7CEB" w:rsidRPr="001428FC">
              <w:rPr>
                <w:rFonts w:eastAsia="Arial Unicode MS" w:cstheme="minorHAnsi"/>
                <w:color w:val="000000"/>
                <w:sz w:val="21"/>
                <w:szCs w:val="21"/>
                <w:bdr w:val="nil"/>
                <w:lang w:val="en-US" w:eastAsia="tr-TR"/>
              </w:rPr>
              <w:t xml:space="preserve"> </w:t>
            </w:r>
            <w:r w:rsidRPr="001428FC">
              <w:rPr>
                <w:rFonts w:eastAsia="Arial Unicode MS" w:cstheme="minorHAnsi"/>
                <w:color w:val="000000"/>
                <w:sz w:val="21"/>
                <w:szCs w:val="21"/>
                <w:bdr w:val="nil"/>
                <w:lang w:val="en-US" w:eastAsia="tr-TR"/>
              </w:rPr>
              <w:t>Name</w:t>
            </w:r>
            <w:r w:rsidR="008D12A9" w:rsidRPr="001428FC">
              <w:rPr>
                <w:rFonts w:eastAsia="Arial Unicode MS" w:cstheme="minorHAnsi"/>
                <w:color w:val="000000"/>
                <w:sz w:val="21"/>
                <w:szCs w:val="21"/>
                <w:bdr w:val="nil"/>
                <w:lang w:val="en-US" w:eastAsia="tr-TR"/>
              </w:rPr>
              <w:t>-</w:t>
            </w:r>
            <w:r w:rsidR="000B7CEB" w:rsidRPr="001428FC">
              <w:rPr>
                <w:rFonts w:eastAsia="Arial Unicode MS" w:cstheme="minorHAnsi"/>
                <w:color w:val="000000"/>
                <w:sz w:val="21"/>
                <w:szCs w:val="21"/>
                <w:bdr w:val="nil"/>
                <w:lang w:val="en-US" w:eastAsia="tr-TR"/>
              </w:rPr>
              <w:t xml:space="preserve"> </w:t>
            </w:r>
            <w:r w:rsidRPr="001428FC">
              <w:rPr>
                <w:rFonts w:eastAsia="Arial Unicode MS" w:cstheme="minorHAnsi"/>
                <w:color w:val="000000"/>
                <w:sz w:val="21"/>
                <w:szCs w:val="21"/>
                <w:bdr w:val="nil"/>
                <w:lang w:val="en-US" w:eastAsia="tr-TR"/>
              </w:rPr>
              <w:t>surname, Turkish Republic identity number, tax identity number</w:t>
            </w:r>
            <w:r w:rsidR="000B7CEB" w:rsidRPr="001428FC">
              <w:rPr>
                <w:rFonts w:eastAsia="Arial Unicode MS" w:cstheme="minorHAnsi"/>
                <w:color w:val="000000"/>
                <w:sz w:val="21"/>
                <w:szCs w:val="21"/>
                <w:bdr w:val="nil"/>
                <w:lang w:val="en-US" w:eastAsia="tr-TR"/>
              </w:rPr>
              <w:t>;</w:t>
            </w:r>
          </w:p>
          <w:p w14:paraId="465F49D6" w14:textId="18F5159E" w:rsidR="000B7CEB" w:rsidRPr="001428FC" w:rsidRDefault="001C7A28" w:rsidP="008224A7">
            <w:pPr>
              <w:spacing w:after="120"/>
              <w:jc w:val="both"/>
              <w:rPr>
                <w:rFonts w:eastAsia="Arial Unicode MS" w:cstheme="minorHAnsi"/>
                <w:color w:val="000000"/>
                <w:sz w:val="21"/>
                <w:szCs w:val="21"/>
                <w:bdr w:val="nil"/>
                <w:lang w:val="en-US" w:eastAsia="tr-TR"/>
              </w:rPr>
            </w:pPr>
            <w:r>
              <w:rPr>
                <w:rFonts w:eastAsia="Arial Unicode MS" w:cstheme="minorHAnsi"/>
                <w:b/>
                <w:color w:val="000000"/>
                <w:sz w:val="21"/>
                <w:szCs w:val="21"/>
                <w:bdr w:val="nil"/>
                <w:lang w:val="en-US" w:eastAsia="tr-TR"/>
              </w:rPr>
              <w:t>Communication</w:t>
            </w:r>
            <w:r w:rsidR="000B7CEB" w:rsidRPr="001428FC">
              <w:rPr>
                <w:rFonts w:eastAsia="Arial Unicode MS" w:cstheme="minorHAnsi"/>
                <w:b/>
                <w:color w:val="000000"/>
                <w:sz w:val="21"/>
                <w:szCs w:val="21"/>
                <w:bdr w:val="nil"/>
                <w:lang w:val="en-US" w:eastAsia="tr-TR"/>
              </w:rPr>
              <w:t>:</w:t>
            </w:r>
            <w:r w:rsidR="00230F5C" w:rsidRPr="001428FC">
              <w:rPr>
                <w:rFonts w:eastAsia="Arial Unicode MS" w:cstheme="minorHAnsi"/>
                <w:b/>
                <w:color w:val="000000"/>
                <w:sz w:val="21"/>
                <w:szCs w:val="21"/>
                <w:bdr w:val="nil"/>
                <w:lang w:val="en-US" w:eastAsia="tr-TR"/>
              </w:rPr>
              <w:t xml:space="preserve"> </w:t>
            </w:r>
            <w:r w:rsidR="00230F5C" w:rsidRPr="001428FC">
              <w:rPr>
                <w:rFonts w:eastAsia="Arial Unicode MS" w:cstheme="minorHAnsi"/>
                <w:color w:val="000000"/>
                <w:sz w:val="21"/>
                <w:szCs w:val="21"/>
                <w:bdr w:val="nil"/>
                <w:lang w:val="en-US" w:eastAsia="tr-TR"/>
              </w:rPr>
              <w:t>T</w:t>
            </w:r>
            <w:r w:rsidR="000B7CEB" w:rsidRPr="001428FC">
              <w:rPr>
                <w:rFonts w:eastAsia="Arial Unicode MS" w:cstheme="minorHAnsi"/>
                <w:color w:val="000000"/>
                <w:sz w:val="21"/>
                <w:szCs w:val="21"/>
                <w:bdr w:val="nil"/>
                <w:lang w:val="en-US" w:eastAsia="tr-TR"/>
              </w:rPr>
              <w:t>ele</w:t>
            </w:r>
            <w:r w:rsidR="008224A7" w:rsidRPr="001428FC">
              <w:rPr>
                <w:rFonts w:eastAsia="Arial Unicode MS" w:cstheme="minorHAnsi"/>
                <w:color w:val="000000"/>
                <w:sz w:val="21"/>
                <w:szCs w:val="21"/>
                <w:bdr w:val="nil"/>
                <w:lang w:val="en-US" w:eastAsia="tr-TR"/>
              </w:rPr>
              <w:t>phone number, workplace address</w:t>
            </w:r>
            <w:r w:rsidR="000B7CEB" w:rsidRPr="001428FC">
              <w:rPr>
                <w:rFonts w:eastAsia="Arial Unicode MS" w:cstheme="minorHAnsi"/>
                <w:color w:val="000000"/>
                <w:sz w:val="21"/>
                <w:szCs w:val="21"/>
                <w:bdr w:val="nil"/>
                <w:lang w:val="en-US" w:eastAsia="tr-TR"/>
              </w:rPr>
              <w:t>.</w:t>
            </w:r>
          </w:p>
        </w:tc>
      </w:tr>
      <w:tr w:rsidR="000B7CEB" w:rsidRPr="001428FC" w14:paraId="32D4C8E4" w14:textId="77777777" w:rsidTr="00230F5C">
        <w:tc>
          <w:tcPr>
            <w:tcW w:w="2405" w:type="dxa"/>
            <w:vAlign w:val="center"/>
          </w:tcPr>
          <w:p w14:paraId="33629474" w14:textId="36A04F6C" w:rsidR="000B7CEB" w:rsidRPr="001428FC" w:rsidRDefault="008224A7" w:rsidP="008224A7">
            <w:pPr>
              <w:spacing w:after="120"/>
              <w:jc w:val="center"/>
              <w:rPr>
                <w:rFonts w:eastAsia="Arial Unicode MS" w:cstheme="minorHAnsi"/>
                <w:b/>
                <w:color w:val="000000"/>
                <w:sz w:val="21"/>
                <w:szCs w:val="21"/>
                <w:bdr w:val="nil"/>
                <w:lang w:val="en-US" w:eastAsia="tr-TR"/>
              </w:rPr>
            </w:pPr>
            <w:r w:rsidRPr="001428FC">
              <w:rPr>
                <w:rFonts w:eastAsia="Arial Unicode MS" w:cstheme="minorHAnsi"/>
                <w:b/>
                <w:color w:val="000000"/>
                <w:sz w:val="21"/>
                <w:szCs w:val="21"/>
                <w:bdr w:val="nil"/>
                <w:lang w:val="en-US" w:eastAsia="tr-TR"/>
              </w:rPr>
              <w:t>Legal Entity Dealer</w:t>
            </w:r>
          </w:p>
        </w:tc>
        <w:tc>
          <w:tcPr>
            <w:tcW w:w="6657" w:type="dxa"/>
          </w:tcPr>
          <w:p w14:paraId="67E5EAC6" w14:textId="15DCD3C4" w:rsidR="000B7CEB" w:rsidRPr="001428FC" w:rsidRDefault="008224A7" w:rsidP="00C82FB2">
            <w:pPr>
              <w:spacing w:after="60"/>
              <w:jc w:val="both"/>
              <w:rPr>
                <w:rFonts w:eastAsia="Arial Unicode MS" w:cstheme="minorHAnsi"/>
                <w:color w:val="000000"/>
                <w:sz w:val="21"/>
                <w:szCs w:val="21"/>
                <w:bdr w:val="nil"/>
                <w:lang w:val="en-US" w:eastAsia="tr-TR"/>
              </w:rPr>
            </w:pPr>
            <w:r w:rsidRPr="001428FC">
              <w:rPr>
                <w:rFonts w:eastAsia="Arial Unicode MS" w:cstheme="minorHAnsi"/>
                <w:b/>
                <w:color w:val="000000"/>
                <w:sz w:val="21"/>
                <w:szCs w:val="21"/>
                <w:bdr w:val="nil"/>
                <w:lang w:val="en-US" w:eastAsia="tr-TR"/>
              </w:rPr>
              <w:t>Identity:</w:t>
            </w:r>
            <w:r w:rsidRPr="001428FC">
              <w:rPr>
                <w:rFonts w:eastAsia="Arial Unicode MS" w:cstheme="minorHAnsi"/>
                <w:color w:val="000000"/>
                <w:sz w:val="21"/>
                <w:szCs w:val="21"/>
                <w:bdr w:val="nil"/>
                <w:lang w:val="en-US" w:eastAsia="tr-TR"/>
              </w:rPr>
              <w:t xml:space="preserve"> Name- surname, Turkish Republic identity number, tax identity number</w:t>
            </w:r>
            <w:r w:rsidR="000B7CEB" w:rsidRPr="001428FC">
              <w:rPr>
                <w:rFonts w:eastAsia="Arial Unicode MS" w:cstheme="minorHAnsi"/>
                <w:color w:val="000000"/>
                <w:sz w:val="21"/>
                <w:szCs w:val="21"/>
                <w:bdr w:val="nil"/>
                <w:lang w:val="en-US" w:eastAsia="tr-TR"/>
              </w:rPr>
              <w:t>;</w:t>
            </w:r>
          </w:p>
          <w:p w14:paraId="7A6C9674" w14:textId="7E0AA363" w:rsidR="000B7CEB" w:rsidRPr="001428FC" w:rsidRDefault="00B81D0D" w:rsidP="008224A7">
            <w:pPr>
              <w:spacing w:after="120"/>
              <w:jc w:val="both"/>
              <w:rPr>
                <w:rFonts w:eastAsia="Arial Unicode MS" w:cstheme="minorHAnsi"/>
                <w:color w:val="000000"/>
                <w:sz w:val="21"/>
                <w:szCs w:val="21"/>
                <w:bdr w:val="nil"/>
                <w:lang w:val="en-US" w:eastAsia="tr-TR"/>
              </w:rPr>
            </w:pPr>
            <w:r>
              <w:rPr>
                <w:rFonts w:eastAsia="Arial Unicode MS" w:cstheme="minorHAnsi"/>
                <w:b/>
                <w:color w:val="000000"/>
                <w:sz w:val="21"/>
                <w:szCs w:val="21"/>
                <w:bdr w:val="nil"/>
                <w:lang w:val="en-US" w:eastAsia="tr-TR"/>
              </w:rPr>
              <w:t>Communication</w:t>
            </w:r>
            <w:r w:rsidR="008224A7" w:rsidRPr="001428FC">
              <w:rPr>
                <w:rFonts w:eastAsia="Arial Unicode MS" w:cstheme="minorHAnsi"/>
                <w:b/>
                <w:color w:val="000000"/>
                <w:sz w:val="21"/>
                <w:szCs w:val="21"/>
                <w:bdr w:val="nil"/>
                <w:lang w:val="en-US" w:eastAsia="tr-TR"/>
              </w:rPr>
              <w:t xml:space="preserve">: </w:t>
            </w:r>
            <w:r w:rsidR="008224A7" w:rsidRPr="001428FC">
              <w:rPr>
                <w:rFonts w:eastAsia="Arial Unicode MS" w:cstheme="minorHAnsi"/>
                <w:color w:val="000000"/>
                <w:sz w:val="21"/>
                <w:szCs w:val="21"/>
                <w:bdr w:val="nil"/>
                <w:lang w:val="en-US" w:eastAsia="tr-TR"/>
              </w:rPr>
              <w:t>Telephone number, address</w:t>
            </w:r>
            <w:r w:rsidR="000B7CEB" w:rsidRPr="001428FC">
              <w:rPr>
                <w:rFonts w:eastAsia="Arial Unicode MS" w:cstheme="minorHAnsi"/>
                <w:color w:val="000000"/>
                <w:sz w:val="21"/>
                <w:szCs w:val="21"/>
                <w:bdr w:val="nil"/>
                <w:lang w:val="en-US" w:eastAsia="tr-TR"/>
              </w:rPr>
              <w:t>.</w:t>
            </w:r>
          </w:p>
        </w:tc>
      </w:tr>
      <w:tr w:rsidR="000B7CEB" w:rsidRPr="001428FC" w14:paraId="1D3A2780" w14:textId="77777777" w:rsidTr="00230F5C">
        <w:tc>
          <w:tcPr>
            <w:tcW w:w="2405" w:type="dxa"/>
            <w:vAlign w:val="center"/>
          </w:tcPr>
          <w:p w14:paraId="282BAA45" w14:textId="2791402E" w:rsidR="000B7CEB" w:rsidRPr="001428FC" w:rsidRDefault="008224A7" w:rsidP="008224A7">
            <w:pPr>
              <w:spacing w:after="120"/>
              <w:jc w:val="center"/>
              <w:rPr>
                <w:rFonts w:eastAsia="Arial Unicode MS" w:cstheme="minorHAnsi"/>
                <w:b/>
                <w:color w:val="000000"/>
                <w:sz w:val="21"/>
                <w:szCs w:val="21"/>
                <w:bdr w:val="nil"/>
                <w:lang w:val="en-US" w:eastAsia="tr-TR"/>
              </w:rPr>
            </w:pPr>
            <w:r w:rsidRPr="001428FC">
              <w:rPr>
                <w:rFonts w:eastAsia="Arial Unicode MS" w:cstheme="minorHAnsi"/>
                <w:b/>
                <w:color w:val="000000"/>
                <w:sz w:val="21"/>
                <w:szCs w:val="21"/>
                <w:bdr w:val="nil"/>
                <w:lang w:val="en-US" w:eastAsia="tr-TR"/>
              </w:rPr>
              <w:t>Guarantors of the Dealer</w:t>
            </w:r>
          </w:p>
        </w:tc>
        <w:tc>
          <w:tcPr>
            <w:tcW w:w="6657" w:type="dxa"/>
          </w:tcPr>
          <w:p w14:paraId="2E2FF1EF" w14:textId="50FF9F81" w:rsidR="000B7CEB" w:rsidRPr="001428FC" w:rsidRDefault="008224A7" w:rsidP="00230F5C">
            <w:pPr>
              <w:spacing w:after="120"/>
              <w:jc w:val="both"/>
              <w:rPr>
                <w:rFonts w:eastAsia="Arial Unicode MS" w:cstheme="minorHAnsi"/>
                <w:color w:val="000000"/>
                <w:sz w:val="21"/>
                <w:szCs w:val="21"/>
                <w:bdr w:val="nil"/>
                <w:lang w:val="en-US" w:eastAsia="tr-TR"/>
              </w:rPr>
            </w:pPr>
            <w:r w:rsidRPr="001428FC">
              <w:rPr>
                <w:rFonts w:eastAsia="Arial Unicode MS" w:cstheme="minorHAnsi"/>
                <w:b/>
                <w:color w:val="000000"/>
                <w:sz w:val="21"/>
                <w:szCs w:val="21"/>
                <w:bdr w:val="nil"/>
                <w:lang w:val="en-US" w:eastAsia="tr-TR"/>
              </w:rPr>
              <w:t>Identity:</w:t>
            </w:r>
            <w:r w:rsidRPr="001428FC">
              <w:rPr>
                <w:rFonts w:eastAsia="Arial Unicode MS" w:cstheme="minorHAnsi"/>
                <w:color w:val="000000"/>
                <w:sz w:val="21"/>
                <w:szCs w:val="21"/>
                <w:bdr w:val="nil"/>
                <w:lang w:val="en-US" w:eastAsia="tr-TR"/>
              </w:rPr>
              <w:t xml:space="preserve"> Name- surname, Turkish Republic identity number</w:t>
            </w:r>
            <w:r w:rsidR="000B7CEB" w:rsidRPr="001428FC">
              <w:rPr>
                <w:rFonts w:eastAsia="Arial Unicode MS" w:cstheme="minorHAnsi"/>
                <w:color w:val="000000"/>
                <w:sz w:val="21"/>
                <w:szCs w:val="21"/>
                <w:bdr w:val="nil"/>
                <w:lang w:val="en-US" w:eastAsia="tr-TR"/>
              </w:rPr>
              <w:t>;</w:t>
            </w:r>
          </w:p>
          <w:p w14:paraId="006121A3" w14:textId="25ECEF8C" w:rsidR="000B7CEB" w:rsidRPr="001428FC" w:rsidRDefault="008224A7" w:rsidP="00230F5C">
            <w:pPr>
              <w:spacing w:after="120"/>
              <w:jc w:val="both"/>
              <w:rPr>
                <w:rFonts w:eastAsia="Arial Unicode MS" w:cstheme="minorHAnsi"/>
                <w:color w:val="000000"/>
                <w:sz w:val="21"/>
                <w:szCs w:val="21"/>
                <w:bdr w:val="nil"/>
                <w:lang w:val="en-US" w:eastAsia="tr-TR"/>
              </w:rPr>
            </w:pPr>
            <w:r w:rsidRPr="001428FC">
              <w:rPr>
                <w:rFonts w:eastAsia="Arial Unicode MS" w:cstheme="minorHAnsi"/>
                <w:b/>
                <w:color w:val="000000"/>
                <w:sz w:val="21"/>
                <w:szCs w:val="21"/>
                <w:bdr w:val="nil"/>
                <w:lang w:val="en-US" w:eastAsia="tr-TR"/>
              </w:rPr>
              <w:t xml:space="preserve">Contact: </w:t>
            </w:r>
            <w:r w:rsidRPr="001428FC">
              <w:rPr>
                <w:rFonts w:eastAsia="Arial Unicode MS" w:cstheme="minorHAnsi"/>
                <w:color w:val="000000"/>
                <w:sz w:val="21"/>
                <w:szCs w:val="21"/>
                <w:bdr w:val="nil"/>
                <w:lang w:val="en-US" w:eastAsia="tr-TR"/>
              </w:rPr>
              <w:t>Telephone number, home address</w:t>
            </w:r>
            <w:r w:rsidR="000B7CEB" w:rsidRPr="001428FC">
              <w:rPr>
                <w:rFonts w:eastAsia="Arial Unicode MS" w:cstheme="minorHAnsi"/>
                <w:color w:val="000000"/>
                <w:sz w:val="21"/>
                <w:szCs w:val="21"/>
                <w:bdr w:val="nil"/>
                <w:lang w:val="en-US" w:eastAsia="tr-TR"/>
              </w:rPr>
              <w:t>;</w:t>
            </w:r>
          </w:p>
          <w:p w14:paraId="29542C74" w14:textId="1CA8D233" w:rsidR="000B7CEB" w:rsidRPr="001428FC" w:rsidRDefault="008224A7" w:rsidP="00544813">
            <w:pPr>
              <w:spacing w:after="120"/>
              <w:jc w:val="both"/>
              <w:rPr>
                <w:rFonts w:eastAsia="Arial Unicode MS" w:cstheme="minorHAnsi"/>
                <w:color w:val="000000"/>
                <w:sz w:val="21"/>
                <w:szCs w:val="21"/>
                <w:bdr w:val="nil"/>
                <w:lang w:val="en-US" w:eastAsia="tr-TR"/>
              </w:rPr>
            </w:pPr>
            <w:r w:rsidRPr="001428FC">
              <w:rPr>
                <w:rFonts w:eastAsia="Arial Unicode MS" w:cstheme="minorHAnsi"/>
                <w:b/>
                <w:color w:val="000000"/>
                <w:sz w:val="21"/>
                <w:szCs w:val="21"/>
                <w:bdr w:val="nil"/>
                <w:lang w:val="en-US" w:eastAsia="tr-TR"/>
              </w:rPr>
              <w:t>Family Members and Relatives Data</w:t>
            </w:r>
            <w:r w:rsidR="000B7CEB" w:rsidRPr="001428FC">
              <w:rPr>
                <w:rFonts w:eastAsia="Arial Unicode MS" w:cstheme="minorHAnsi"/>
                <w:b/>
                <w:color w:val="000000"/>
                <w:sz w:val="21"/>
                <w:szCs w:val="21"/>
                <w:bdr w:val="nil"/>
                <w:lang w:val="en-US" w:eastAsia="tr-TR"/>
              </w:rPr>
              <w:t>:</w:t>
            </w:r>
            <w:r w:rsidR="00230F5C" w:rsidRPr="001428FC">
              <w:rPr>
                <w:rFonts w:eastAsia="Arial Unicode MS" w:cstheme="minorHAnsi"/>
                <w:b/>
                <w:color w:val="000000"/>
                <w:sz w:val="21"/>
                <w:szCs w:val="21"/>
                <w:bdr w:val="nil"/>
                <w:lang w:val="en-US" w:eastAsia="tr-TR"/>
              </w:rPr>
              <w:t xml:space="preserve"> </w:t>
            </w:r>
            <w:r w:rsidRPr="001428FC">
              <w:rPr>
                <w:rFonts w:eastAsia="Arial Unicode MS" w:cstheme="minorHAnsi"/>
                <w:color w:val="000000"/>
                <w:sz w:val="21"/>
                <w:szCs w:val="21"/>
                <w:bdr w:val="nil"/>
                <w:lang w:val="en-US" w:eastAsia="tr-TR"/>
              </w:rPr>
              <w:t xml:space="preserve">Name and </w:t>
            </w:r>
            <w:r w:rsidRPr="001428FC">
              <w:rPr>
                <w:rFonts w:eastAsia="Arial Unicode MS" w:cstheme="minorHAnsi"/>
                <w:bCs/>
                <w:color w:val="000000"/>
                <w:sz w:val="21"/>
                <w:szCs w:val="21"/>
                <w:bdr w:val="nil"/>
                <w:lang w:val="en-US" w:eastAsia="tr-TR"/>
              </w:rPr>
              <w:t>surname of the guarantor’s (guarantors’) spouse</w:t>
            </w:r>
            <w:r w:rsidR="000B7CEB" w:rsidRPr="001428FC">
              <w:rPr>
                <w:rFonts w:eastAsia="Arial Unicode MS" w:cstheme="minorHAnsi"/>
                <w:color w:val="000000"/>
                <w:sz w:val="21"/>
                <w:szCs w:val="21"/>
                <w:bdr w:val="nil"/>
                <w:lang w:val="en-US" w:eastAsia="tr-TR"/>
              </w:rPr>
              <w:t xml:space="preserve"> (</w:t>
            </w:r>
            <w:r w:rsidR="00544813" w:rsidRPr="001428FC">
              <w:rPr>
                <w:rFonts w:eastAsia="Arial Unicode MS" w:cstheme="minorHAnsi"/>
                <w:color w:val="000000"/>
                <w:sz w:val="21"/>
                <w:szCs w:val="21"/>
                <w:bdr w:val="nil"/>
                <w:lang w:val="en-US" w:eastAsia="tr-TR"/>
              </w:rPr>
              <w:t>if the spouse’s consent is mandatory for the bailment contract</w:t>
            </w:r>
            <w:r w:rsidR="000B7CEB" w:rsidRPr="001428FC">
              <w:rPr>
                <w:rFonts w:eastAsia="Arial Unicode MS" w:cstheme="minorHAnsi"/>
                <w:color w:val="000000"/>
                <w:sz w:val="21"/>
                <w:szCs w:val="21"/>
                <w:bdr w:val="nil"/>
                <w:lang w:val="en-US" w:eastAsia="tr-TR"/>
              </w:rPr>
              <w:t>).</w:t>
            </w:r>
          </w:p>
        </w:tc>
      </w:tr>
      <w:tr w:rsidR="000B7CEB" w:rsidRPr="001428FC" w14:paraId="3545115E" w14:textId="77777777" w:rsidTr="00230F5C">
        <w:tc>
          <w:tcPr>
            <w:tcW w:w="2405" w:type="dxa"/>
            <w:vAlign w:val="center"/>
          </w:tcPr>
          <w:p w14:paraId="5B0A14B1" w14:textId="2E521145" w:rsidR="000B7CEB" w:rsidRPr="001428FC" w:rsidRDefault="00544813" w:rsidP="00544813">
            <w:pPr>
              <w:spacing w:after="120"/>
              <w:jc w:val="center"/>
              <w:rPr>
                <w:rFonts w:eastAsia="Arial Unicode MS" w:cstheme="minorHAnsi"/>
                <w:b/>
                <w:color w:val="000000"/>
                <w:sz w:val="21"/>
                <w:szCs w:val="21"/>
                <w:bdr w:val="nil"/>
                <w:lang w:val="en-US" w:eastAsia="tr-TR"/>
              </w:rPr>
            </w:pPr>
            <w:r w:rsidRPr="001428FC">
              <w:rPr>
                <w:rFonts w:eastAsia="Arial Unicode MS" w:cstheme="minorHAnsi"/>
                <w:b/>
                <w:color w:val="000000"/>
                <w:sz w:val="21"/>
                <w:szCs w:val="21"/>
                <w:bdr w:val="nil"/>
                <w:lang w:val="en-US" w:eastAsia="tr-TR"/>
              </w:rPr>
              <w:t>Real Person Dealer Candidate</w:t>
            </w:r>
          </w:p>
        </w:tc>
        <w:tc>
          <w:tcPr>
            <w:tcW w:w="6657" w:type="dxa"/>
          </w:tcPr>
          <w:p w14:paraId="2CC8B72C" w14:textId="716C274F" w:rsidR="000B7CEB" w:rsidRPr="001428FC" w:rsidRDefault="002008EF" w:rsidP="00C82FB2">
            <w:pPr>
              <w:spacing w:after="60"/>
              <w:jc w:val="both"/>
              <w:rPr>
                <w:rFonts w:eastAsia="Arial Unicode MS" w:cstheme="minorHAnsi"/>
                <w:color w:val="000000"/>
                <w:sz w:val="21"/>
                <w:szCs w:val="21"/>
                <w:bdr w:val="nil"/>
                <w:lang w:val="en-US" w:eastAsia="tr-TR"/>
              </w:rPr>
            </w:pPr>
            <w:r w:rsidRPr="001428FC">
              <w:rPr>
                <w:rFonts w:eastAsia="Arial Unicode MS" w:cstheme="minorHAnsi"/>
                <w:b/>
                <w:color w:val="000000"/>
                <w:sz w:val="21"/>
                <w:szCs w:val="21"/>
                <w:bdr w:val="nil"/>
                <w:lang w:val="en-US" w:eastAsia="tr-TR"/>
              </w:rPr>
              <w:t>Identity:</w:t>
            </w:r>
            <w:r w:rsidRPr="001428FC">
              <w:rPr>
                <w:rFonts w:eastAsia="Arial Unicode MS" w:cstheme="minorHAnsi"/>
                <w:color w:val="000000"/>
                <w:sz w:val="21"/>
                <w:szCs w:val="21"/>
                <w:bdr w:val="nil"/>
                <w:lang w:val="en-US" w:eastAsia="tr-TR"/>
              </w:rPr>
              <w:t xml:space="preserve"> Name- surname, Turkish Republic identity number, tax identity number</w:t>
            </w:r>
            <w:r w:rsidR="000B7CEB" w:rsidRPr="001428FC">
              <w:rPr>
                <w:rFonts w:eastAsia="Arial Unicode MS" w:cstheme="minorHAnsi"/>
                <w:color w:val="000000"/>
                <w:sz w:val="21"/>
                <w:szCs w:val="21"/>
                <w:bdr w:val="nil"/>
                <w:lang w:val="en-US" w:eastAsia="tr-TR"/>
              </w:rPr>
              <w:t>;</w:t>
            </w:r>
          </w:p>
          <w:p w14:paraId="2B27E9E7" w14:textId="0057E265" w:rsidR="000B7CEB" w:rsidRPr="001428FC" w:rsidRDefault="00B81D0D" w:rsidP="002008EF">
            <w:pPr>
              <w:spacing w:after="120"/>
              <w:jc w:val="both"/>
              <w:rPr>
                <w:rFonts w:eastAsia="Arial Unicode MS" w:cstheme="minorHAnsi"/>
                <w:b/>
                <w:color w:val="000000"/>
                <w:sz w:val="21"/>
                <w:szCs w:val="21"/>
                <w:bdr w:val="nil"/>
                <w:lang w:val="en-US" w:eastAsia="tr-TR"/>
              </w:rPr>
            </w:pPr>
            <w:r>
              <w:rPr>
                <w:rFonts w:eastAsia="Arial Unicode MS" w:cstheme="minorHAnsi"/>
                <w:b/>
                <w:color w:val="000000"/>
                <w:sz w:val="21"/>
                <w:szCs w:val="21"/>
                <w:bdr w:val="nil"/>
                <w:lang w:val="en-US" w:eastAsia="tr-TR"/>
              </w:rPr>
              <w:t>Communication</w:t>
            </w:r>
            <w:r w:rsidR="002008EF" w:rsidRPr="001428FC">
              <w:rPr>
                <w:rFonts w:eastAsia="Arial Unicode MS" w:cstheme="minorHAnsi"/>
                <w:b/>
                <w:color w:val="000000"/>
                <w:sz w:val="21"/>
                <w:szCs w:val="21"/>
                <w:bdr w:val="nil"/>
                <w:lang w:val="en-US" w:eastAsia="tr-TR"/>
              </w:rPr>
              <w:t xml:space="preserve">: </w:t>
            </w:r>
            <w:r w:rsidR="002008EF" w:rsidRPr="001428FC">
              <w:rPr>
                <w:rFonts w:eastAsia="Arial Unicode MS" w:cstheme="minorHAnsi"/>
                <w:color w:val="000000"/>
                <w:sz w:val="21"/>
                <w:szCs w:val="21"/>
                <w:bdr w:val="nil"/>
                <w:lang w:val="en-US" w:eastAsia="tr-TR"/>
              </w:rPr>
              <w:t>Telephone number, workplace address</w:t>
            </w:r>
            <w:r w:rsidR="000B7CEB" w:rsidRPr="001428FC">
              <w:rPr>
                <w:rFonts w:eastAsia="Arial Unicode MS" w:cstheme="minorHAnsi"/>
                <w:color w:val="000000"/>
                <w:sz w:val="21"/>
                <w:szCs w:val="21"/>
                <w:bdr w:val="nil"/>
                <w:lang w:val="en-US" w:eastAsia="tr-TR"/>
              </w:rPr>
              <w:t>.</w:t>
            </w:r>
          </w:p>
        </w:tc>
      </w:tr>
      <w:tr w:rsidR="000B7CEB" w:rsidRPr="001428FC" w14:paraId="2612F6FF" w14:textId="77777777" w:rsidTr="00230F5C">
        <w:tc>
          <w:tcPr>
            <w:tcW w:w="2405" w:type="dxa"/>
            <w:vAlign w:val="center"/>
          </w:tcPr>
          <w:p w14:paraId="35B823CF" w14:textId="46FAA6AD" w:rsidR="000B7CEB" w:rsidRPr="001428FC" w:rsidRDefault="002008EF" w:rsidP="002008EF">
            <w:pPr>
              <w:spacing w:after="120"/>
              <w:jc w:val="center"/>
              <w:rPr>
                <w:rFonts w:eastAsia="Arial Unicode MS" w:cstheme="minorHAnsi"/>
                <w:b/>
                <w:color w:val="000000"/>
                <w:sz w:val="21"/>
                <w:szCs w:val="21"/>
                <w:bdr w:val="nil"/>
                <w:lang w:val="en-US" w:eastAsia="tr-TR"/>
              </w:rPr>
            </w:pPr>
            <w:r w:rsidRPr="001428FC">
              <w:rPr>
                <w:rFonts w:eastAsia="Arial Unicode MS" w:cstheme="minorHAnsi"/>
                <w:b/>
                <w:color w:val="000000"/>
                <w:sz w:val="21"/>
                <w:szCs w:val="21"/>
                <w:bdr w:val="nil"/>
                <w:lang w:val="en-US" w:eastAsia="tr-TR"/>
              </w:rPr>
              <w:t>Legal Entity Dealer Candidate</w:t>
            </w:r>
          </w:p>
        </w:tc>
        <w:tc>
          <w:tcPr>
            <w:tcW w:w="6657" w:type="dxa"/>
          </w:tcPr>
          <w:p w14:paraId="21E2EF02" w14:textId="77777777" w:rsidR="00E51AA7" w:rsidRPr="001428FC" w:rsidRDefault="00E51AA7" w:rsidP="00C82FB2">
            <w:pPr>
              <w:spacing w:after="60"/>
              <w:jc w:val="both"/>
              <w:rPr>
                <w:rFonts w:eastAsia="Arial Unicode MS" w:cstheme="minorHAnsi"/>
                <w:color w:val="000000"/>
                <w:sz w:val="21"/>
                <w:szCs w:val="21"/>
                <w:bdr w:val="nil"/>
                <w:lang w:val="en-US" w:eastAsia="tr-TR"/>
              </w:rPr>
            </w:pPr>
            <w:r w:rsidRPr="001428FC">
              <w:rPr>
                <w:rFonts w:eastAsia="Arial Unicode MS" w:cstheme="minorHAnsi"/>
                <w:b/>
                <w:color w:val="000000"/>
                <w:sz w:val="21"/>
                <w:szCs w:val="21"/>
                <w:bdr w:val="nil"/>
                <w:lang w:val="en-US" w:eastAsia="tr-TR"/>
              </w:rPr>
              <w:t>Identity:</w:t>
            </w:r>
            <w:r w:rsidRPr="001428FC">
              <w:rPr>
                <w:rFonts w:eastAsia="Arial Unicode MS" w:cstheme="minorHAnsi"/>
                <w:color w:val="000000"/>
                <w:sz w:val="21"/>
                <w:szCs w:val="21"/>
                <w:bdr w:val="nil"/>
                <w:lang w:val="en-US" w:eastAsia="tr-TR"/>
              </w:rPr>
              <w:t xml:space="preserve"> Name- surname, Turkish Republic identity number, tax identity number;</w:t>
            </w:r>
          </w:p>
          <w:p w14:paraId="3594BC92" w14:textId="6AB9988E" w:rsidR="000B7CEB" w:rsidRPr="001428FC" w:rsidRDefault="00B81D0D" w:rsidP="00E51AA7">
            <w:pPr>
              <w:spacing w:after="120"/>
              <w:jc w:val="both"/>
              <w:rPr>
                <w:rFonts w:eastAsia="Arial Unicode MS" w:cstheme="minorHAnsi"/>
                <w:b/>
                <w:color w:val="000000"/>
                <w:sz w:val="21"/>
                <w:szCs w:val="21"/>
                <w:bdr w:val="nil"/>
                <w:lang w:val="en-US" w:eastAsia="tr-TR"/>
              </w:rPr>
            </w:pPr>
            <w:r>
              <w:rPr>
                <w:rFonts w:eastAsia="Arial Unicode MS" w:cstheme="minorHAnsi"/>
                <w:b/>
                <w:color w:val="000000"/>
                <w:sz w:val="21"/>
                <w:szCs w:val="21"/>
                <w:bdr w:val="nil"/>
                <w:lang w:val="en-US" w:eastAsia="tr-TR"/>
              </w:rPr>
              <w:t>Communication</w:t>
            </w:r>
            <w:r w:rsidR="00E51AA7" w:rsidRPr="001428FC">
              <w:rPr>
                <w:rFonts w:eastAsia="Arial Unicode MS" w:cstheme="minorHAnsi"/>
                <w:b/>
                <w:color w:val="000000"/>
                <w:sz w:val="21"/>
                <w:szCs w:val="21"/>
                <w:bdr w:val="nil"/>
                <w:lang w:val="en-US" w:eastAsia="tr-TR"/>
              </w:rPr>
              <w:t xml:space="preserve">: </w:t>
            </w:r>
            <w:r w:rsidR="00E51AA7" w:rsidRPr="001428FC">
              <w:rPr>
                <w:rFonts w:eastAsia="Arial Unicode MS" w:cstheme="minorHAnsi"/>
                <w:color w:val="000000"/>
                <w:sz w:val="21"/>
                <w:szCs w:val="21"/>
                <w:bdr w:val="nil"/>
                <w:lang w:val="en-US" w:eastAsia="tr-TR"/>
              </w:rPr>
              <w:t>Telephone number, address</w:t>
            </w:r>
            <w:r w:rsidR="000B7CEB" w:rsidRPr="001428FC">
              <w:rPr>
                <w:rFonts w:eastAsia="Arial Unicode MS" w:cstheme="minorHAnsi"/>
                <w:color w:val="000000"/>
                <w:sz w:val="21"/>
                <w:szCs w:val="21"/>
                <w:bdr w:val="nil"/>
                <w:lang w:val="en-US" w:eastAsia="tr-TR"/>
              </w:rPr>
              <w:t>.</w:t>
            </w:r>
          </w:p>
        </w:tc>
      </w:tr>
      <w:tr w:rsidR="000B7CEB" w:rsidRPr="001428FC" w14:paraId="6F452736" w14:textId="77777777" w:rsidTr="00230F5C">
        <w:tc>
          <w:tcPr>
            <w:tcW w:w="2405" w:type="dxa"/>
            <w:vAlign w:val="center"/>
          </w:tcPr>
          <w:p w14:paraId="409A52D4" w14:textId="13263A34" w:rsidR="000B7CEB" w:rsidRPr="001428FC" w:rsidRDefault="00E51AA7" w:rsidP="00E51AA7">
            <w:pPr>
              <w:spacing w:after="120"/>
              <w:jc w:val="center"/>
              <w:rPr>
                <w:rFonts w:eastAsia="Arial Unicode MS" w:cstheme="minorHAnsi"/>
                <w:b/>
                <w:color w:val="000000"/>
                <w:sz w:val="21"/>
                <w:szCs w:val="21"/>
                <w:bdr w:val="nil"/>
                <w:lang w:val="en-US" w:eastAsia="tr-TR"/>
              </w:rPr>
            </w:pPr>
            <w:r w:rsidRPr="001428FC">
              <w:rPr>
                <w:rFonts w:eastAsia="Arial Unicode MS" w:cstheme="minorHAnsi"/>
                <w:b/>
                <w:color w:val="000000"/>
                <w:sz w:val="21"/>
                <w:szCs w:val="21"/>
                <w:bdr w:val="nil"/>
                <w:lang w:val="en-US" w:eastAsia="tr-TR"/>
              </w:rPr>
              <w:lastRenderedPageBreak/>
              <w:t>Guarantors of the Dealer Candidate</w:t>
            </w:r>
          </w:p>
        </w:tc>
        <w:tc>
          <w:tcPr>
            <w:tcW w:w="6657" w:type="dxa"/>
          </w:tcPr>
          <w:p w14:paraId="3654D641" w14:textId="77777777" w:rsidR="00B14EAD" w:rsidRPr="001428FC" w:rsidRDefault="00B14EAD" w:rsidP="00B14EAD">
            <w:pPr>
              <w:spacing w:after="120"/>
              <w:jc w:val="both"/>
              <w:rPr>
                <w:rFonts w:eastAsia="Arial Unicode MS" w:cstheme="minorHAnsi"/>
                <w:color w:val="000000"/>
                <w:sz w:val="21"/>
                <w:szCs w:val="21"/>
                <w:bdr w:val="nil"/>
                <w:lang w:val="en-US" w:eastAsia="tr-TR"/>
              </w:rPr>
            </w:pPr>
            <w:r w:rsidRPr="001428FC">
              <w:rPr>
                <w:rFonts w:eastAsia="Arial Unicode MS" w:cstheme="minorHAnsi"/>
                <w:b/>
                <w:color w:val="000000"/>
                <w:sz w:val="21"/>
                <w:szCs w:val="21"/>
                <w:bdr w:val="nil"/>
                <w:lang w:val="en-US" w:eastAsia="tr-TR"/>
              </w:rPr>
              <w:t>Identity:</w:t>
            </w:r>
            <w:r w:rsidRPr="001428FC">
              <w:rPr>
                <w:rFonts w:eastAsia="Arial Unicode MS" w:cstheme="minorHAnsi"/>
                <w:color w:val="000000"/>
                <w:sz w:val="21"/>
                <w:szCs w:val="21"/>
                <w:bdr w:val="nil"/>
                <w:lang w:val="en-US" w:eastAsia="tr-TR"/>
              </w:rPr>
              <w:t xml:space="preserve"> Name- surname, Turkish Republic identity number;</w:t>
            </w:r>
          </w:p>
          <w:p w14:paraId="6E2CBB01" w14:textId="46074FDB" w:rsidR="000B7CEB" w:rsidRPr="001428FC" w:rsidRDefault="00B81D0D" w:rsidP="00B14EAD">
            <w:pPr>
              <w:spacing w:after="120"/>
              <w:jc w:val="both"/>
              <w:rPr>
                <w:rFonts w:eastAsia="Arial Unicode MS" w:cstheme="minorHAnsi"/>
                <w:color w:val="000000"/>
                <w:sz w:val="21"/>
                <w:szCs w:val="21"/>
                <w:bdr w:val="nil"/>
                <w:lang w:val="en-US" w:eastAsia="tr-TR"/>
              </w:rPr>
            </w:pPr>
            <w:r>
              <w:rPr>
                <w:rFonts w:eastAsia="Arial Unicode MS" w:cstheme="minorHAnsi"/>
                <w:b/>
                <w:color w:val="000000"/>
                <w:sz w:val="21"/>
                <w:szCs w:val="21"/>
                <w:bdr w:val="nil"/>
                <w:lang w:val="en-US" w:eastAsia="tr-TR"/>
              </w:rPr>
              <w:t>Communication</w:t>
            </w:r>
            <w:r w:rsidR="00B14EAD" w:rsidRPr="001428FC">
              <w:rPr>
                <w:rFonts w:eastAsia="Arial Unicode MS" w:cstheme="minorHAnsi"/>
                <w:b/>
                <w:color w:val="000000"/>
                <w:sz w:val="21"/>
                <w:szCs w:val="21"/>
                <w:bdr w:val="nil"/>
                <w:lang w:val="en-US" w:eastAsia="tr-TR"/>
              </w:rPr>
              <w:t xml:space="preserve">: </w:t>
            </w:r>
            <w:r w:rsidR="00B14EAD" w:rsidRPr="001428FC">
              <w:rPr>
                <w:rFonts w:eastAsia="Arial Unicode MS" w:cstheme="minorHAnsi"/>
                <w:color w:val="000000"/>
                <w:sz w:val="21"/>
                <w:szCs w:val="21"/>
                <w:bdr w:val="nil"/>
                <w:lang w:val="en-US" w:eastAsia="tr-TR"/>
              </w:rPr>
              <w:t>Telephone number, home address</w:t>
            </w:r>
            <w:r w:rsidR="000B7CEB" w:rsidRPr="001428FC">
              <w:rPr>
                <w:rFonts w:eastAsia="Arial Unicode MS" w:cstheme="minorHAnsi"/>
                <w:color w:val="000000"/>
                <w:sz w:val="21"/>
                <w:szCs w:val="21"/>
                <w:bdr w:val="nil"/>
                <w:lang w:val="en-US" w:eastAsia="tr-TR"/>
              </w:rPr>
              <w:t>;</w:t>
            </w:r>
          </w:p>
          <w:p w14:paraId="450F192A" w14:textId="23A2EACA" w:rsidR="000B7CEB" w:rsidRPr="001428FC" w:rsidRDefault="00B14EAD" w:rsidP="00230F5C">
            <w:pPr>
              <w:spacing w:after="120"/>
              <w:jc w:val="both"/>
              <w:rPr>
                <w:rFonts w:eastAsia="Arial Unicode MS" w:cstheme="minorHAnsi"/>
                <w:b/>
                <w:color w:val="000000"/>
                <w:sz w:val="21"/>
                <w:szCs w:val="21"/>
                <w:bdr w:val="nil"/>
                <w:lang w:val="en-US" w:eastAsia="tr-TR"/>
              </w:rPr>
            </w:pPr>
            <w:r w:rsidRPr="001428FC">
              <w:rPr>
                <w:rFonts w:eastAsia="Arial Unicode MS" w:cstheme="minorHAnsi"/>
                <w:b/>
                <w:color w:val="000000"/>
                <w:sz w:val="21"/>
                <w:szCs w:val="21"/>
                <w:bdr w:val="nil"/>
                <w:lang w:val="en-US" w:eastAsia="tr-TR"/>
              </w:rPr>
              <w:t xml:space="preserve">Family Members and Relatives Data: </w:t>
            </w:r>
            <w:r w:rsidRPr="001428FC">
              <w:rPr>
                <w:rFonts w:eastAsia="Arial Unicode MS" w:cstheme="minorHAnsi"/>
                <w:color w:val="000000"/>
                <w:sz w:val="21"/>
                <w:szCs w:val="21"/>
                <w:bdr w:val="nil"/>
                <w:lang w:val="en-US" w:eastAsia="tr-TR"/>
              </w:rPr>
              <w:t xml:space="preserve">Name and </w:t>
            </w:r>
            <w:r w:rsidRPr="001428FC">
              <w:rPr>
                <w:rFonts w:eastAsia="Arial Unicode MS" w:cstheme="minorHAnsi"/>
                <w:bCs/>
                <w:color w:val="000000"/>
                <w:sz w:val="21"/>
                <w:szCs w:val="21"/>
                <w:bdr w:val="nil"/>
                <w:lang w:val="en-US" w:eastAsia="tr-TR"/>
              </w:rPr>
              <w:t>surname of the guarantor’s (guarantors’) spouse</w:t>
            </w:r>
            <w:r w:rsidRPr="001428FC">
              <w:rPr>
                <w:rFonts w:eastAsia="Arial Unicode MS" w:cstheme="minorHAnsi"/>
                <w:color w:val="000000"/>
                <w:sz w:val="21"/>
                <w:szCs w:val="21"/>
                <w:bdr w:val="nil"/>
                <w:lang w:val="en-US" w:eastAsia="tr-TR"/>
              </w:rPr>
              <w:t xml:space="preserve"> (if the spouse’s consent is mandatory for the bailment contract)</w:t>
            </w:r>
            <w:r w:rsidR="000B7CEB" w:rsidRPr="001428FC">
              <w:rPr>
                <w:rFonts w:eastAsia="Arial Unicode MS" w:cstheme="minorHAnsi"/>
                <w:color w:val="000000"/>
                <w:sz w:val="21"/>
                <w:szCs w:val="21"/>
                <w:bdr w:val="nil"/>
                <w:lang w:val="en-US" w:eastAsia="tr-TR"/>
              </w:rPr>
              <w:t>.</w:t>
            </w:r>
            <w:r w:rsidRPr="001428FC">
              <w:rPr>
                <w:rFonts w:eastAsia="Arial Unicode MS" w:cstheme="minorHAnsi"/>
                <w:color w:val="000000"/>
                <w:sz w:val="21"/>
                <w:szCs w:val="21"/>
                <w:bdr w:val="nil"/>
                <w:lang w:val="en-US" w:eastAsia="tr-TR"/>
              </w:rPr>
              <w:t xml:space="preserve"> </w:t>
            </w:r>
          </w:p>
        </w:tc>
      </w:tr>
      <w:tr w:rsidR="000B7CEB" w:rsidRPr="001428FC" w14:paraId="4F09DE22" w14:textId="77777777" w:rsidTr="00230F5C">
        <w:tc>
          <w:tcPr>
            <w:tcW w:w="2405" w:type="dxa"/>
            <w:vAlign w:val="center"/>
          </w:tcPr>
          <w:p w14:paraId="4AFE4358" w14:textId="65712827" w:rsidR="000B7CEB" w:rsidRPr="001428FC" w:rsidRDefault="00B14EAD" w:rsidP="00B14EAD">
            <w:pPr>
              <w:spacing w:after="120"/>
              <w:jc w:val="center"/>
              <w:rPr>
                <w:rFonts w:eastAsia="Arial Unicode MS" w:cstheme="minorHAnsi"/>
                <w:b/>
                <w:color w:val="000000"/>
                <w:sz w:val="21"/>
                <w:szCs w:val="21"/>
                <w:bdr w:val="nil"/>
                <w:lang w:val="en-US" w:eastAsia="tr-TR"/>
              </w:rPr>
            </w:pPr>
            <w:r w:rsidRPr="001428FC">
              <w:rPr>
                <w:rFonts w:eastAsia="Arial Unicode MS" w:cstheme="minorHAnsi"/>
                <w:b/>
                <w:color w:val="000000"/>
                <w:sz w:val="21"/>
                <w:szCs w:val="21"/>
                <w:bdr w:val="nil"/>
                <w:lang w:val="en-US" w:eastAsia="tr-TR"/>
              </w:rPr>
              <w:t>Real Person Authorized Service</w:t>
            </w:r>
          </w:p>
        </w:tc>
        <w:tc>
          <w:tcPr>
            <w:tcW w:w="6657" w:type="dxa"/>
          </w:tcPr>
          <w:p w14:paraId="176A6335" w14:textId="1DBAB984" w:rsidR="000B7CEB" w:rsidRPr="001428FC" w:rsidRDefault="00B14EAD" w:rsidP="00230F5C">
            <w:pPr>
              <w:spacing w:after="120"/>
              <w:jc w:val="both"/>
              <w:rPr>
                <w:rFonts w:eastAsia="Arial Unicode MS" w:cstheme="minorHAnsi"/>
                <w:color w:val="000000"/>
                <w:sz w:val="21"/>
                <w:szCs w:val="21"/>
                <w:bdr w:val="nil"/>
                <w:lang w:val="en-US" w:eastAsia="tr-TR"/>
              </w:rPr>
            </w:pPr>
            <w:r w:rsidRPr="001428FC">
              <w:rPr>
                <w:rFonts w:eastAsia="Arial Unicode MS" w:cstheme="minorHAnsi"/>
                <w:b/>
                <w:color w:val="000000"/>
                <w:sz w:val="21"/>
                <w:szCs w:val="21"/>
                <w:bdr w:val="nil"/>
                <w:lang w:val="en-US" w:eastAsia="tr-TR"/>
              </w:rPr>
              <w:t>Identity:</w:t>
            </w:r>
            <w:r w:rsidRPr="001428FC">
              <w:rPr>
                <w:rFonts w:eastAsia="Arial Unicode MS" w:cstheme="minorHAnsi"/>
                <w:color w:val="000000"/>
                <w:sz w:val="21"/>
                <w:szCs w:val="21"/>
                <w:bdr w:val="nil"/>
                <w:lang w:val="en-US" w:eastAsia="tr-TR"/>
              </w:rPr>
              <w:t xml:space="preserve"> Name- surname, tax identity number</w:t>
            </w:r>
            <w:r w:rsidR="000B7CEB" w:rsidRPr="001428FC">
              <w:rPr>
                <w:rFonts w:eastAsia="Arial Unicode MS" w:cstheme="minorHAnsi"/>
                <w:color w:val="000000"/>
                <w:sz w:val="21"/>
                <w:szCs w:val="21"/>
                <w:bdr w:val="nil"/>
                <w:lang w:val="en-US" w:eastAsia="tr-TR"/>
              </w:rPr>
              <w:t>;</w:t>
            </w:r>
          </w:p>
          <w:p w14:paraId="676CB2BB" w14:textId="11FA79B1" w:rsidR="000B7CEB" w:rsidRPr="001428FC" w:rsidRDefault="00B81D0D" w:rsidP="00230F5C">
            <w:pPr>
              <w:spacing w:after="120"/>
              <w:jc w:val="both"/>
              <w:rPr>
                <w:rFonts w:eastAsia="Arial Unicode MS" w:cstheme="minorHAnsi"/>
                <w:color w:val="000000"/>
                <w:sz w:val="21"/>
                <w:szCs w:val="21"/>
                <w:bdr w:val="nil"/>
                <w:lang w:val="en-US" w:eastAsia="tr-TR"/>
              </w:rPr>
            </w:pPr>
            <w:r>
              <w:rPr>
                <w:rFonts w:eastAsia="Arial Unicode MS" w:cstheme="minorHAnsi"/>
                <w:b/>
                <w:color w:val="000000"/>
                <w:sz w:val="21"/>
                <w:szCs w:val="21"/>
                <w:bdr w:val="nil"/>
                <w:lang w:val="en-US" w:eastAsia="tr-TR"/>
              </w:rPr>
              <w:t>Communication</w:t>
            </w:r>
            <w:r w:rsidR="00B14EAD" w:rsidRPr="001428FC">
              <w:rPr>
                <w:rFonts w:eastAsia="Arial Unicode MS" w:cstheme="minorHAnsi"/>
                <w:b/>
                <w:color w:val="000000"/>
                <w:sz w:val="21"/>
                <w:szCs w:val="21"/>
                <w:bdr w:val="nil"/>
                <w:lang w:val="en-US" w:eastAsia="tr-TR"/>
              </w:rPr>
              <w:t xml:space="preserve">: </w:t>
            </w:r>
            <w:r w:rsidR="00B14EAD" w:rsidRPr="001428FC">
              <w:rPr>
                <w:rFonts w:eastAsia="Arial Unicode MS" w:cstheme="minorHAnsi"/>
                <w:color w:val="000000"/>
                <w:sz w:val="21"/>
                <w:szCs w:val="21"/>
                <w:bdr w:val="nil"/>
                <w:lang w:val="en-US" w:eastAsia="tr-TR"/>
              </w:rPr>
              <w:t>Telephone number, address</w:t>
            </w:r>
            <w:r w:rsidR="000B7CEB" w:rsidRPr="001428FC">
              <w:rPr>
                <w:rFonts w:eastAsia="Arial Unicode MS" w:cstheme="minorHAnsi"/>
                <w:color w:val="000000"/>
                <w:sz w:val="21"/>
                <w:szCs w:val="21"/>
                <w:bdr w:val="nil"/>
                <w:lang w:val="en-US" w:eastAsia="tr-TR"/>
              </w:rPr>
              <w:t>;</w:t>
            </w:r>
          </w:p>
          <w:p w14:paraId="50119EE7" w14:textId="253232DB" w:rsidR="000B7CEB" w:rsidRPr="001428FC" w:rsidRDefault="00B14EAD" w:rsidP="00B14EAD">
            <w:pPr>
              <w:spacing w:after="120"/>
              <w:jc w:val="both"/>
              <w:rPr>
                <w:rFonts w:eastAsia="Arial Unicode MS" w:cstheme="minorHAnsi"/>
                <w:color w:val="000000"/>
                <w:sz w:val="21"/>
                <w:szCs w:val="21"/>
                <w:bdr w:val="nil"/>
                <w:lang w:val="en-US" w:eastAsia="tr-TR"/>
              </w:rPr>
            </w:pPr>
            <w:r w:rsidRPr="001428FC">
              <w:rPr>
                <w:rFonts w:eastAsia="Arial Unicode MS" w:cstheme="minorHAnsi"/>
                <w:b/>
                <w:color w:val="000000"/>
                <w:sz w:val="21"/>
                <w:szCs w:val="21"/>
                <w:bdr w:val="nil"/>
                <w:lang w:val="en-US" w:eastAsia="tr-TR"/>
              </w:rPr>
              <w:t>Audiovisual Records</w:t>
            </w:r>
            <w:r w:rsidR="000B7CEB" w:rsidRPr="001428FC">
              <w:rPr>
                <w:rFonts w:eastAsia="Arial Unicode MS" w:cstheme="minorHAnsi"/>
                <w:b/>
                <w:color w:val="000000"/>
                <w:sz w:val="21"/>
                <w:szCs w:val="21"/>
                <w:bdr w:val="nil"/>
                <w:lang w:val="en-US" w:eastAsia="tr-TR"/>
              </w:rPr>
              <w:t>:</w:t>
            </w:r>
            <w:r w:rsidR="000B7CEB" w:rsidRPr="001428FC">
              <w:rPr>
                <w:rFonts w:eastAsia="Arial Unicode MS" w:cstheme="minorHAnsi"/>
                <w:color w:val="000000"/>
                <w:sz w:val="21"/>
                <w:szCs w:val="21"/>
                <w:bdr w:val="nil"/>
                <w:lang w:val="en-US" w:eastAsia="tr-TR"/>
              </w:rPr>
              <w:t xml:space="preserve"> </w:t>
            </w:r>
            <w:r w:rsidRPr="001428FC">
              <w:rPr>
                <w:rFonts w:eastAsia="Arial Unicode MS" w:cstheme="minorHAnsi"/>
                <w:color w:val="000000"/>
                <w:sz w:val="21"/>
                <w:szCs w:val="21"/>
                <w:bdr w:val="nil"/>
                <w:lang w:val="en-US" w:eastAsia="tr-TR"/>
              </w:rPr>
              <w:t>photograph of the authorized service shop</w:t>
            </w:r>
            <w:r w:rsidR="000B7CEB" w:rsidRPr="001428FC">
              <w:rPr>
                <w:rFonts w:eastAsia="Arial Unicode MS" w:cstheme="minorHAnsi"/>
                <w:color w:val="000000"/>
                <w:sz w:val="21"/>
                <w:szCs w:val="21"/>
                <w:bdr w:val="nil"/>
                <w:lang w:val="en-US" w:eastAsia="tr-TR"/>
              </w:rPr>
              <w:t>.</w:t>
            </w:r>
          </w:p>
        </w:tc>
      </w:tr>
      <w:tr w:rsidR="000B7CEB" w:rsidRPr="001428FC" w14:paraId="09FF9CEE" w14:textId="77777777" w:rsidTr="00230F5C">
        <w:tc>
          <w:tcPr>
            <w:tcW w:w="2405" w:type="dxa"/>
            <w:vAlign w:val="center"/>
          </w:tcPr>
          <w:p w14:paraId="489B8C80" w14:textId="45DF7832" w:rsidR="000B7CEB" w:rsidRPr="001428FC" w:rsidRDefault="00B14EAD" w:rsidP="00B14EAD">
            <w:pPr>
              <w:spacing w:after="120"/>
              <w:jc w:val="center"/>
              <w:rPr>
                <w:rFonts w:eastAsia="Arial Unicode MS" w:cstheme="minorHAnsi"/>
                <w:b/>
                <w:color w:val="000000"/>
                <w:sz w:val="21"/>
                <w:szCs w:val="21"/>
                <w:bdr w:val="nil"/>
                <w:lang w:val="en-US" w:eastAsia="tr-TR"/>
              </w:rPr>
            </w:pPr>
            <w:r w:rsidRPr="001428FC">
              <w:rPr>
                <w:rFonts w:eastAsia="Arial Unicode MS" w:cstheme="minorHAnsi"/>
                <w:b/>
                <w:color w:val="000000"/>
                <w:sz w:val="21"/>
                <w:szCs w:val="21"/>
                <w:bdr w:val="nil"/>
                <w:lang w:val="en-US" w:eastAsia="tr-TR"/>
              </w:rPr>
              <w:t>Legal Entity Authorized Service</w:t>
            </w:r>
          </w:p>
        </w:tc>
        <w:tc>
          <w:tcPr>
            <w:tcW w:w="6657" w:type="dxa"/>
          </w:tcPr>
          <w:p w14:paraId="1325AF1E" w14:textId="77777777" w:rsidR="00995987" w:rsidRPr="001428FC" w:rsidRDefault="00995987" w:rsidP="00995987">
            <w:pPr>
              <w:spacing w:after="120"/>
              <w:jc w:val="both"/>
              <w:rPr>
                <w:rFonts w:eastAsia="Arial Unicode MS" w:cstheme="minorHAnsi"/>
                <w:color w:val="000000"/>
                <w:sz w:val="21"/>
                <w:szCs w:val="21"/>
                <w:bdr w:val="nil"/>
                <w:lang w:val="en-US" w:eastAsia="tr-TR"/>
              </w:rPr>
            </w:pPr>
            <w:r w:rsidRPr="001428FC">
              <w:rPr>
                <w:rFonts w:eastAsia="Arial Unicode MS" w:cstheme="minorHAnsi"/>
                <w:b/>
                <w:color w:val="000000"/>
                <w:sz w:val="21"/>
                <w:szCs w:val="21"/>
                <w:bdr w:val="nil"/>
                <w:lang w:val="en-US" w:eastAsia="tr-TR"/>
              </w:rPr>
              <w:t>Identity:</w:t>
            </w:r>
            <w:r w:rsidRPr="001428FC">
              <w:rPr>
                <w:rFonts w:eastAsia="Arial Unicode MS" w:cstheme="minorHAnsi"/>
                <w:color w:val="000000"/>
                <w:sz w:val="21"/>
                <w:szCs w:val="21"/>
                <w:bdr w:val="nil"/>
                <w:lang w:val="en-US" w:eastAsia="tr-TR"/>
              </w:rPr>
              <w:t xml:space="preserve"> Name- surname, Turkish Republic identity number, tax identity number;</w:t>
            </w:r>
          </w:p>
          <w:p w14:paraId="0601B168" w14:textId="19434C76" w:rsidR="000B7CEB" w:rsidRPr="001428FC" w:rsidRDefault="00B81D0D" w:rsidP="00995987">
            <w:pPr>
              <w:spacing w:after="120"/>
              <w:jc w:val="both"/>
              <w:rPr>
                <w:rFonts w:eastAsia="Arial Unicode MS" w:cstheme="minorHAnsi"/>
                <w:color w:val="000000"/>
                <w:sz w:val="21"/>
                <w:szCs w:val="21"/>
                <w:bdr w:val="nil"/>
                <w:lang w:val="en-US" w:eastAsia="tr-TR"/>
              </w:rPr>
            </w:pPr>
            <w:r>
              <w:rPr>
                <w:rFonts w:eastAsia="Arial Unicode MS" w:cstheme="minorHAnsi"/>
                <w:b/>
                <w:color w:val="000000"/>
                <w:sz w:val="21"/>
                <w:szCs w:val="21"/>
                <w:bdr w:val="nil"/>
                <w:lang w:val="en-US" w:eastAsia="tr-TR"/>
              </w:rPr>
              <w:t>Communication</w:t>
            </w:r>
            <w:r w:rsidR="00995987" w:rsidRPr="001428FC">
              <w:rPr>
                <w:rFonts w:eastAsia="Arial Unicode MS" w:cstheme="minorHAnsi"/>
                <w:b/>
                <w:color w:val="000000"/>
                <w:sz w:val="21"/>
                <w:szCs w:val="21"/>
                <w:bdr w:val="nil"/>
                <w:lang w:val="en-US" w:eastAsia="tr-TR"/>
              </w:rPr>
              <w:t xml:space="preserve">: </w:t>
            </w:r>
            <w:r w:rsidR="00995987" w:rsidRPr="001428FC">
              <w:rPr>
                <w:rFonts w:eastAsia="Arial Unicode MS" w:cstheme="minorHAnsi"/>
                <w:color w:val="000000"/>
                <w:sz w:val="21"/>
                <w:szCs w:val="21"/>
                <w:bdr w:val="nil"/>
                <w:lang w:val="en-US" w:eastAsia="tr-TR"/>
              </w:rPr>
              <w:t>Telephone number, address</w:t>
            </w:r>
            <w:r w:rsidR="000B7CEB" w:rsidRPr="001428FC">
              <w:rPr>
                <w:rFonts w:eastAsia="Arial Unicode MS" w:cstheme="minorHAnsi"/>
                <w:color w:val="000000"/>
                <w:sz w:val="21"/>
                <w:szCs w:val="21"/>
                <w:bdr w:val="nil"/>
                <w:lang w:val="en-US" w:eastAsia="tr-TR"/>
              </w:rPr>
              <w:t>.</w:t>
            </w:r>
          </w:p>
        </w:tc>
      </w:tr>
      <w:tr w:rsidR="000B7CEB" w:rsidRPr="001428FC" w14:paraId="5FBBCAC7" w14:textId="77777777" w:rsidTr="00230F5C">
        <w:tc>
          <w:tcPr>
            <w:tcW w:w="2405" w:type="dxa"/>
            <w:vAlign w:val="center"/>
          </w:tcPr>
          <w:p w14:paraId="2E340824" w14:textId="102CEE5B" w:rsidR="000B7CEB" w:rsidRPr="001428FC" w:rsidRDefault="00995987" w:rsidP="00995987">
            <w:pPr>
              <w:spacing w:after="120"/>
              <w:jc w:val="center"/>
              <w:rPr>
                <w:rFonts w:eastAsia="Arial Unicode MS" w:cstheme="minorHAnsi"/>
                <w:b/>
                <w:color w:val="000000"/>
                <w:sz w:val="21"/>
                <w:szCs w:val="21"/>
                <w:bdr w:val="nil"/>
                <w:lang w:val="en-US" w:eastAsia="tr-TR"/>
              </w:rPr>
            </w:pPr>
            <w:r w:rsidRPr="001428FC">
              <w:rPr>
                <w:rFonts w:eastAsia="Arial Unicode MS" w:cstheme="minorHAnsi"/>
                <w:b/>
                <w:color w:val="000000"/>
                <w:sz w:val="21"/>
                <w:szCs w:val="21"/>
                <w:bdr w:val="nil"/>
                <w:lang w:val="en-US" w:eastAsia="tr-TR"/>
              </w:rPr>
              <w:t>Consumer</w:t>
            </w:r>
            <w:r w:rsidR="000B7CEB" w:rsidRPr="001428FC">
              <w:rPr>
                <w:rFonts w:eastAsia="Arial Unicode MS" w:cstheme="minorHAnsi"/>
                <w:b/>
                <w:color w:val="000000"/>
                <w:sz w:val="21"/>
                <w:szCs w:val="21"/>
                <w:bdr w:val="nil"/>
                <w:lang w:val="en-US" w:eastAsia="tr-TR"/>
              </w:rPr>
              <w:t xml:space="preserve"> / </w:t>
            </w:r>
            <w:r w:rsidRPr="001428FC">
              <w:rPr>
                <w:rFonts w:eastAsia="Arial Unicode MS" w:cstheme="minorHAnsi"/>
                <w:b/>
                <w:color w:val="000000"/>
                <w:sz w:val="21"/>
                <w:szCs w:val="21"/>
                <w:bdr w:val="nil"/>
                <w:lang w:val="en-US" w:eastAsia="tr-TR"/>
              </w:rPr>
              <w:t>Customer</w:t>
            </w:r>
          </w:p>
        </w:tc>
        <w:tc>
          <w:tcPr>
            <w:tcW w:w="6657" w:type="dxa"/>
          </w:tcPr>
          <w:p w14:paraId="1D2910F7" w14:textId="77C656F4" w:rsidR="000B7CEB" w:rsidRPr="001428FC" w:rsidRDefault="00DD0681" w:rsidP="00230F5C">
            <w:pPr>
              <w:spacing w:after="120"/>
              <w:jc w:val="both"/>
              <w:rPr>
                <w:rFonts w:eastAsia="Arial Unicode MS" w:cstheme="minorHAnsi"/>
                <w:color w:val="000000"/>
                <w:sz w:val="21"/>
                <w:szCs w:val="21"/>
                <w:bdr w:val="nil"/>
                <w:lang w:val="en-US" w:eastAsia="tr-TR"/>
              </w:rPr>
            </w:pPr>
            <w:r w:rsidRPr="001428FC">
              <w:rPr>
                <w:rFonts w:eastAsia="Arial Unicode MS" w:cstheme="minorHAnsi"/>
                <w:b/>
                <w:color w:val="000000"/>
                <w:sz w:val="21"/>
                <w:szCs w:val="21"/>
                <w:bdr w:val="nil"/>
                <w:lang w:val="en-US" w:eastAsia="tr-TR"/>
              </w:rPr>
              <w:t>Identity</w:t>
            </w:r>
            <w:r w:rsidR="000B7CEB" w:rsidRPr="001428FC">
              <w:rPr>
                <w:rFonts w:eastAsia="Arial Unicode MS" w:cstheme="minorHAnsi"/>
                <w:b/>
                <w:color w:val="000000"/>
                <w:sz w:val="21"/>
                <w:szCs w:val="21"/>
                <w:bdr w:val="nil"/>
                <w:lang w:val="en-US" w:eastAsia="tr-TR"/>
              </w:rPr>
              <w:t>:</w:t>
            </w:r>
            <w:r w:rsidR="000B7CEB" w:rsidRPr="001428FC">
              <w:rPr>
                <w:rFonts w:eastAsia="Arial Unicode MS" w:cstheme="minorHAnsi"/>
                <w:color w:val="000000"/>
                <w:sz w:val="21"/>
                <w:szCs w:val="21"/>
                <w:bdr w:val="nil"/>
                <w:lang w:val="en-US" w:eastAsia="tr-TR"/>
              </w:rPr>
              <w:t xml:space="preserve"> </w:t>
            </w:r>
            <w:r w:rsidRPr="001428FC">
              <w:rPr>
                <w:rFonts w:eastAsia="Arial Unicode MS" w:cstheme="minorHAnsi"/>
                <w:color w:val="000000"/>
                <w:sz w:val="21"/>
                <w:szCs w:val="21"/>
                <w:bdr w:val="nil"/>
                <w:lang w:val="en-US" w:eastAsia="tr-TR"/>
              </w:rPr>
              <w:t>Name</w:t>
            </w:r>
            <w:r w:rsidR="000B7CEB" w:rsidRPr="001428FC">
              <w:rPr>
                <w:rFonts w:eastAsia="Arial Unicode MS" w:cstheme="minorHAnsi"/>
                <w:color w:val="000000"/>
                <w:sz w:val="21"/>
                <w:szCs w:val="21"/>
                <w:bdr w:val="nil"/>
                <w:lang w:val="en-US" w:eastAsia="tr-TR"/>
              </w:rPr>
              <w:t xml:space="preserve"> - s</w:t>
            </w:r>
            <w:r w:rsidRPr="001428FC">
              <w:rPr>
                <w:rFonts w:eastAsia="Arial Unicode MS" w:cstheme="minorHAnsi"/>
                <w:color w:val="000000"/>
                <w:sz w:val="21"/>
                <w:szCs w:val="21"/>
                <w:bdr w:val="nil"/>
                <w:lang w:val="en-US" w:eastAsia="tr-TR"/>
              </w:rPr>
              <w:t>urname</w:t>
            </w:r>
            <w:r w:rsidR="000B7CEB" w:rsidRPr="001428FC">
              <w:rPr>
                <w:rFonts w:eastAsia="Arial Unicode MS" w:cstheme="minorHAnsi"/>
                <w:color w:val="000000"/>
                <w:sz w:val="21"/>
                <w:szCs w:val="21"/>
                <w:bdr w:val="nil"/>
                <w:lang w:val="en-US" w:eastAsia="tr-TR"/>
              </w:rPr>
              <w:t>,</w:t>
            </w:r>
            <w:r w:rsidR="00C1418D" w:rsidRPr="001428FC">
              <w:rPr>
                <w:rFonts w:eastAsia="Arial Unicode MS" w:cstheme="minorHAnsi"/>
                <w:color w:val="000000"/>
                <w:sz w:val="21"/>
                <w:szCs w:val="21"/>
                <w:bdr w:val="nil"/>
                <w:lang w:val="en-US" w:eastAsia="tr-TR"/>
              </w:rPr>
              <w:t xml:space="preserve"> </w:t>
            </w:r>
            <w:r w:rsidRPr="001428FC">
              <w:rPr>
                <w:rFonts w:eastAsia="Arial Unicode MS" w:cstheme="minorHAnsi"/>
                <w:color w:val="000000"/>
                <w:sz w:val="21"/>
                <w:szCs w:val="21"/>
                <w:bdr w:val="nil"/>
                <w:lang w:val="en-US" w:eastAsia="tr-TR"/>
              </w:rPr>
              <w:t>date of birth, gender</w:t>
            </w:r>
            <w:r w:rsidR="000B7CEB" w:rsidRPr="001428FC">
              <w:rPr>
                <w:rFonts w:eastAsia="Arial Unicode MS" w:cstheme="minorHAnsi"/>
                <w:color w:val="000000"/>
                <w:sz w:val="21"/>
                <w:szCs w:val="21"/>
                <w:bdr w:val="nil"/>
                <w:lang w:val="en-US" w:eastAsia="tr-TR"/>
              </w:rPr>
              <w:t>;</w:t>
            </w:r>
          </w:p>
          <w:p w14:paraId="4B7C9CEF" w14:textId="32A4D07E" w:rsidR="000B7CEB" w:rsidRPr="001428FC" w:rsidRDefault="00B81D0D" w:rsidP="00230F5C">
            <w:pPr>
              <w:spacing w:after="120"/>
              <w:jc w:val="both"/>
              <w:rPr>
                <w:rFonts w:eastAsia="Arial Unicode MS" w:cstheme="minorHAnsi"/>
                <w:color w:val="000000"/>
                <w:sz w:val="21"/>
                <w:szCs w:val="21"/>
                <w:bdr w:val="nil"/>
                <w:lang w:val="en-US" w:eastAsia="tr-TR"/>
              </w:rPr>
            </w:pPr>
            <w:r>
              <w:rPr>
                <w:rFonts w:eastAsia="Arial Unicode MS" w:cstheme="minorHAnsi"/>
                <w:b/>
                <w:color w:val="000000"/>
                <w:sz w:val="21"/>
                <w:szCs w:val="21"/>
                <w:bdr w:val="nil"/>
                <w:lang w:val="en-US" w:eastAsia="tr-TR"/>
              </w:rPr>
              <w:t>Communication</w:t>
            </w:r>
            <w:r w:rsidR="000B7CEB" w:rsidRPr="001428FC">
              <w:rPr>
                <w:rFonts w:eastAsia="Arial Unicode MS" w:cstheme="minorHAnsi"/>
                <w:b/>
                <w:color w:val="000000"/>
                <w:sz w:val="21"/>
                <w:szCs w:val="21"/>
                <w:bdr w:val="nil"/>
                <w:lang w:val="en-US" w:eastAsia="tr-TR"/>
              </w:rPr>
              <w:t>:</w:t>
            </w:r>
            <w:r w:rsidR="000B7CEB" w:rsidRPr="001428FC">
              <w:rPr>
                <w:rFonts w:eastAsia="Arial Unicode MS" w:cstheme="minorHAnsi"/>
                <w:color w:val="000000"/>
                <w:sz w:val="21"/>
                <w:szCs w:val="21"/>
                <w:bdr w:val="nil"/>
                <w:lang w:val="en-US" w:eastAsia="tr-TR"/>
              </w:rPr>
              <w:t> </w:t>
            </w:r>
            <w:r w:rsidR="00DD0681" w:rsidRPr="001428FC">
              <w:rPr>
                <w:rFonts w:eastAsia="Arial Unicode MS" w:cstheme="minorHAnsi"/>
                <w:color w:val="000000"/>
                <w:sz w:val="21"/>
                <w:szCs w:val="21"/>
                <w:bdr w:val="nil"/>
                <w:lang w:val="en-US" w:eastAsia="tr-TR"/>
              </w:rPr>
              <w:t xml:space="preserve">mobile phone number, home address, </w:t>
            </w:r>
            <w:r w:rsidR="000B7CEB" w:rsidRPr="001428FC">
              <w:rPr>
                <w:rFonts w:eastAsia="Arial Unicode MS" w:cstheme="minorHAnsi"/>
                <w:color w:val="000000"/>
                <w:sz w:val="21"/>
                <w:szCs w:val="21"/>
                <w:bdr w:val="nil"/>
                <w:lang w:val="en-US" w:eastAsia="tr-TR"/>
              </w:rPr>
              <w:t>e</w:t>
            </w:r>
            <w:r w:rsidR="00DD0681" w:rsidRPr="001428FC">
              <w:rPr>
                <w:rFonts w:eastAsia="Arial Unicode MS" w:cstheme="minorHAnsi"/>
                <w:color w:val="000000"/>
                <w:sz w:val="21"/>
                <w:szCs w:val="21"/>
                <w:bdr w:val="nil"/>
                <w:lang w:val="en-US" w:eastAsia="tr-TR"/>
              </w:rPr>
              <w:t>-mail</w:t>
            </w:r>
            <w:r w:rsidR="000B7CEB" w:rsidRPr="001428FC">
              <w:rPr>
                <w:rFonts w:eastAsia="Arial Unicode MS" w:cstheme="minorHAnsi"/>
                <w:color w:val="000000"/>
                <w:sz w:val="21"/>
                <w:szCs w:val="21"/>
                <w:bdr w:val="nil"/>
                <w:lang w:val="en-US" w:eastAsia="tr-TR"/>
              </w:rPr>
              <w:t xml:space="preserve"> ad</w:t>
            </w:r>
            <w:r w:rsidR="00DD0681" w:rsidRPr="001428FC">
              <w:rPr>
                <w:rFonts w:eastAsia="Arial Unicode MS" w:cstheme="minorHAnsi"/>
                <w:color w:val="000000"/>
                <w:sz w:val="21"/>
                <w:szCs w:val="21"/>
                <w:bdr w:val="nil"/>
                <w:lang w:val="en-US" w:eastAsia="tr-TR"/>
              </w:rPr>
              <w:t>d</w:t>
            </w:r>
            <w:r w:rsidR="000B7CEB" w:rsidRPr="001428FC">
              <w:rPr>
                <w:rFonts w:eastAsia="Arial Unicode MS" w:cstheme="minorHAnsi"/>
                <w:color w:val="000000"/>
                <w:sz w:val="21"/>
                <w:szCs w:val="21"/>
                <w:bdr w:val="nil"/>
                <w:lang w:val="en-US" w:eastAsia="tr-TR"/>
              </w:rPr>
              <w:t>res</w:t>
            </w:r>
            <w:r w:rsidR="00DD0681" w:rsidRPr="001428FC">
              <w:rPr>
                <w:rFonts w:eastAsia="Arial Unicode MS" w:cstheme="minorHAnsi"/>
                <w:color w:val="000000"/>
                <w:sz w:val="21"/>
                <w:szCs w:val="21"/>
                <w:bdr w:val="nil"/>
                <w:lang w:val="en-US" w:eastAsia="tr-TR"/>
              </w:rPr>
              <w:t>s</w:t>
            </w:r>
            <w:r w:rsidR="000B7CEB" w:rsidRPr="001428FC">
              <w:rPr>
                <w:rFonts w:eastAsia="Arial Unicode MS" w:cstheme="minorHAnsi"/>
                <w:color w:val="000000"/>
                <w:sz w:val="21"/>
                <w:szCs w:val="21"/>
                <w:bdr w:val="nil"/>
                <w:lang w:val="en-US" w:eastAsia="tr-TR"/>
              </w:rPr>
              <w:t>;</w:t>
            </w:r>
          </w:p>
          <w:p w14:paraId="069D686D" w14:textId="52F4D062" w:rsidR="000B7CEB" w:rsidRPr="001428FC" w:rsidRDefault="000B7CEB" w:rsidP="00DD0681">
            <w:pPr>
              <w:spacing w:after="120"/>
              <w:jc w:val="both"/>
              <w:rPr>
                <w:rFonts w:eastAsia="Arial Unicode MS" w:cstheme="minorHAnsi"/>
                <w:color w:val="000000"/>
                <w:sz w:val="21"/>
                <w:szCs w:val="21"/>
                <w:bdr w:val="nil"/>
                <w:lang w:val="en-US" w:eastAsia="tr-TR"/>
              </w:rPr>
            </w:pPr>
            <w:r w:rsidRPr="001428FC">
              <w:rPr>
                <w:rFonts w:eastAsia="Arial Unicode MS" w:cstheme="minorHAnsi"/>
                <w:b/>
                <w:color w:val="000000"/>
                <w:sz w:val="21"/>
                <w:szCs w:val="21"/>
                <w:bdr w:val="nil"/>
                <w:lang w:val="en-US" w:eastAsia="tr-TR"/>
              </w:rPr>
              <w:t>Finan</w:t>
            </w:r>
            <w:r w:rsidR="00DD0681" w:rsidRPr="001428FC">
              <w:rPr>
                <w:rFonts w:eastAsia="Arial Unicode MS" w:cstheme="minorHAnsi"/>
                <w:b/>
                <w:color w:val="000000"/>
                <w:sz w:val="21"/>
                <w:szCs w:val="21"/>
                <w:bdr w:val="nil"/>
                <w:lang w:val="en-US" w:eastAsia="tr-TR"/>
              </w:rPr>
              <w:t>ce</w:t>
            </w:r>
            <w:r w:rsidRPr="001428FC">
              <w:rPr>
                <w:rFonts w:eastAsia="Arial Unicode MS" w:cstheme="minorHAnsi"/>
                <w:b/>
                <w:color w:val="000000"/>
                <w:sz w:val="21"/>
                <w:szCs w:val="21"/>
                <w:bdr w:val="nil"/>
                <w:lang w:val="en-US" w:eastAsia="tr-TR"/>
              </w:rPr>
              <w:t>:</w:t>
            </w:r>
            <w:r w:rsidRPr="001428FC">
              <w:rPr>
                <w:rFonts w:eastAsia="Arial Unicode MS" w:cstheme="minorHAnsi"/>
                <w:color w:val="000000"/>
                <w:sz w:val="21"/>
                <w:szCs w:val="21"/>
                <w:bdr w:val="nil"/>
                <w:lang w:val="en-US" w:eastAsia="tr-TR"/>
              </w:rPr>
              <w:t xml:space="preserve"> </w:t>
            </w:r>
            <w:r w:rsidR="00DD0681" w:rsidRPr="001428FC">
              <w:rPr>
                <w:rFonts w:eastAsia="Arial Unicode MS" w:cstheme="minorHAnsi"/>
                <w:color w:val="000000"/>
                <w:sz w:val="21"/>
                <w:szCs w:val="21"/>
                <w:bdr w:val="nil"/>
                <w:lang w:val="en-US" w:eastAsia="tr-TR"/>
              </w:rPr>
              <w:t>C</w:t>
            </w:r>
            <w:r w:rsidRPr="001428FC">
              <w:rPr>
                <w:rFonts w:eastAsia="Arial Unicode MS" w:cstheme="minorHAnsi"/>
                <w:color w:val="000000"/>
                <w:sz w:val="21"/>
                <w:szCs w:val="21"/>
                <w:bdr w:val="nil"/>
                <w:lang w:val="en-US" w:eastAsia="tr-TR"/>
              </w:rPr>
              <w:t>redi</w:t>
            </w:r>
            <w:r w:rsidR="00DD0681" w:rsidRPr="001428FC">
              <w:rPr>
                <w:rFonts w:eastAsia="Arial Unicode MS" w:cstheme="minorHAnsi"/>
                <w:color w:val="000000"/>
                <w:sz w:val="21"/>
                <w:szCs w:val="21"/>
                <w:bdr w:val="nil"/>
                <w:lang w:val="en-US" w:eastAsia="tr-TR"/>
              </w:rPr>
              <w:t>t</w:t>
            </w:r>
            <w:r w:rsidRPr="001428FC">
              <w:rPr>
                <w:rFonts w:eastAsia="Arial Unicode MS" w:cstheme="minorHAnsi"/>
                <w:color w:val="000000"/>
                <w:sz w:val="21"/>
                <w:szCs w:val="21"/>
                <w:bdr w:val="nil"/>
                <w:lang w:val="en-US" w:eastAsia="tr-TR"/>
              </w:rPr>
              <w:t xml:space="preserve"> </w:t>
            </w:r>
            <w:r w:rsidR="00DD0681" w:rsidRPr="001428FC">
              <w:rPr>
                <w:rFonts w:eastAsia="Arial Unicode MS" w:cstheme="minorHAnsi"/>
                <w:color w:val="000000"/>
                <w:sz w:val="21"/>
                <w:szCs w:val="21"/>
                <w:bdr w:val="nil"/>
                <w:lang w:val="en-US" w:eastAsia="tr-TR"/>
              </w:rPr>
              <w:t>card information</w:t>
            </w:r>
            <w:r w:rsidRPr="001428FC">
              <w:rPr>
                <w:rFonts w:eastAsia="Arial Unicode MS" w:cstheme="minorHAnsi"/>
                <w:color w:val="000000"/>
                <w:sz w:val="21"/>
                <w:szCs w:val="21"/>
                <w:bdr w:val="nil"/>
                <w:lang w:val="en-US" w:eastAsia="tr-TR"/>
              </w:rPr>
              <w:t>.</w:t>
            </w:r>
          </w:p>
        </w:tc>
      </w:tr>
    </w:tbl>
    <w:p w14:paraId="45619DF2" w14:textId="77777777" w:rsidR="004102AA" w:rsidRPr="001428FC" w:rsidRDefault="004102AA" w:rsidP="00C73BA0">
      <w:pPr>
        <w:spacing w:after="120" w:line="240" w:lineRule="auto"/>
        <w:jc w:val="both"/>
        <w:rPr>
          <w:rFonts w:eastAsia="Times New Roman" w:cstheme="minorHAnsi"/>
          <w:sz w:val="21"/>
          <w:szCs w:val="21"/>
          <w:lang w:val="en-US" w:eastAsia="tr-TR"/>
        </w:rPr>
      </w:pPr>
    </w:p>
    <w:p w14:paraId="0DBDC4FD" w14:textId="71D36E21" w:rsidR="00D03D1B" w:rsidRPr="001428FC" w:rsidRDefault="004102AA" w:rsidP="00B81D0D">
      <w:pPr>
        <w:spacing w:after="120" w:line="240" w:lineRule="auto"/>
        <w:jc w:val="both"/>
        <w:rPr>
          <w:rFonts w:eastAsia="Times New Roman" w:cstheme="minorHAnsi"/>
          <w:sz w:val="21"/>
          <w:szCs w:val="21"/>
          <w:lang w:val="en-US" w:eastAsia="tr-TR"/>
        </w:rPr>
      </w:pPr>
      <w:r w:rsidRPr="001428FC">
        <w:rPr>
          <w:rFonts w:eastAsia="Times New Roman" w:cstheme="minorHAnsi"/>
          <w:b/>
          <w:sz w:val="21"/>
          <w:szCs w:val="21"/>
          <w:lang w:val="en-US" w:eastAsia="tr-TR"/>
        </w:rPr>
        <w:t>9</w:t>
      </w:r>
      <w:r w:rsidR="000866BD" w:rsidRPr="001428FC">
        <w:rPr>
          <w:rFonts w:eastAsia="Times New Roman" w:cstheme="minorHAnsi"/>
          <w:b/>
          <w:sz w:val="21"/>
          <w:szCs w:val="21"/>
          <w:lang w:val="en-US" w:eastAsia="tr-TR"/>
        </w:rPr>
        <w:t xml:space="preserve">. </w:t>
      </w:r>
      <w:r w:rsidR="000A6B89" w:rsidRPr="001428FC">
        <w:rPr>
          <w:rFonts w:eastAsia="Times New Roman" w:cstheme="minorHAnsi"/>
          <w:b/>
          <w:sz w:val="21"/>
          <w:szCs w:val="21"/>
          <w:lang w:val="en-US" w:eastAsia="tr-TR"/>
        </w:rPr>
        <w:t xml:space="preserve">DELETING, DESTRUCTING AND </w:t>
      </w:r>
      <w:r w:rsidR="00B81D0D">
        <w:rPr>
          <w:rFonts w:eastAsia="Times New Roman" w:cstheme="minorHAnsi"/>
          <w:b/>
          <w:sz w:val="21"/>
          <w:szCs w:val="21"/>
          <w:lang w:val="en-US" w:eastAsia="tr-TR"/>
        </w:rPr>
        <w:t>ANONYMIZATION</w:t>
      </w:r>
      <w:r w:rsidR="000A6B89" w:rsidRPr="001428FC">
        <w:rPr>
          <w:rFonts w:eastAsia="Times New Roman" w:cstheme="minorHAnsi"/>
          <w:b/>
          <w:sz w:val="21"/>
          <w:szCs w:val="21"/>
          <w:lang w:val="en-US" w:eastAsia="tr-TR"/>
        </w:rPr>
        <w:t xml:space="preserve"> PERSONAL DATA </w:t>
      </w:r>
    </w:p>
    <w:p w14:paraId="614E761F" w14:textId="36BA19CD" w:rsidR="00844C5C" w:rsidRPr="001428FC" w:rsidRDefault="004102AA" w:rsidP="00B81D0D">
      <w:pPr>
        <w:pStyle w:val="ortabalkbold"/>
        <w:spacing w:before="56" w:beforeAutospacing="0" w:after="0" w:afterAutospacing="0"/>
        <w:jc w:val="both"/>
        <w:rPr>
          <w:rFonts w:asciiTheme="minorHAnsi" w:hAnsiTheme="minorHAnsi" w:cstheme="minorHAnsi"/>
          <w:sz w:val="21"/>
          <w:szCs w:val="21"/>
          <w:lang w:val="en-US"/>
        </w:rPr>
      </w:pPr>
      <w:r w:rsidRPr="001428FC">
        <w:rPr>
          <w:rFonts w:asciiTheme="minorHAnsi" w:hAnsiTheme="minorHAnsi" w:cstheme="minorHAnsi"/>
          <w:b/>
          <w:sz w:val="21"/>
          <w:szCs w:val="21"/>
          <w:lang w:val="en-US"/>
        </w:rPr>
        <w:t>9</w:t>
      </w:r>
      <w:r w:rsidR="00E117E1" w:rsidRPr="001428FC">
        <w:rPr>
          <w:rFonts w:asciiTheme="minorHAnsi" w:hAnsiTheme="minorHAnsi" w:cstheme="minorHAnsi"/>
          <w:b/>
          <w:sz w:val="21"/>
          <w:szCs w:val="21"/>
          <w:lang w:val="en-US"/>
        </w:rPr>
        <w:t>.1.</w:t>
      </w:r>
      <w:r w:rsidR="00E117E1" w:rsidRPr="001428FC">
        <w:rPr>
          <w:rFonts w:asciiTheme="minorHAnsi" w:hAnsiTheme="minorHAnsi" w:cstheme="minorHAnsi"/>
          <w:sz w:val="21"/>
          <w:szCs w:val="21"/>
          <w:lang w:val="en-US"/>
        </w:rPr>
        <w:t xml:space="preserve"> </w:t>
      </w:r>
      <w:r w:rsidR="008050E8" w:rsidRPr="001428FC">
        <w:rPr>
          <w:rFonts w:asciiTheme="minorHAnsi" w:hAnsiTheme="minorHAnsi" w:cstheme="minorHAnsi"/>
          <w:sz w:val="21"/>
          <w:szCs w:val="21"/>
          <w:lang w:val="en-US"/>
        </w:rPr>
        <w:t xml:space="preserve">As stipulated in the KVKK </w:t>
      </w:r>
      <w:r w:rsidR="002E2477">
        <w:rPr>
          <w:rFonts w:eastAsia="Arial Unicode MS" w:cstheme="minorHAnsi"/>
          <w:color w:val="000000"/>
          <w:sz w:val="21"/>
          <w:szCs w:val="21"/>
          <w:bdr w:val="nil"/>
          <w:lang w:val="en-US"/>
        </w:rPr>
        <w:t>article</w:t>
      </w:r>
      <w:r w:rsidR="002E2477" w:rsidRPr="001428FC">
        <w:rPr>
          <w:rFonts w:eastAsia="Arial Unicode MS" w:cstheme="minorHAnsi"/>
          <w:color w:val="000000"/>
          <w:sz w:val="21"/>
          <w:szCs w:val="21"/>
          <w:bdr w:val="nil"/>
          <w:lang w:val="en-US"/>
        </w:rPr>
        <w:t xml:space="preserve"> </w:t>
      </w:r>
      <w:r w:rsidR="008050E8" w:rsidRPr="001428FC">
        <w:rPr>
          <w:rFonts w:asciiTheme="minorHAnsi" w:hAnsiTheme="minorHAnsi" w:cstheme="minorHAnsi"/>
          <w:sz w:val="21"/>
          <w:szCs w:val="21"/>
          <w:lang w:val="en-US"/>
        </w:rPr>
        <w:t xml:space="preserve">7, despite the processing of personal data in compliance with the respective provisions of the law, ARZUM deletes, destroys or </w:t>
      </w:r>
      <w:proofErr w:type="spellStart"/>
      <w:r w:rsidR="008050E8" w:rsidRPr="001428FC">
        <w:rPr>
          <w:rFonts w:asciiTheme="minorHAnsi" w:hAnsiTheme="minorHAnsi" w:cstheme="minorHAnsi"/>
          <w:sz w:val="21"/>
          <w:szCs w:val="21"/>
          <w:lang w:val="en-US"/>
        </w:rPr>
        <w:t>anonymizes</w:t>
      </w:r>
      <w:proofErr w:type="spellEnd"/>
      <w:r w:rsidR="008050E8" w:rsidRPr="001428FC">
        <w:rPr>
          <w:rFonts w:asciiTheme="minorHAnsi" w:hAnsiTheme="minorHAnsi" w:cstheme="minorHAnsi"/>
          <w:sz w:val="21"/>
          <w:szCs w:val="21"/>
          <w:lang w:val="en-US"/>
        </w:rPr>
        <w:t xml:space="preserve"> the personal data upon its own decision when the reasons for processing do not exist anymore or upon the request of the personal data subject</w:t>
      </w:r>
      <w:r w:rsidR="001804B8" w:rsidRPr="001428FC">
        <w:rPr>
          <w:rFonts w:asciiTheme="minorHAnsi" w:hAnsiTheme="minorHAnsi" w:cstheme="minorHAnsi"/>
          <w:sz w:val="21"/>
          <w:szCs w:val="21"/>
          <w:lang w:val="en-US"/>
        </w:rPr>
        <w:t>.</w:t>
      </w:r>
      <w:r w:rsidR="00E117E1" w:rsidRPr="001428FC">
        <w:rPr>
          <w:rFonts w:asciiTheme="minorHAnsi" w:hAnsiTheme="minorHAnsi" w:cstheme="minorHAnsi"/>
          <w:sz w:val="21"/>
          <w:szCs w:val="21"/>
          <w:lang w:val="en-US"/>
        </w:rPr>
        <w:t xml:space="preserve"> </w:t>
      </w:r>
      <w:r w:rsidR="00D82BEF" w:rsidRPr="001428FC">
        <w:rPr>
          <w:rFonts w:asciiTheme="minorHAnsi" w:hAnsiTheme="minorHAnsi" w:cstheme="minorHAnsi"/>
          <w:sz w:val="21"/>
          <w:szCs w:val="21"/>
          <w:lang w:val="en-US"/>
        </w:rPr>
        <w:t xml:space="preserve">In this respect, </w:t>
      </w:r>
      <w:r w:rsidR="00C1418D" w:rsidRPr="001428FC">
        <w:rPr>
          <w:rFonts w:asciiTheme="minorHAnsi" w:hAnsiTheme="minorHAnsi" w:cstheme="minorHAnsi"/>
          <w:sz w:val="21"/>
          <w:szCs w:val="21"/>
          <w:lang w:val="en-US"/>
        </w:rPr>
        <w:t>ARZUM</w:t>
      </w:r>
      <w:r w:rsidR="001804B8" w:rsidRPr="001428FC">
        <w:rPr>
          <w:rFonts w:asciiTheme="minorHAnsi" w:hAnsiTheme="minorHAnsi" w:cstheme="minorHAnsi"/>
          <w:sz w:val="21"/>
          <w:szCs w:val="21"/>
          <w:lang w:val="en-US"/>
        </w:rPr>
        <w:t xml:space="preserve"> </w:t>
      </w:r>
      <w:r w:rsidR="00D82BEF" w:rsidRPr="001428FC">
        <w:rPr>
          <w:rFonts w:asciiTheme="minorHAnsi" w:hAnsiTheme="minorHAnsi" w:cstheme="minorHAnsi"/>
          <w:sz w:val="21"/>
          <w:szCs w:val="21"/>
          <w:lang w:val="en-US"/>
        </w:rPr>
        <w:t xml:space="preserve">has developed a policy in accordance with the provisions of the KVKK and the Regulation related to the Deleting, Destroying or </w:t>
      </w:r>
      <w:proofErr w:type="spellStart"/>
      <w:r w:rsidR="00B81D0D">
        <w:rPr>
          <w:rFonts w:asciiTheme="minorHAnsi" w:hAnsiTheme="minorHAnsi" w:cstheme="minorHAnsi"/>
          <w:sz w:val="21"/>
          <w:szCs w:val="21"/>
          <w:lang w:val="en-US"/>
        </w:rPr>
        <w:t>Anonymization</w:t>
      </w:r>
      <w:proofErr w:type="spellEnd"/>
      <w:r w:rsidR="00D82BEF" w:rsidRPr="001428FC">
        <w:rPr>
          <w:rFonts w:asciiTheme="minorHAnsi" w:hAnsiTheme="minorHAnsi" w:cstheme="minorHAnsi"/>
          <w:sz w:val="21"/>
          <w:szCs w:val="21"/>
          <w:lang w:val="en-US"/>
        </w:rPr>
        <w:t xml:space="preserve"> Personal Data and destroys the personal data depending on the nature of the data in accordance with this policy</w:t>
      </w:r>
      <w:r w:rsidR="000866BD" w:rsidRPr="001428FC">
        <w:rPr>
          <w:rFonts w:asciiTheme="minorHAnsi" w:hAnsiTheme="minorHAnsi" w:cstheme="minorHAnsi"/>
          <w:sz w:val="21"/>
          <w:szCs w:val="21"/>
          <w:lang w:val="en-US"/>
        </w:rPr>
        <w:t xml:space="preserve">. </w:t>
      </w:r>
      <w:r w:rsidR="000B077E" w:rsidRPr="001428FC">
        <w:rPr>
          <w:rFonts w:asciiTheme="minorHAnsi" w:hAnsiTheme="minorHAnsi" w:cstheme="minorHAnsi"/>
          <w:sz w:val="21"/>
          <w:szCs w:val="21"/>
          <w:lang w:val="en-US"/>
        </w:rPr>
        <w:t>In this scope, the periodical destruction dates have been defined by ARZUM and with the beginning of the obligation a schedule has been created for periodical destruction of personal data at certain intervals</w:t>
      </w:r>
      <w:r w:rsidR="000866BD" w:rsidRPr="001428FC">
        <w:rPr>
          <w:rFonts w:asciiTheme="minorHAnsi" w:hAnsiTheme="minorHAnsi" w:cstheme="minorHAnsi"/>
          <w:sz w:val="21"/>
          <w:szCs w:val="21"/>
          <w:lang w:val="en-US"/>
        </w:rPr>
        <w:t>.</w:t>
      </w:r>
      <w:r w:rsidR="00885EA0" w:rsidRPr="001428FC">
        <w:rPr>
          <w:rFonts w:asciiTheme="minorHAnsi" w:hAnsiTheme="minorHAnsi" w:cstheme="minorHAnsi"/>
          <w:sz w:val="21"/>
          <w:szCs w:val="21"/>
          <w:lang w:val="en-US"/>
        </w:rPr>
        <w:t xml:space="preserve"> </w:t>
      </w:r>
    </w:p>
    <w:p w14:paraId="61DF4DCA" w14:textId="5F98AB36" w:rsidR="00844C5C" w:rsidRPr="001428FC" w:rsidRDefault="004102AA" w:rsidP="00B81D0D">
      <w:pPr>
        <w:pStyle w:val="ortabalkbold"/>
        <w:spacing w:before="56" w:beforeAutospacing="0" w:after="0" w:afterAutospacing="0"/>
        <w:jc w:val="both"/>
        <w:rPr>
          <w:rFonts w:asciiTheme="minorHAnsi" w:hAnsiTheme="minorHAnsi" w:cstheme="minorHAnsi"/>
          <w:b/>
          <w:sz w:val="21"/>
          <w:szCs w:val="21"/>
          <w:lang w:val="en-US"/>
        </w:rPr>
      </w:pPr>
      <w:r w:rsidRPr="001428FC">
        <w:rPr>
          <w:rFonts w:asciiTheme="minorHAnsi" w:hAnsiTheme="minorHAnsi" w:cstheme="minorHAnsi"/>
          <w:b/>
          <w:sz w:val="21"/>
          <w:szCs w:val="21"/>
          <w:lang w:val="en-US"/>
        </w:rPr>
        <w:t>9</w:t>
      </w:r>
      <w:r w:rsidR="00E117E1" w:rsidRPr="001428FC">
        <w:rPr>
          <w:rFonts w:asciiTheme="minorHAnsi" w:hAnsiTheme="minorHAnsi" w:cstheme="minorHAnsi"/>
          <w:b/>
          <w:sz w:val="21"/>
          <w:szCs w:val="21"/>
          <w:lang w:val="en-US"/>
        </w:rPr>
        <w:t>.</w:t>
      </w:r>
      <w:r w:rsidR="00F50047" w:rsidRPr="001428FC">
        <w:rPr>
          <w:rFonts w:asciiTheme="minorHAnsi" w:hAnsiTheme="minorHAnsi" w:cstheme="minorHAnsi"/>
          <w:b/>
          <w:sz w:val="21"/>
          <w:szCs w:val="21"/>
          <w:lang w:val="en-US"/>
        </w:rPr>
        <w:t>2</w:t>
      </w:r>
      <w:r w:rsidR="00E117E1" w:rsidRPr="001428FC">
        <w:rPr>
          <w:rFonts w:asciiTheme="minorHAnsi" w:hAnsiTheme="minorHAnsi" w:cstheme="minorHAnsi"/>
          <w:b/>
          <w:sz w:val="21"/>
          <w:szCs w:val="21"/>
          <w:lang w:val="en-US"/>
        </w:rPr>
        <w:t xml:space="preserve">. </w:t>
      </w:r>
      <w:r w:rsidR="00D9654E" w:rsidRPr="001428FC">
        <w:rPr>
          <w:rFonts w:asciiTheme="minorHAnsi" w:hAnsiTheme="minorHAnsi" w:cstheme="minorHAnsi"/>
          <w:b/>
          <w:sz w:val="21"/>
          <w:szCs w:val="21"/>
          <w:lang w:val="en-US"/>
        </w:rPr>
        <w:t xml:space="preserve">Techniques of deleting, destroying and </w:t>
      </w:r>
      <w:proofErr w:type="spellStart"/>
      <w:r w:rsidR="00B81D0D" w:rsidRPr="00B81D0D">
        <w:rPr>
          <w:rFonts w:asciiTheme="minorHAnsi" w:hAnsiTheme="minorHAnsi" w:cstheme="minorHAnsi"/>
          <w:b/>
          <w:sz w:val="21"/>
          <w:szCs w:val="21"/>
          <w:lang w:val="en-US"/>
        </w:rPr>
        <w:t>anonymization</w:t>
      </w:r>
      <w:proofErr w:type="spellEnd"/>
      <w:r w:rsidR="00B81D0D">
        <w:rPr>
          <w:rFonts w:asciiTheme="minorHAnsi" w:hAnsiTheme="minorHAnsi" w:cstheme="minorHAnsi"/>
          <w:b/>
          <w:sz w:val="21"/>
          <w:szCs w:val="21"/>
          <w:lang w:val="en-US"/>
        </w:rPr>
        <w:t xml:space="preserve"> </w:t>
      </w:r>
      <w:r w:rsidR="00D9654E" w:rsidRPr="001428FC">
        <w:rPr>
          <w:rFonts w:asciiTheme="minorHAnsi" w:hAnsiTheme="minorHAnsi" w:cstheme="minorHAnsi"/>
          <w:b/>
          <w:sz w:val="21"/>
          <w:szCs w:val="21"/>
          <w:lang w:val="en-US"/>
        </w:rPr>
        <w:t>personal data</w:t>
      </w:r>
    </w:p>
    <w:p w14:paraId="24095103" w14:textId="7021A01B" w:rsidR="00844C5C" w:rsidRPr="001428FC" w:rsidRDefault="004102AA" w:rsidP="00C73BA0">
      <w:pPr>
        <w:pStyle w:val="ortabalkbold"/>
        <w:spacing w:before="56" w:beforeAutospacing="0" w:after="0" w:afterAutospacing="0"/>
        <w:jc w:val="both"/>
        <w:rPr>
          <w:rFonts w:asciiTheme="minorHAnsi" w:hAnsiTheme="minorHAnsi" w:cstheme="minorHAnsi"/>
          <w:b/>
          <w:sz w:val="21"/>
          <w:szCs w:val="21"/>
          <w:lang w:val="en-US"/>
        </w:rPr>
      </w:pPr>
      <w:r w:rsidRPr="001428FC">
        <w:rPr>
          <w:rFonts w:asciiTheme="minorHAnsi" w:hAnsiTheme="minorHAnsi" w:cstheme="minorHAnsi"/>
          <w:b/>
          <w:sz w:val="21"/>
          <w:szCs w:val="21"/>
          <w:lang w:val="en-US"/>
        </w:rPr>
        <w:t>9</w:t>
      </w:r>
      <w:r w:rsidR="00F50047" w:rsidRPr="001428FC">
        <w:rPr>
          <w:rFonts w:asciiTheme="minorHAnsi" w:hAnsiTheme="minorHAnsi" w:cstheme="minorHAnsi"/>
          <w:b/>
          <w:sz w:val="21"/>
          <w:szCs w:val="21"/>
          <w:lang w:val="en-US"/>
        </w:rPr>
        <w:t xml:space="preserve">.2.1. </w:t>
      </w:r>
      <w:r w:rsidR="00E77E1D" w:rsidRPr="001428FC">
        <w:rPr>
          <w:rFonts w:asciiTheme="minorHAnsi" w:hAnsiTheme="minorHAnsi" w:cstheme="minorHAnsi"/>
          <w:b/>
          <w:sz w:val="21"/>
          <w:szCs w:val="21"/>
          <w:lang w:val="en-US"/>
        </w:rPr>
        <w:t>The deleting or destroying techniques mostly used by ARZUM are as following</w:t>
      </w:r>
      <w:r w:rsidR="00E755D6" w:rsidRPr="001428FC">
        <w:rPr>
          <w:rFonts w:asciiTheme="minorHAnsi" w:hAnsiTheme="minorHAnsi" w:cstheme="minorHAnsi"/>
          <w:b/>
          <w:sz w:val="21"/>
          <w:szCs w:val="21"/>
          <w:lang w:val="en-US"/>
        </w:rPr>
        <w:t>:</w:t>
      </w:r>
    </w:p>
    <w:p w14:paraId="481950AC" w14:textId="73CE1C26" w:rsidR="00E117E1" w:rsidRPr="001428FC" w:rsidRDefault="004102AA" w:rsidP="00C73BA0">
      <w:pPr>
        <w:pStyle w:val="ortabalkbold"/>
        <w:spacing w:before="56" w:beforeAutospacing="0" w:after="0" w:afterAutospacing="0"/>
        <w:jc w:val="both"/>
        <w:rPr>
          <w:rFonts w:asciiTheme="minorHAnsi" w:hAnsiTheme="minorHAnsi" w:cstheme="minorHAnsi"/>
          <w:sz w:val="21"/>
          <w:szCs w:val="21"/>
          <w:lang w:val="en-US"/>
        </w:rPr>
      </w:pPr>
      <w:r w:rsidRPr="001428FC">
        <w:rPr>
          <w:rFonts w:asciiTheme="minorHAnsi" w:hAnsiTheme="minorHAnsi" w:cstheme="minorHAnsi"/>
          <w:b/>
          <w:sz w:val="21"/>
          <w:szCs w:val="21"/>
          <w:lang w:val="en-US"/>
        </w:rPr>
        <w:t>9</w:t>
      </w:r>
      <w:r w:rsidR="00816B29" w:rsidRPr="001428FC">
        <w:rPr>
          <w:rFonts w:asciiTheme="minorHAnsi" w:hAnsiTheme="minorHAnsi" w:cstheme="minorHAnsi"/>
          <w:b/>
          <w:sz w:val="21"/>
          <w:szCs w:val="21"/>
          <w:lang w:val="en-US"/>
        </w:rPr>
        <w:t>.2.1.1.</w:t>
      </w:r>
      <w:r w:rsidR="00897381" w:rsidRPr="001428FC">
        <w:rPr>
          <w:rFonts w:asciiTheme="minorHAnsi" w:hAnsiTheme="minorHAnsi" w:cstheme="minorHAnsi"/>
          <w:sz w:val="21"/>
          <w:szCs w:val="21"/>
          <w:lang w:val="en-US"/>
        </w:rPr>
        <w:t xml:space="preserve"> </w:t>
      </w:r>
      <w:r w:rsidR="00951A25" w:rsidRPr="001428FC">
        <w:rPr>
          <w:rFonts w:asciiTheme="minorHAnsi" w:hAnsiTheme="minorHAnsi" w:cstheme="minorHAnsi"/>
          <w:b/>
          <w:sz w:val="21"/>
          <w:szCs w:val="21"/>
          <w:lang w:val="en-US"/>
        </w:rPr>
        <w:t>Physical destruction</w:t>
      </w:r>
      <w:r w:rsidR="00E117E1" w:rsidRPr="001428FC">
        <w:rPr>
          <w:rFonts w:asciiTheme="minorHAnsi" w:hAnsiTheme="minorHAnsi" w:cstheme="minorHAnsi"/>
          <w:b/>
          <w:sz w:val="21"/>
          <w:szCs w:val="21"/>
          <w:lang w:val="en-US"/>
        </w:rPr>
        <w:t>:</w:t>
      </w:r>
      <w:r w:rsidR="00E117E1" w:rsidRPr="001428FC">
        <w:rPr>
          <w:rFonts w:asciiTheme="minorHAnsi" w:hAnsiTheme="minorHAnsi" w:cstheme="minorHAnsi"/>
          <w:sz w:val="21"/>
          <w:szCs w:val="21"/>
          <w:lang w:val="en-US"/>
        </w:rPr>
        <w:t xml:space="preserve"> </w:t>
      </w:r>
      <w:r w:rsidR="004917C3" w:rsidRPr="001428FC">
        <w:rPr>
          <w:rFonts w:asciiTheme="minorHAnsi" w:hAnsiTheme="minorHAnsi" w:cstheme="minorHAnsi"/>
          <w:sz w:val="21"/>
          <w:szCs w:val="21"/>
          <w:lang w:val="en-US"/>
        </w:rPr>
        <w:t>Personal data may be processed non-automatically provided that they shall be part of a data recording system</w:t>
      </w:r>
      <w:r w:rsidR="00E117E1" w:rsidRPr="001428FC">
        <w:rPr>
          <w:rFonts w:asciiTheme="minorHAnsi" w:hAnsiTheme="minorHAnsi" w:cstheme="minorHAnsi"/>
          <w:sz w:val="21"/>
          <w:szCs w:val="21"/>
          <w:lang w:val="en-US"/>
        </w:rPr>
        <w:t xml:space="preserve">. </w:t>
      </w:r>
      <w:r w:rsidR="004917C3" w:rsidRPr="001428FC">
        <w:rPr>
          <w:rFonts w:asciiTheme="minorHAnsi" w:hAnsiTheme="minorHAnsi" w:cstheme="minorHAnsi"/>
          <w:sz w:val="21"/>
          <w:szCs w:val="21"/>
          <w:lang w:val="en-US"/>
        </w:rPr>
        <w:t>While deleting/destroying such data a system which is based on physical destruction of personal data in such manner so that they shall not be used later on is applied</w:t>
      </w:r>
      <w:r w:rsidR="00E117E1" w:rsidRPr="001428FC">
        <w:rPr>
          <w:rFonts w:asciiTheme="minorHAnsi" w:hAnsiTheme="minorHAnsi" w:cstheme="minorHAnsi"/>
          <w:sz w:val="21"/>
          <w:szCs w:val="21"/>
          <w:lang w:val="en-US"/>
        </w:rPr>
        <w:t xml:space="preserve">. </w:t>
      </w:r>
    </w:p>
    <w:p w14:paraId="0E38B51F" w14:textId="297A04DB" w:rsidR="00E117E1" w:rsidRPr="001428FC" w:rsidRDefault="004102AA" w:rsidP="00C73BA0">
      <w:pPr>
        <w:spacing w:after="120" w:line="240" w:lineRule="auto"/>
        <w:jc w:val="both"/>
        <w:rPr>
          <w:rFonts w:cstheme="minorHAnsi"/>
          <w:sz w:val="21"/>
          <w:szCs w:val="21"/>
          <w:lang w:val="en-US"/>
        </w:rPr>
      </w:pPr>
      <w:r w:rsidRPr="001428FC">
        <w:rPr>
          <w:rFonts w:cstheme="minorHAnsi"/>
          <w:b/>
          <w:sz w:val="21"/>
          <w:szCs w:val="21"/>
          <w:lang w:val="en-US"/>
        </w:rPr>
        <w:t>9</w:t>
      </w:r>
      <w:r w:rsidR="00816B29" w:rsidRPr="001428FC">
        <w:rPr>
          <w:rFonts w:cstheme="minorHAnsi"/>
          <w:b/>
          <w:sz w:val="21"/>
          <w:szCs w:val="21"/>
          <w:lang w:val="en-US"/>
        </w:rPr>
        <w:t>.2.1.2.</w:t>
      </w:r>
      <w:r w:rsidR="00897381" w:rsidRPr="001428FC">
        <w:rPr>
          <w:rFonts w:cstheme="minorHAnsi"/>
          <w:sz w:val="21"/>
          <w:szCs w:val="21"/>
          <w:lang w:val="en-US"/>
        </w:rPr>
        <w:t xml:space="preserve"> </w:t>
      </w:r>
      <w:r w:rsidR="004917C3" w:rsidRPr="001428FC">
        <w:rPr>
          <w:rFonts w:cstheme="minorHAnsi"/>
          <w:b/>
          <w:sz w:val="21"/>
          <w:szCs w:val="21"/>
          <w:lang w:val="en-US"/>
        </w:rPr>
        <w:t>Safe deleting from the software</w:t>
      </w:r>
      <w:r w:rsidR="00F50047" w:rsidRPr="001428FC">
        <w:rPr>
          <w:rFonts w:cstheme="minorHAnsi"/>
          <w:b/>
          <w:sz w:val="21"/>
          <w:szCs w:val="21"/>
          <w:lang w:val="en-US"/>
        </w:rPr>
        <w:t>:</w:t>
      </w:r>
      <w:r w:rsidR="00F50047" w:rsidRPr="001428FC">
        <w:rPr>
          <w:rFonts w:cstheme="minorHAnsi"/>
          <w:sz w:val="21"/>
          <w:szCs w:val="21"/>
          <w:lang w:val="en-US"/>
        </w:rPr>
        <w:t xml:space="preserve"> </w:t>
      </w:r>
      <w:r w:rsidR="003C3E9A" w:rsidRPr="001428FC">
        <w:rPr>
          <w:rFonts w:cstheme="minorHAnsi"/>
          <w:sz w:val="21"/>
          <w:szCs w:val="21"/>
          <w:lang w:val="en-US"/>
        </w:rPr>
        <w:t>While deleting/destroying data which are processed automatically or partly automatically and are stored in digital environments a method is applied which deletes the data from the respective software in such way which prevents data recovery</w:t>
      </w:r>
      <w:r w:rsidR="00E117E1" w:rsidRPr="001428FC">
        <w:rPr>
          <w:rFonts w:cstheme="minorHAnsi"/>
          <w:sz w:val="21"/>
          <w:szCs w:val="21"/>
          <w:lang w:val="en-US"/>
        </w:rPr>
        <w:t xml:space="preserve">. </w:t>
      </w:r>
    </w:p>
    <w:p w14:paraId="3089298C" w14:textId="76482114" w:rsidR="00E117E1" w:rsidRPr="001428FC" w:rsidRDefault="004102AA" w:rsidP="00C73BA0">
      <w:pPr>
        <w:spacing w:after="120" w:line="240" w:lineRule="auto"/>
        <w:jc w:val="both"/>
        <w:rPr>
          <w:rFonts w:cstheme="minorHAnsi"/>
          <w:sz w:val="21"/>
          <w:szCs w:val="21"/>
          <w:lang w:val="en-US"/>
        </w:rPr>
      </w:pPr>
      <w:r w:rsidRPr="001428FC">
        <w:rPr>
          <w:rFonts w:cstheme="minorHAnsi"/>
          <w:b/>
          <w:sz w:val="21"/>
          <w:szCs w:val="21"/>
          <w:lang w:val="en-US"/>
        </w:rPr>
        <w:t>9</w:t>
      </w:r>
      <w:r w:rsidR="00816B29" w:rsidRPr="001428FC">
        <w:rPr>
          <w:rFonts w:cstheme="minorHAnsi"/>
          <w:b/>
          <w:sz w:val="21"/>
          <w:szCs w:val="21"/>
          <w:lang w:val="en-US"/>
        </w:rPr>
        <w:t>.2.1.3.</w:t>
      </w:r>
      <w:r w:rsidR="00897381" w:rsidRPr="001428FC">
        <w:rPr>
          <w:rFonts w:cstheme="minorHAnsi"/>
          <w:sz w:val="21"/>
          <w:szCs w:val="21"/>
          <w:lang w:val="en-US"/>
        </w:rPr>
        <w:t xml:space="preserve"> </w:t>
      </w:r>
      <w:r w:rsidR="003C3E9A" w:rsidRPr="001428FC">
        <w:rPr>
          <w:rFonts w:cstheme="minorHAnsi"/>
          <w:b/>
          <w:sz w:val="21"/>
          <w:szCs w:val="21"/>
          <w:lang w:val="en-US"/>
        </w:rPr>
        <w:t>Safe deleting by an expert</w:t>
      </w:r>
      <w:r w:rsidR="00F50047" w:rsidRPr="001428FC">
        <w:rPr>
          <w:rFonts w:cstheme="minorHAnsi"/>
          <w:b/>
          <w:sz w:val="21"/>
          <w:szCs w:val="21"/>
          <w:lang w:val="en-US"/>
        </w:rPr>
        <w:t>:</w:t>
      </w:r>
      <w:r w:rsidR="00E117E1" w:rsidRPr="001428FC">
        <w:rPr>
          <w:rFonts w:cstheme="minorHAnsi"/>
          <w:sz w:val="21"/>
          <w:szCs w:val="21"/>
          <w:lang w:val="en-US"/>
        </w:rPr>
        <w:t xml:space="preserve"> </w:t>
      </w:r>
      <w:r w:rsidR="003A70C1" w:rsidRPr="001428FC">
        <w:rPr>
          <w:rFonts w:cstheme="minorHAnsi"/>
          <w:sz w:val="21"/>
          <w:szCs w:val="21"/>
          <w:lang w:val="en-US"/>
        </w:rPr>
        <w:t xml:space="preserve">In some cases, </w:t>
      </w:r>
      <w:r w:rsidR="00603F04" w:rsidRPr="001428FC">
        <w:rPr>
          <w:rFonts w:cstheme="minorHAnsi"/>
          <w:sz w:val="21"/>
          <w:szCs w:val="21"/>
          <w:lang w:val="en-US"/>
        </w:rPr>
        <w:t>ARZUM</w:t>
      </w:r>
      <w:r w:rsidR="003A70C1" w:rsidRPr="001428FC">
        <w:rPr>
          <w:rFonts w:cstheme="minorHAnsi"/>
          <w:sz w:val="21"/>
          <w:szCs w:val="21"/>
          <w:lang w:val="en-US"/>
        </w:rPr>
        <w:t xml:space="preserve"> may agree with an expert who shall delete personal data on behalf of ARZUM</w:t>
      </w:r>
      <w:r w:rsidR="00E117E1" w:rsidRPr="001428FC">
        <w:rPr>
          <w:rFonts w:cstheme="minorHAnsi"/>
          <w:sz w:val="21"/>
          <w:szCs w:val="21"/>
          <w:lang w:val="en-US"/>
        </w:rPr>
        <w:t xml:space="preserve">. </w:t>
      </w:r>
      <w:r w:rsidR="00F41344" w:rsidRPr="001428FC">
        <w:rPr>
          <w:rFonts w:cstheme="minorHAnsi"/>
          <w:sz w:val="21"/>
          <w:szCs w:val="21"/>
          <w:lang w:val="en-US"/>
        </w:rPr>
        <w:t>In this case, the personal data are safely deleted/destroyed by an expert in this field in such way that they cannot be recovered again</w:t>
      </w:r>
      <w:r w:rsidR="00E117E1" w:rsidRPr="001428FC">
        <w:rPr>
          <w:rFonts w:cstheme="minorHAnsi"/>
          <w:sz w:val="21"/>
          <w:szCs w:val="21"/>
          <w:lang w:val="en-US"/>
        </w:rPr>
        <w:t>.</w:t>
      </w:r>
    </w:p>
    <w:p w14:paraId="190BBE0C" w14:textId="2521DE86" w:rsidR="00287A6F" w:rsidRPr="001428FC" w:rsidRDefault="004102AA" w:rsidP="003825A4">
      <w:pPr>
        <w:spacing w:after="120" w:line="240" w:lineRule="auto"/>
        <w:jc w:val="both"/>
        <w:rPr>
          <w:rFonts w:cstheme="minorHAnsi"/>
          <w:b/>
          <w:sz w:val="21"/>
          <w:szCs w:val="21"/>
          <w:lang w:val="en-US"/>
        </w:rPr>
      </w:pPr>
      <w:r w:rsidRPr="001428FC">
        <w:rPr>
          <w:rFonts w:cstheme="minorHAnsi"/>
          <w:b/>
          <w:sz w:val="21"/>
          <w:szCs w:val="21"/>
          <w:lang w:val="en-US"/>
        </w:rPr>
        <w:t>9</w:t>
      </w:r>
      <w:r w:rsidR="00F50047" w:rsidRPr="001428FC">
        <w:rPr>
          <w:rFonts w:cstheme="minorHAnsi"/>
          <w:b/>
          <w:sz w:val="21"/>
          <w:szCs w:val="21"/>
          <w:lang w:val="en-US"/>
        </w:rPr>
        <w:t xml:space="preserve">.2.2. </w:t>
      </w:r>
      <w:r w:rsidR="00F41344" w:rsidRPr="001428FC">
        <w:rPr>
          <w:rFonts w:cstheme="minorHAnsi"/>
          <w:b/>
          <w:sz w:val="21"/>
          <w:szCs w:val="21"/>
          <w:lang w:val="en-US"/>
        </w:rPr>
        <w:t xml:space="preserve">The </w:t>
      </w:r>
      <w:proofErr w:type="spellStart"/>
      <w:r w:rsidR="003825A4">
        <w:rPr>
          <w:rFonts w:cstheme="minorHAnsi"/>
          <w:b/>
          <w:sz w:val="21"/>
          <w:szCs w:val="21"/>
          <w:lang w:val="en-US"/>
        </w:rPr>
        <w:t>anonymization</w:t>
      </w:r>
      <w:proofErr w:type="spellEnd"/>
      <w:r w:rsidR="00F41344" w:rsidRPr="001428FC">
        <w:rPr>
          <w:rFonts w:cstheme="minorHAnsi"/>
          <w:b/>
          <w:sz w:val="21"/>
          <w:szCs w:val="21"/>
          <w:lang w:val="en-US"/>
        </w:rPr>
        <w:t xml:space="preserve"> techniques mostly used by ARZUM are as following</w:t>
      </w:r>
      <w:r w:rsidR="00E755D6" w:rsidRPr="001428FC">
        <w:rPr>
          <w:rFonts w:cstheme="minorHAnsi"/>
          <w:b/>
          <w:sz w:val="21"/>
          <w:szCs w:val="21"/>
          <w:lang w:val="en-US"/>
        </w:rPr>
        <w:t>:</w:t>
      </w:r>
    </w:p>
    <w:p w14:paraId="72869232" w14:textId="1C3416AB" w:rsidR="00287A6F" w:rsidRPr="001428FC" w:rsidRDefault="004102AA" w:rsidP="00C73BA0">
      <w:pPr>
        <w:spacing w:after="120" w:line="240" w:lineRule="auto"/>
        <w:jc w:val="both"/>
        <w:rPr>
          <w:rFonts w:cstheme="minorHAnsi"/>
          <w:sz w:val="21"/>
          <w:szCs w:val="21"/>
          <w:lang w:val="en-US"/>
        </w:rPr>
      </w:pPr>
      <w:r w:rsidRPr="001428FC">
        <w:rPr>
          <w:rFonts w:cstheme="minorHAnsi"/>
          <w:b/>
          <w:sz w:val="21"/>
          <w:szCs w:val="21"/>
          <w:lang w:val="en-US"/>
        </w:rPr>
        <w:t>9</w:t>
      </w:r>
      <w:r w:rsidR="00816B29" w:rsidRPr="001428FC">
        <w:rPr>
          <w:rFonts w:cstheme="minorHAnsi"/>
          <w:b/>
          <w:sz w:val="21"/>
          <w:szCs w:val="21"/>
          <w:lang w:val="en-US"/>
        </w:rPr>
        <w:t>.2.2.1.</w:t>
      </w:r>
      <w:r w:rsidR="00897381" w:rsidRPr="001428FC">
        <w:rPr>
          <w:rFonts w:cstheme="minorHAnsi"/>
          <w:sz w:val="21"/>
          <w:szCs w:val="21"/>
          <w:lang w:val="en-US"/>
        </w:rPr>
        <w:t xml:space="preserve"> </w:t>
      </w:r>
      <w:r w:rsidR="008D19C4" w:rsidRPr="001428FC">
        <w:rPr>
          <w:rFonts w:cstheme="minorHAnsi"/>
          <w:sz w:val="21"/>
          <w:szCs w:val="21"/>
          <w:lang w:val="en-US"/>
        </w:rPr>
        <w:t>The personal data is rendered anonymous by removing the basic determining information of the personal data from the data set with the masking method</w:t>
      </w:r>
      <w:r w:rsidR="000866BD" w:rsidRPr="001428FC">
        <w:rPr>
          <w:rFonts w:cstheme="minorHAnsi"/>
          <w:sz w:val="21"/>
          <w:szCs w:val="21"/>
          <w:lang w:val="en-US"/>
        </w:rPr>
        <w:t xml:space="preserve">. </w:t>
      </w:r>
    </w:p>
    <w:p w14:paraId="2FA37F14" w14:textId="62E5A72C" w:rsidR="00287A6F" w:rsidRPr="001428FC" w:rsidRDefault="004102AA" w:rsidP="00C73BA0">
      <w:pPr>
        <w:spacing w:after="120" w:line="240" w:lineRule="auto"/>
        <w:jc w:val="both"/>
        <w:rPr>
          <w:rFonts w:cstheme="minorHAnsi"/>
          <w:sz w:val="21"/>
          <w:szCs w:val="21"/>
          <w:lang w:val="en-US"/>
        </w:rPr>
      </w:pPr>
      <w:r w:rsidRPr="001428FC">
        <w:rPr>
          <w:rFonts w:cstheme="minorHAnsi"/>
          <w:b/>
          <w:sz w:val="21"/>
          <w:szCs w:val="21"/>
          <w:lang w:val="en-US"/>
        </w:rPr>
        <w:t>9</w:t>
      </w:r>
      <w:r w:rsidR="00816B29" w:rsidRPr="001428FC">
        <w:rPr>
          <w:rFonts w:cstheme="minorHAnsi"/>
          <w:b/>
          <w:sz w:val="21"/>
          <w:szCs w:val="21"/>
          <w:lang w:val="en-US"/>
        </w:rPr>
        <w:t>.2.2.2.</w:t>
      </w:r>
      <w:r w:rsidR="00897381" w:rsidRPr="001428FC">
        <w:rPr>
          <w:rFonts w:cstheme="minorHAnsi"/>
          <w:sz w:val="21"/>
          <w:szCs w:val="21"/>
          <w:lang w:val="en-US"/>
        </w:rPr>
        <w:t xml:space="preserve"> </w:t>
      </w:r>
      <w:r w:rsidR="008D19C4" w:rsidRPr="001428FC">
        <w:rPr>
          <w:rFonts w:cstheme="minorHAnsi"/>
          <w:sz w:val="21"/>
          <w:szCs w:val="21"/>
          <w:lang w:val="en-US"/>
        </w:rPr>
        <w:t xml:space="preserve">Many data are aggregated by the </w:t>
      </w:r>
      <w:r w:rsidR="00E06550" w:rsidRPr="001428FC">
        <w:rPr>
          <w:rFonts w:cstheme="minorHAnsi"/>
          <w:sz w:val="21"/>
          <w:szCs w:val="21"/>
          <w:lang w:val="en-US"/>
        </w:rPr>
        <w:t>consolidation method and personal data are rendered so that they cannot be associated with any person</w:t>
      </w:r>
      <w:r w:rsidR="000866BD" w:rsidRPr="001428FC">
        <w:rPr>
          <w:rFonts w:cstheme="minorHAnsi"/>
          <w:sz w:val="21"/>
          <w:szCs w:val="21"/>
          <w:lang w:val="en-US"/>
        </w:rPr>
        <w:t xml:space="preserve">. </w:t>
      </w:r>
    </w:p>
    <w:p w14:paraId="2E4EDFEF" w14:textId="7AC3C319" w:rsidR="00287A6F" w:rsidRPr="001428FC" w:rsidRDefault="004102AA" w:rsidP="00C73BA0">
      <w:pPr>
        <w:spacing w:after="120" w:line="240" w:lineRule="auto"/>
        <w:jc w:val="both"/>
        <w:rPr>
          <w:rFonts w:cstheme="minorHAnsi"/>
          <w:sz w:val="21"/>
          <w:szCs w:val="21"/>
          <w:lang w:val="en-US"/>
        </w:rPr>
      </w:pPr>
      <w:r w:rsidRPr="001428FC">
        <w:rPr>
          <w:rFonts w:cstheme="minorHAnsi"/>
          <w:b/>
          <w:sz w:val="21"/>
          <w:szCs w:val="21"/>
          <w:lang w:val="en-US"/>
        </w:rPr>
        <w:t>9</w:t>
      </w:r>
      <w:r w:rsidR="00816B29" w:rsidRPr="001428FC">
        <w:rPr>
          <w:rFonts w:cstheme="minorHAnsi"/>
          <w:b/>
          <w:sz w:val="21"/>
          <w:szCs w:val="21"/>
          <w:lang w:val="en-US"/>
        </w:rPr>
        <w:t>.2.2.3.</w:t>
      </w:r>
      <w:r w:rsidR="00897381" w:rsidRPr="001428FC">
        <w:rPr>
          <w:rFonts w:cstheme="minorHAnsi"/>
          <w:sz w:val="21"/>
          <w:szCs w:val="21"/>
          <w:lang w:val="en-US"/>
        </w:rPr>
        <w:t xml:space="preserve"> </w:t>
      </w:r>
      <w:r w:rsidR="00E06550" w:rsidRPr="001428FC">
        <w:rPr>
          <w:rFonts w:cstheme="minorHAnsi"/>
          <w:sz w:val="21"/>
          <w:szCs w:val="21"/>
          <w:lang w:val="en-US"/>
        </w:rPr>
        <w:t>With the data derivation method, a content is created which is more general than the personal data content and the personal data is rendered so that they cannot be associated with any person.</w:t>
      </w:r>
      <w:r w:rsidR="000866BD" w:rsidRPr="001428FC">
        <w:rPr>
          <w:rFonts w:cstheme="minorHAnsi"/>
          <w:sz w:val="21"/>
          <w:szCs w:val="21"/>
          <w:lang w:val="en-US"/>
        </w:rPr>
        <w:t xml:space="preserve"> </w:t>
      </w:r>
    </w:p>
    <w:p w14:paraId="22F19A1C" w14:textId="29412677" w:rsidR="000866BD" w:rsidRPr="001428FC" w:rsidRDefault="004102AA" w:rsidP="00C73BA0">
      <w:pPr>
        <w:spacing w:after="120" w:line="240" w:lineRule="auto"/>
        <w:jc w:val="both"/>
        <w:rPr>
          <w:rFonts w:cstheme="minorHAnsi"/>
          <w:b/>
          <w:sz w:val="21"/>
          <w:szCs w:val="21"/>
          <w:lang w:val="en-US"/>
        </w:rPr>
      </w:pPr>
      <w:r w:rsidRPr="001428FC">
        <w:rPr>
          <w:rFonts w:cstheme="minorHAnsi"/>
          <w:b/>
          <w:sz w:val="21"/>
          <w:szCs w:val="21"/>
          <w:lang w:val="en-US"/>
        </w:rPr>
        <w:t>9</w:t>
      </w:r>
      <w:r w:rsidR="00816B29" w:rsidRPr="001428FC">
        <w:rPr>
          <w:rFonts w:cstheme="minorHAnsi"/>
          <w:b/>
          <w:sz w:val="21"/>
          <w:szCs w:val="21"/>
          <w:lang w:val="en-US"/>
        </w:rPr>
        <w:t>.2.2.4.</w:t>
      </w:r>
      <w:r w:rsidR="00897381" w:rsidRPr="001428FC">
        <w:rPr>
          <w:rFonts w:cstheme="minorHAnsi"/>
          <w:sz w:val="21"/>
          <w:szCs w:val="21"/>
          <w:lang w:val="en-US"/>
        </w:rPr>
        <w:t xml:space="preserve"> </w:t>
      </w:r>
      <w:r w:rsidR="00734E16" w:rsidRPr="001428FC">
        <w:rPr>
          <w:rFonts w:cstheme="minorHAnsi"/>
          <w:sz w:val="21"/>
          <w:szCs w:val="21"/>
          <w:lang w:val="en-US"/>
        </w:rPr>
        <w:t>With the data mixing method, the values within the personal data set are mixed and the connection between the values and persons is broken</w:t>
      </w:r>
      <w:r w:rsidR="000866BD" w:rsidRPr="001428FC">
        <w:rPr>
          <w:rFonts w:cstheme="minorHAnsi"/>
          <w:sz w:val="21"/>
          <w:szCs w:val="21"/>
          <w:lang w:val="en-US"/>
        </w:rPr>
        <w:t>.</w:t>
      </w:r>
    </w:p>
    <w:p w14:paraId="4698D96D" w14:textId="7256A133" w:rsidR="007F3200" w:rsidRPr="001428FC" w:rsidRDefault="00294D59" w:rsidP="002E2477">
      <w:pPr>
        <w:spacing w:after="120" w:line="240" w:lineRule="auto"/>
        <w:jc w:val="both"/>
        <w:rPr>
          <w:rFonts w:cstheme="minorHAnsi"/>
          <w:sz w:val="21"/>
          <w:szCs w:val="21"/>
          <w:lang w:val="en-US"/>
        </w:rPr>
      </w:pPr>
      <w:r w:rsidRPr="001428FC">
        <w:rPr>
          <w:rFonts w:cstheme="minorHAnsi"/>
          <w:sz w:val="21"/>
          <w:szCs w:val="21"/>
          <w:lang w:val="en-US"/>
        </w:rPr>
        <w:lastRenderedPageBreak/>
        <w:t xml:space="preserve">In accordance with </w:t>
      </w:r>
      <w:r w:rsidR="002E2477">
        <w:rPr>
          <w:rFonts w:eastAsia="Arial Unicode MS" w:cstheme="minorHAnsi"/>
          <w:color w:val="000000"/>
          <w:sz w:val="21"/>
          <w:szCs w:val="21"/>
          <w:bdr w:val="nil"/>
          <w:lang w:val="en-US" w:eastAsia="tr-TR"/>
        </w:rPr>
        <w:t>article</w:t>
      </w:r>
      <w:r w:rsidR="002E2477" w:rsidRPr="001428FC">
        <w:rPr>
          <w:rFonts w:eastAsia="Arial Unicode MS" w:cstheme="minorHAnsi"/>
          <w:color w:val="000000"/>
          <w:sz w:val="21"/>
          <w:szCs w:val="21"/>
          <w:bdr w:val="nil"/>
          <w:lang w:val="en-US" w:eastAsia="tr-TR"/>
        </w:rPr>
        <w:t xml:space="preserve"> </w:t>
      </w:r>
      <w:r w:rsidR="004D1AD0" w:rsidRPr="001428FC">
        <w:rPr>
          <w:rFonts w:cstheme="minorHAnsi"/>
          <w:sz w:val="21"/>
          <w:szCs w:val="21"/>
          <w:lang w:val="en-US"/>
        </w:rPr>
        <w:t xml:space="preserve">8 of the </w:t>
      </w:r>
      <w:r w:rsidRPr="001428FC">
        <w:rPr>
          <w:rFonts w:cstheme="minorHAnsi"/>
          <w:sz w:val="21"/>
          <w:szCs w:val="21"/>
          <w:lang w:val="en-US"/>
        </w:rPr>
        <w:t xml:space="preserve">KVKK, </w:t>
      </w:r>
      <w:proofErr w:type="spellStart"/>
      <w:r w:rsidR="004D1AD0" w:rsidRPr="001428FC">
        <w:rPr>
          <w:rFonts w:cstheme="minorHAnsi"/>
          <w:sz w:val="21"/>
          <w:szCs w:val="21"/>
          <w:lang w:val="en-US"/>
        </w:rPr>
        <w:t>anonymized</w:t>
      </w:r>
      <w:proofErr w:type="spellEnd"/>
      <w:r w:rsidR="004D1AD0" w:rsidRPr="001428FC">
        <w:rPr>
          <w:rFonts w:cstheme="minorHAnsi"/>
          <w:sz w:val="21"/>
          <w:szCs w:val="21"/>
          <w:lang w:val="en-US"/>
        </w:rPr>
        <w:t xml:space="preserve"> personal data may be processed for purposes such as research, planning and statistics</w:t>
      </w:r>
      <w:r w:rsidR="000866BD" w:rsidRPr="001428FC">
        <w:rPr>
          <w:rFonts w:cstheme="minorHAnsi"/>
          <w:sz w:val="21"/>
          <w:szCs w:val="21"/>
          <w:lang w:val="en-US"/>
        </w:rPr>
        <w:t xml:space="preserve">. </w:t>
      </w:r>
      <w:r w:rsidR="004D1AD0" w:rsidRPr="001428FC">
        <w:rPr>
          <w:rFonts w:cstheme="minorHAnsi"/>
          <w:sz w:val="21"/>
          <w:szCs w:val="21"/>
          <w:lang w:val="en-US"/>
        </w:rPr>
        <w:t>Such processing are out of scope of the KVKK and the explicit consent of the personal data subject is not required</w:t>
      </w:r>
      <w:r w:rsidR="000866BD" w:rsidRPr="001428FC">
        <w:rPr>
          <w:rFonts w:cstheme="minorHAnsi"/>
          <w:sz w:val="21"/>
          <w:szCs w:val="21"/>
          <w:lang w:val="en-US"/>
        </w:rPr>
        <w:t xml:space="preserve">. </w:t>
      </w:r>
    </w:p>
    <w:p w14:paraId="74EFD3AD" w14:textId="77777777" w:rsidR="004C6FB3" w:rsidRPr="001428FC" w:rsidRDefault="004C6FB3" w:rsidP="00C73BA0">
      <w:pPr>
        <w:spacing w:after="120" w:line="240" w:lineRule="auto"/>
        <w:jc w:val="both"/>
        <w:rPr>
          <w:rFonts w:cstheme="minorHAnsi"/>
          <w:sz w:val="21"/>
          <w:szCs w:val="21"/>
          <w:lang w:val="en-US"/>
        </w:rPr>
      </w:pPr>
    </w:p>
    <w:p w14:paraId="5958FDA8" w14:textId="6A40FC5B" w:rsidR="007B74FA" w:rsidRPr="001428FC" w:rsidRDefault="004102AA" w:rsidP="00C73BA0">
      <w:pPr>
        <w:spacing w:after="120" w:line="240" w:lineRule="auto"/>
        <w:jc w:val="both"/>
        <w:rPr>
          <w:rFonts w:eastAsia="Times New Roman" w:cstheme="minorHAnsi"/>
          <w:b/>
          <w:sz w:val="21"/>
          <w:szCs w:val="21"/>
          <w:lang w:val="en-US" w:eastAsia="tr-TR"/>
        </w:rPr>
      </w:pPr>
      <w:r w:rsidRPr="001428FC">
        <w:rPr>
          <w:rFonts w:eastAsia="Times New Roman" w:cstheme="minorHAnsi"/>
          <w:b/>
          <w:sz w:val="21"/>
          <w:szCs w:val="21"/>
          <w:lang w:val="en-US" w:eastAsia="tr-TR"/>
        </w:rPr>
        <w:t>10</w:t>
      </w:r>
      <w:r w:rsidR="007B74FA" w:rsidRPr="001428FC">
        <w:rPr>
          <w:rFonts w:eastAsia="Times New Roman" w:cstheme="minorHAnsi"/>
          <w:b/>
          <w:sz w:val="21"/>
          <w:szCs w:val="21"/>
          <w:lang w:val="en-US" w:eastAsia="tr-TR"/>
        </w:rPr>
        <w:t xml:space="preserve">. </w:t>
      </w:r>
      <w:r w:rsidR="00487D61" w:rsidRPr="001428FC">
        <w:rPr>
          <w:rFonts w:eastAsia="Times New Roman" w:cstheme="minorHAnsi"/>
          <w:b/>
          <w:sz w:val="21"/>
          <w:szCs w:val="21"/>
          <w:lang w:val="en-US" w:eastAsia="tr-TR"/>
        </w:rPr>
        <w:t>TRANSFERRING PERSONAL AND PROCESSING BY THIRD PARTIES</w:t>
      </w:r>
    </w:p>
    <w:p w14:paraId="41D09EB9" w14:textId="05624908" w:rsidR="007B74FA" w:rsidRPr="001428FC" w:rsidRDefault="004102AA" w:rsidP="00C73BA0">
      <w:pPr>
        <w:shd w:val="clear" w:color="auto" w:fill="FFFFFF"/>
        <w:spacing w:after="150" w:line="240" w:lineRule="auto"/>
        <w:jc w:val="both"/>
        <w:rPr>
          <w:rFonts w:eastAsia="Times New Roman" w:cstheme="minorHAnsi"/>
          <w:color w:val="333333"/>
          <w:sz w:val="21"/>
          <w:szCs w:val="21"/>
          <w:lang w:val="en-US" w:eastAsia="tr-TR"/>
        </w:rPr>
      </w:pPr>
      <w:r w:rsidRPr="001428FC">
        <w:rPr>
          <w:rFonts w:cstheme="minorHAnsi"/>
          <w:b/>
          <w:sz w:val="21"/>
          <w:szCs w:val="21"/>
          <w:lang w:val="en-US"/>
        </w:rPr>
        <w:t>10</w:t>
      </w:r>
      <w:r w:rsidR="007B74FA" w:rsidRPr="001428FC">
        <w:rPr>
          <w:rFonts w:cstheme="minorHAnsi"/>
          <w:b/>
          <w:sz w:val="21"/>
          <w:szCs w:val="21"/>
          <w:lang w:val="en-US"/>
        </w:rPr>
        <w:t>.1</w:t>
      </w:r>
      <w:r w:rsidR="007B74FA" w:rsidRPr="001428FC">
        <w:rPr>
          <w:rFonts w:cstheme="minorHAnsi"/>
          <w:sz w:val="21"/>
          <w:szCs w:val="21"/>
          <w:lang w:val="en-US"/>
        </w:rPr>
        <w:t xml:space="preserve">. </w:t>
      </w:r>
      <w:r w:rsidR="00E71D4E" w:rsidRPr="001428FC">
        <w:rPr>
          <w:rFonts w:cstheme="minorHAnsi"/>
          <w:b/>
          <w:sz w:val="21"/>
          <w:szCs w:val="21"/>
          <w:lang w:val="en-US"/>
        </w:rPr>
        <w:t>Conditions of transferring personal data</w:t>
      </w:r>
    </w:p>
    <w:p w14:paraId="7B660721" w14:textId="5BDEF4E2" w:rsidR="007B74FA" w:rsidRPr="001428FC" w:rsidRDefault="00A730E2" w:rsidP="002E2477">
      <w:pPr>
        <w:shd w:val="clear" w:color="auto" w:fill="FFFFFF"/>
        <w:spacing w:after="150" w:line="240" w:lineRule="auto"/>
        <w:jc w:val="both"/>
        <w:rPr>
          <w:rFonts w:eastAsia="Times New Roman" w:cstheme="minorHAnsi"/>
          <w:color w:val="333333"/>
          <w:sz w:val="21"/>
          <w:szCs w:val="21"/>
          <w:lang w:val="en-US" w:eastAsia="tr-TR"/>
        </w:rPr>
      </w:pPr>
      <w:r w:rsidRPr="001428FC">
        <w:rPr>
          <w:rFonts w:eastAsia="Times New Roman" w:cstheme="minorHAnsi"/>
          <w:color w:val="333333"/>
          <w:sz w:val="21"/>
          <w:szCs w:val="21"/>
          <w:lang w:val="en-US" w:eastAsia="tr-TR"/>
        </w:rPr>
        <w:t>ARZUM may lawfully transfer personal data and sensitive personal of personal data subjects to third parties in line with ARZUM’s personal data processing purposes by constituting the necessary confidentiality terms and taking confidentiality measures</w:t>
      </w:r>
      <w:r w:rsidR="007B74FA" w:rsidRPr="001428FC">
        <w:rPr>
          <w:rFonts w:eastAsia="Times New Roman" w:cstheme="minorHAnsi"/>
          <w:color w:val="333333"/>
          <w:sz w:val="21"/>
          <w:szCs w:val="21"/>
          <w:lang w:val="en-US" w:eastAsia="tr-TR"/>
        </w:rPr>
        <w:t xml:space="preserve">. </w:t>
      </w:r>
      <w:r w:rsidR="00985D86" w:rsidRPr="001428FC">
        <w:rPr>
          <w:rFonts w:eastAsia="Times New Roman" w:cstheme="minorHAnsi"/>
          <w:color w:val="333333"/>
          <w:sz w:val="21"/>
          <w:szCs w:val="21"/>
          <w:lang w:val="en-US" w:eastAsia="tr-TR"/>
        </w:rPr>
        <w:t xml:space="preserve">In the course of transferring personal data, </w:t>
      </w:r>
      <w:r w:rsidR="004C6FB3" w:rsidRPr="001428FC">
        <w:rPr>
          <w:rFonts w:eastAsia="Times New Roman" w:cstheme="minorHAnsi"/>
          <w:color w:val="333333"/>
          <w:sz w:val="21"/>
          <w:szCs w:val="21"/>
          <w:lang w:val="en-US" w:eastAsia="tr-TR"/>
        </w:rPr>
        <w:t>ARZUM</w:t>
      </w:r>
      <w:r w:rsidR="007B74FA" w:rsidRPr="001428FC">
        <w:rPr>
          <w:rFonts w:eastAsia="Times New Roman" w:cstheme="minorHAnsi"/>
          <w:color w:val="333333"/>
          <w:sz w:val="21"/>
          <w:szCs w:val="21"/>
          <w:lang w:val="en-US" w:eastAsia="tr-TR"/>
        </w:rPr>
        <w:t xml:space="preserve"> </w:t>
      </w:r>
      <w:r w:rsidR="00985D86" w:rsidRPr="001428FC">
        <w:rPr>
          <w:rFonts w:eastAsia="Times New Roman" w:cstheme="minorHAnsi"/>
          <w:color w:val="333333"/>
          <w:sz w:val="21"/>
          <w:szCs w:val="21"/>
          <w:lang w:val="en-US" w:eastAsia="tr-TR"/>
        </w:rPr>
        <w:t>acts in compliance with the regulations stipulated by law</w:t>
      </w:r>
      <w:r w:rsidR="007B74FA" w:rsidRPr="001428FC">
        <w:rPr>
          <w:rFonts w:eastAsia="Times New Roman" w:cstheme="minorHAnsi"/>
          <w:color w:val="333333"/>
          <w:sz w:val="21"/>
          <w:szCs w:val="21"/>
          <w:lang w:val="en-US" w:eastAsia="tr-TR"/>
        </w:rPr>
        <w:t xml:space="preserve">. </w:t>
      </w:r>
      <w:r w:rsidR="00985D86" w:rsidRPr="001428FC">
        <w:rPr>
          <w:rFonts w:eastAsia="Times New Roman" w:cstheme="minorHAnsi"/>
          <w:color w:val="333333"/>
          <w:sz w:val="21"/>
          <w:szCs w:val="21"/>
          <w:lang w:val="en-US" w:eastAsia="tr-TR"/>
        </w:rPr>
        <w:t xml:space="preserve">In this scope, ARZUM may transfer personal data to third parties in line with its lawful and legitimate personal data processing purposes, based on and limited to one or several personal data processing conditions stated in </w:t>
      </w:r>
      <w:r w:rsidR="002E2477">
        <w:rPr>
          <w:rFonts w:eastAsia="Arial Unicode MS" w:cstheme="minorHAnsi"/>
          <w:color w:val="000000"/>
          <w:sz w:val="21"/>
          <w:szCs w:val="21"/>
          <w:bdr w:val="nil"/>
          <w:lang w:val="en-US" w:eastAsia="tr-TR"/>
        </w:rPr>
        <w:t>article</w:t>
      </w:r>
      <w:r w:rsidR="002E2477" w:rsidRPr="001428FC">
        <w:rPr>
          <w:rFonts w:eastAsia="Arial Unicode MS" w:cstheme="minorHAnsi"/>
          <w:color w:val="000000"/>
          <w:sz w:val="21"/>
          <w:szCs w:val="21"/>
          <w:bdr w:val="nil"/>
          <w:lang w:val="en-US" w:eastAsia="tr-TR"/>
        </w:rPr>
        <w:t xml:space="preserve"> </w:t>
      </w:r>
      <w:r w:rsidR="00985D86" w:rsidRPr="001428FC">
        <w:rPr>
          <w:rFonts w:eastAsia="Times New Roman" w:cstheme="minorHAnsi"/>
          <w:color w:val="333333"/>
          <w:sz w:val="21"/>
          <w:szCs w:val="21"/>
          <w:lang w:val="en-US" w:eastAsia="tr-TR"/>
        </w:rPr>
        <w:t>5 of the law</w:t>
      </w:r>
      <w:r w:rsidR="00C538BD" w:rsidRPr="001428FC">
        <w:rPr>
          <w:rFonts w:eastAsia="Times New Roman" w:cstheme="minorHAnsi"/>
          <w:color w:val="333333"/>
          <w:sz w:val="21"/>
          <w:szCs w:val="21"/>
          <w:lang w:val="en-US" w:eastAsia="tr-TR"/>
        </w:rPr>
        <w:t>, described as following</w:t>
      </w:r>
      <w:r w:rsidR="007B74FA" w:rsidRPr="001428FC">
        <w:rPr>
          <w:rFonts w:eastAsia="Times New Roman" w:cstheme="minorHAnsi"/>
          <w:color w:val="333333"/>
          <w:sz w:val="21"/>
          <w:szCs w:val="21"/>
          <w:lang w:val="en-US" w:eastAsia="tr-TR"/>
        </w:rPr>
        <w:t>:</w:t>
      </w:r>
    </w:p>
    <w:p w14:paraId="4C71F652" w14:textId="232CD20C" w:rsidR="004102AA" w:rsidRPr="001428FC" w:rsidRDefault="00580709" w:rsidP="004102AA">
      <w:pPr>
        <w:pStyle w:val="ListeParagraf"/>
        <w:numPr>
          <w:ilvl w:val="2"/>
          <w:numId w:val="43"/>
        </w:numPr>
        <w:shd w:val="clear" w:color="auto" w:fill="FFFFFF"/>
        <w:spacing w:before="100" w:beforeAutospacing="1" w:after="100" w:afterAutospacing="1" w:line="240" w:lineRule="auto"/>
        <w:jc w:val="both"/>
        <w:rPr>
          <w:rFonts w:eastAsia="Times New Roman" w:cstheme="minorHAnsi"/>
          <w:color w:val="333333"/>
          <w:sz w:val="21"/>
          <w:szCs w:val="21"/>
          <w:lang w:val="en-US" w:eastAsia="tr-TR"/>
        </w:rPr>
      </w:pPr>
      <w:r w:rsidRPr="001428FC">
        <w:rPr>
          <w:rFonts w:eastAsia="Times New Roman" w:cstheme="minorHAnsi"/>
          <w:color w:val="333333"/>
          <w:sz w:val="21"/>
          <w:szCs w:val="21"/>
          <w:lang w:val="en-US" w:eastAsia="tr-TR"/>
        </w:rPr>
        <w:t>If the explicit consent of the personal data subject is available or</w:t>
      </w:r>
      <w:r w:rsidR="007B74FA" w:rsidRPr="001428FC">
        <w:rPr>
          <w:rFonts w:eastAsia="Times New Roman" w:cstheme="minorHAnsi"/>
          <w:color w:val="333333"/>
          <w:sz w:val="21"/>
          <w:szCs w:val="21"/>
          <w:lang w:val="en-US" w:eastAsia="tr-TR"/>
        </w:rPr>
        <w:t>;</w:t>
      </w:r>
    </w:p>
    <w:p w14:paraId="7EF1628E" w14:textId="47AE5457" w:rsidR="00507B3C" w:rsidRPr="001428FC" w:rsidRDefault="000C292D" w:rsidP="00507B3C">
      <w:pPr>
        <w:pStyle w:val="ListeParagraf"/>
        <w:numPr>
          <w:ilvl w:val="2"/>
          <w:numId w:val="43"/>
        </w:numPr>
        <w:shd w:val="clear" w:color="auto" w:fill="FFFFFF"/>
        <w:spacing w:before="100" w:beforeAutospacing="1" w:after="100" w:afterAutospacing="1" w:line="240" w:lineRule="auto"/>
        <w:jc w:val="both"/>
        <w:rPr>
          <w:rFonts w:eastAsia="Times New Roman" w:cstheme="minorHAnsi"/>
          <w:color w:val="333333"/>
          <w:sz w:val="21"/>
          <w:szCs w:val="21"/>
          <w:lang w:val="en-US" w:eastAsia="tr-TR"/>
        </w:rPr>
      </w:pPr>
      <w:r w:rsidRPr="001428FC">
        <w:rPr>
          <w:rFonts w:eastAsia="Times New Roman" w:cstheme="minorHAnsi"/>
          <w:color w:val="333333"/>
          <w:sz w:val="21"/>
          <w:szCs w:val="21"/>
          <w:lang w:val="en-US" w:eastAsia="tr-TR"/>
        </w:rPr>
        <w:t>If a clear arrangement related to the transfer of personal data is available in the laws</w:t>
      </w:r>
      <w:r w:rsidR="007B74FA" w:rsidRPr="001428FC">
        <w:rPr>
          <w:rFonts w:eastAsia="Times New Roman" w:cstheme="minorHAnsi"/>
          <w:color w:val="333333"/>
          <w:sz w:val="21"/>
          <w:szCs w:val="21"/>
          <w:lang w:val="en-US" w:eastAsia="tr-TR"/>
        </w:rPr>
        <w:t>,</w:t>
      </w:r>
    </w:p>
    <w:p w14:paraId="3A07C435" w14:textId="7828DE42" w:rsidR="00507B3C" w:rsidRPr="001428FC" w:rsidRDefault="000C292D" w:rsidP="00507B3C">
      <w:pPr>
        <w:pStyle w:val="ListeParagraf"/>
        <w:numPr>
          <w:ilvl w:val="2"/>
          <w:numId w:val="43"/>
        </w:numPr>
        <w:shd w:val="clear" w:color="auto" w:fill="FFFFFF"/>
        <w:spacing w:before="100" w:beforeAutospacing="1" w:after="100" w:afterAutospacing="1" w:line="240" w:lineRule="auto"/>
        <w:jc w:val="both"/>
        <w:rPr>
          <w:rFonts w:eastAsia="Times New Roman" w:cstheme="minorHAnsi"/>
          <w:color w:val="333333"/>
          <w:sz w:val="21"/>
          <w:szCs w:val="21"/>
          <w:lang w:val="en-US" w:eastAsia="tr-TR"/>
        </w:rPr>
      </w:pPr>
      <w:r w:rsidRPr="001428FC">
        <w:rPr>
          <w:rFonts w:eastAsia="Times New Roman" w:cstheme="minorHAnsi"/>
          <w:color w:val="333333"/>
          <w:sz w:val="21"/>
          <w:szCs w:val="21"/>
          <w:lang w:val="en-US" w:eastAsia="tr-TR"/>
        </w:rPr>
        <w:t xml:space="preserve">If </w:t>
      </w:r>
      <w:r w:rsidR="00EA2F44" w:rsidRPr="001428FC">
        <w:rPr>
          <w:rFonts w:eastAsia="Times New Roman" w:cstheme="minorHAnsi"/>
          <w:color w:val="333333"/>
          <w:sz w:val="21"/>
          <w:szCs w:val="21"/>
          <w:lang w:val="en-US" w:eastAsia="tr-TR"/>
        </w:rPr>
        <w:t xml:space="preserve">it </w:t>
      </w:r>
      <w:r w:rsidRPr="001428FC">
        <w:rPr>
          <w:rFonts w:eastAsia="Times New Roman" w:cstheme="minorHAnsi"/>
          <w:color w:val="333333"/>
          <w:sz w:val="21"/>
          <w:szCs w:val="21"/>
          <w:lang w:val="en-US" w:eastAsia="tr-TR"/>
        </w:rPr>
        <w:t>is necessary for the protection of the life or bodily integrity of the personal data subject or any other person and if the personal data subject is incapable of giving his/her consent due to actual incapacity or if the consent of the personal data subject is not legally valid</w:t>
      </w:r>
      <w:r w:rsidR="007B74FA" w:rsidRPr="001428FC">
        <w:rPr>
          <w:rFonts w:eastAsia="Times New Roman" w:cstheme="minorHAnsi"/>
          <w:color w:val="333333"/>
          <w:sz w:val="21"/>
          <w:szCs w:val="21"/>
          <w:lang w:val="en-US" w:eastAsia="tr-TR"/>
        </w:rPr>
        <w:t>,</w:t>
      </w:r>
    </w:p>
    <w:p w14:paraId="13FEB917" w14:textId="028915F3" w:rsidR="00507B3C" w:rsidRPr="001428FC" w:rsidRDefault="0019219F" w:rsidP="00507B3C">
      <w:pPr>
        <w:pStyle w:val="ListeParagraf"/>
        <w:numPr>
          <w:ilvl w:val="2"/>
          <w:numId w:val="43"/>
        </w:numPr>
        <w:shd w:val="clear" w:color="auto" w:fill="FFFFFF"/>
        <w:spacing w:before="100" w:beforeAutospacing="1" w:after="100" w:afterAutospacing="1" w:line="240" w:lineRule="auto"/>
        <w:jc w:val="both"/>
        <w:rPr>
          <w:rFonts w:eastAsia="Times New Roman" w:cstheme="minorHAnsi"/>
          <w:color w:val="333333"/>
          <w:sz w:val="21"/>
          <w:szCs w:val="21"/>
          <w:lang w:val="en-US" w:eastAsia="tr-TR"/>
        </w:rPr>
      </w:pPr>
      <w:r w:rsidRPr="001428FC">
        <w:rPr>
          <w:rFonts w:eastAsia="Times New Roman" w:cstheme="minorHAnsi"/>
          <w:color w:val="333333"/>
          <w:sz w:val="21"/>
          <w:szCs w:val="21"/>
          <w:lang w:val="en-US" w:eastAsia="tr-TR"/>
        </w:rPr>
        <w:t>If the transfer of personal data of contractual parties is necessary provided that it shall be directly associated with the establishment or execution of a contract</w:t>
      </w:r>
      <w:r w:rsidR="007B74FA" w:rsidRPr="001428FC">
        <w:rPr>
          <w:rFonts w:eastAsia="Times New Roman" w:cstheme="minorHAnsi"/>
          <w:color w:val="333333"/>
          <w:sz w:val="21"/>
          <w:szCs w:val="21"/>
          <w:lang w:val="en-US" w:eastAsia="tr-TR"/>
        </w:rPr>
        <w:t>,</w:t>
      </w:r>
    </w:p>
    <w:p w14:paraId="5DBAC0CE" w14:textId="2E58D59E" w:rsidR="00507B3C" w:rsidRPr="001428FC" w:rsidRDefault="0019219F" w:rsidP="00507B3C">
      <w:pPr>
        <w:pStyle w:val="ListeParagraf"/>
        <w:numPr>
          <w:ilvl w:val="2"/>
          <w:numId w:val="43"/>
        </w:numPr>
        <w:shd w:val="clear" w:color="auto" w:fill="FFFFFF"/>
        <w:spacing w:before="100" w:beforeAutospacing="1" w:after="100" w:afterAutospacing="1" w:line="240" w:lineRule="auto"/>
        <w:jc w:val="both"/>
        <w:rPr>
          <w:rFonts w:eastAsia="Times New Roman" w:cstheme="minorHAnsi"/>
          <w:color w:val="333333"/>
          <w:sz w:val="21"/>
          <w:szCs w:val="21"/>
          <w:lang w:val="en-US" w:eastAsia="tr-TR"/>
        </w:rPr>
      </w:pPr>
      <w:r w:rsidRPr="001428FC">
        <w:rPr>
          <w:rFonts w:eastAsia="Times New Roman" w:cstheme="minorHAnsi"/>
          <w:color w:val="333333"/>
          <w:sz w:val="21"/>
          <w:szCs w:val="21"/>
          <w:lang w:val="en-US" w:eastAsia="tr-TR"/>
        </w:rPr>
        <w:t xml:space="preserve">If the personal data transfer is mandatory for the execution of </w:t>
      </w:r>
      <w:r w:rsidR="00C1418D" w:rsidRPr="001428FC">
        <w:rPr>
          <w:rFonts w:eastAsia="Times New Roman" w:cstheme="minorHAnsi"/>
          <w:color w:val="333333"/>
          <w:sz w:val="21"/>
          <w:szCs w:val="21"/>
          <w:lang w:val="en-US" w:eastAsia="tr-TR"/>
        </w:rPr>
        <w:t>ARZUM’</w:t>
      </w:r>
      <w:r w:rsidRPr="001428FC">
        <w:rPr>
          <w:rFonts w:eastAsia="Times New Roman" w:cstheme="minorHAnsi"/>
          <w:color w:val="333333"/>
          <w:sz w:val="21"/>
          <w:szCs w:val="21"/>
          <w:lang w:val="en-US" w:eastAsia="tr-TR"/>
        </w:rPr>
        <w:t>s legal obligations</w:t>
      </w:r>
      <w:r w:rsidR="007B74FA" w:rsidRPr="001428FC">
        <w:rPr>
          <w:rFonts w:eastAsia="Times New Roman" w:cstheme="minorHAnsi"/>
          <w:color w:val="333333"/>
          <w:sz w:val="21"/>
          <w:szCs w:val="21"/>
          <w:lang w:val="en-US" w:eastAsia="tr-TR"/>
        </w:rPr>
        <w:t>,</w:t>
      </w:r>
    </w:p>
    <w:p w14:paraId="6525E7E1" w14:textId="3EBEB24F" w:rsidR="00507B3C" w:rsidRPr="001428FC" w:rsidRDefault="0019219F" w:rsidP="00507B3C">
      <w:pPr>
        <w:pStyle w:val="ListeParagraf"/>
        <w:numPr>
          <w:ilvl w:val="2"/>
          <w:numId w:val="43"/>
        </w:numPr>
        <w:shd w:val="clear" w:color="auto" w:fill="FFFFFF"/>
        <w:spacing w:before="100" w:beforeAutospacing="1" w:after="100" w:afterAutospacing="1" w:line="240" w:lineRule="auto"/>
        <w:jc w:val="both"/>
        <w:rPr>
          <w:rFonts w:eastAsia="Times New Roman" w:cstheme="minorHAnsi"/>
          <w:color w:val="333333"/>
          <w:sz w:val="21"/>
          <w:szCs w:val="21"/>
          <w:lang w:val="en-US" w:eastAsia="tr-TR"/>
        </w:rPr>
      </w:pPr>
      <w:r w:rsidRPr="001428FC">
        <w:rPr>
          <w:rFonts w:eastAsia="Times New Roman" w:cstheme="minorHAnsi"/>
          <w:color w:val="333333"/>
          <w:sz w:val="21"/>
          <w:szCs w:val="21"/>
          <w:lang w:val="en-US" w:eastAsia="tr-TR"/>
        </w:rPr>
        <w:t>If the personal data have been made public by the personal data subject</w:t>
      </w:r>
      <w:r w:rsidR="007B74FA" w:rsidRPr="001428FC">
        <w:rPr>
          <w:rFonts w:eastAsia="Times New Roman" w:cstheme="minorHAnsi"/>
          <w:color w:val="333333"/>
          <w:sz w:val="21"/>
          <w:szCs w:val="21"/>
          <w:lang w:val="en-US" w:eastAsia="tr-TR"/>
        </w:rPr>
        <w:t>,</w:t>
      </w:r>
    </w:p>
    <w:p w14:paraId="3B84F2D4" w14:textId="705140B3" w:rsidR="00507B3C" w:rsidRPr="001428FC" w:rsidRDefault="0019219F" w:rsidP="00507B3C">
      <w:pPr>
        <w:pStyle w:val="ListeParagraf"/>
        <w:numPr>
          <w:ilvl w:val="2"/>
          <w:numId w:val="43"/>
        </w:numPr>
        <w:shd w:val="clear" w:color="auto" w:fill="FFFFFF"/>
        <w:spacing w:before="100" w:beforeAutospacing="1" w:after="100" w:afterAutospacing="1" w:line="240" w:lineRule="auto"/>
        <w:jc w:val="both"/>
        <w:rPr>
          <w:rFonts w:eastAsia="Times New Roman" w:cstheme="minorHAnsi"/>
          <w:color w:val="333333"/>
          <w:sz w:val="21"/>
          <w:szCs w:val="21"/>
          <w:lang w:val="en-US" w:eastAsia="tr-TR"/>
        </w:rPr>
      </w:pPr>
      <w:r w:rsidRPr="001428FC">
        <w:rPr>
          <w:rFonts w:eastAsia="Times New Roman" w:cstheme="minorHAnsi"/>
          <w:color w:val="333333"/>
          <w:sz w:val="21"/>
          <w:szCs w:val="21"/>
          <w:lang w:val="en-US" w:eastAsia="tr-TR"/>
        </w:rPr>
        <w:t>If the personal data transfer is mandatory for the establishment, exercise or protection of any rights</w:t>
      </w:r>
      <w:r w:rsidR="007B74FA" w:rsidRPr="001428FC">
        <w:rPr>
          <w:rFonts w:eastAsia="Times New Roman" w:cstheme="minorHAnsi"/>
          <w:color w:val="333333"/>
          <w:sz w:val="21"/>
          <w:szCs w:val="21"/>
          <w:lang w:val="en-US" w:eastAsia="tr-TR"/>
        </w:rPr>
        <w:t>,</w:t>
      </w:r>
    </w:p>
    <w:p w14:paraId="343F73A0" w14:textId="72CB48F6" w:rsidR="00507B3C" w:rsidRPr="001428FC" w:rsidRDefault="00842B11" w:rsidP="00230F5C">
      <w:pPr>
        <w:pStyle w:val="ListeParagraf"/>
        <w:numPr>
          <w:ilvl w:val="2"/>
          <w:numId w:val="43"/>
        </w:numPr>
        <w:shd w:val="clear" w:color="auto" w:fill="FFFFFF"/>
        <w:spacing w:before="100" w:beforeAutospacing="1" w:after="150" w:afterAutospacing="1" w:line="240" w:lineRule="auto"/>
        <w:jc w:val="both"/>
        <w:rPr>
          <w:rFonts w:eastAsia="Times New Roman" w:cstheme="minorHAnsi"/>
          <w:color w:val="333333"/>
          <w:sz w:val="21"/>
          <w:szCs w:val="21"/>
          <w:lang w:val="en-US" w:eastAsia="tr-TR"/>
        </w:rPr>
      </w:pPr>
      <w:r w:rsidRPr="001428FC">
        <w:rPr>
          <w:rFonts w:eastAsia="Times New Roman" w:cstheme="minorHAnsi"/>
          <w:color w:val="333333"/>
          <w:sz w:val="21"/>
          <w:szCs w:val="21"/>
          <w:lang w:val="en-US" w:eastAsia="tr-TR"/>
        </w:rPr>
        <w:t>If the personal data transfer is mandatory for ARZUM’s legal interests, such personal data may be transferred without seeking explicit consent provided that the personal data subject’s fundamental rights and freedoms shall not be harmed</w:t>
      </w:r>
      <w:r w:rsidR="007B74FA" w:rsidRPr="001428FC">
        <w:rPr>
          <w:rFonts w:eastAsia="Times New Roman" w:cstheme="minorHAnsi"/>
          <w:color w:val="333333"/>
          <w:sz w:val="21"/>
          <w:szCs w:val="21"/>
          <w:lang w:val="en-US" w:eastAsia="tr-TR"/>
        </w:rPr>
        <w:t>.</w:t>
      </w:r>
    </w:p>
    <w:p w14:paraId="2DDDA0EC" w14:textId="1C1FC50B" w:rsidR="007B74FA" w:rsidRPr="001428FC" w:rsidRDefault="00507B3C" w:rsidP="00507B3C">
      <w:pPr>
        <w:shd w:val="clear" w:color="auto" w:fill="FFFFFF"/>
        <w:spacing w:before="100" w:beforeAutospacing="1" w:after="150" w:afterAutospacing="1" w:line="240" w:lineRule="auto"/>
        <w:jc w:val="both"/>
        <w:rPr>
          <w:rFonts w:eastAsia="Times New Roman" w:cstheme="minorHAnsi"/>
          <w:color w:val="333333"/>
          <w:sz w:val="21"/>
          <w:szCs w:val="21"/>
          <w:lang w:val="en-US" w:eastAsia="tr-TR"/>
        </w:rPr>
      </w:pPr>
      <w:r w:rsidRPr="001428FC">
        <w:rPr>
          <w:rFonts w:eastAsia="Times New Roman" w:cstheme="minorHAnsi"/>
          <w:b/>
          <w:bCs/>
          <w:color w:val="333333"/>
          <w:sz w:val="21"/>
          <w:szCs w:val="21"/>
          <w:lang w:val="en-US" w:eastAsia="tr-TR"/>
        </w:rPr>
        <w:t>10</w:t>
      </w:r>
      <w:r w:rsidR="00885EA0" w:rsidRPr="001428FC">
        <w:rPr>
          <w:rFonts w:eastAsia="Times New Roman" w:cstheme="minorHAnsi"/>
          <w:b/>
          <w:bCs/>
          <w:color w:val="333333"/>
          <w:sz w:val="21"/>
          <w:szCs w:val="21"/>
          <w:lang w:val="en-US" w:eastAsia="tr-TR"/>
        </w:rPr>
        <w:t>.2</w:t>
      </w:r>
      <w:r w:rsidR="007B74FA" w:rsidRPr="001428FC">
        <w:rPr>
          <w:rFonts w:eastAsia="Times New Roman" w:cstheme="minorHAnsi"/>
          <w:b/>
          <w:bCs/>
          <w:color w:val="333333"/>
          <w:sz w:val="21"/>
          <w:szCs w:val="21"/>
          <w:lang w:val="en-US" w:eastAsia="tr-TR"/>
        </w:rPr>
        <w:t>.</w:t>
      </w:r>
      <w:r w:rsidR="00842B11" w:rsidRPr="001428FC">
        <w:rPr>
          <w:rFonts w:eastAsia="Times New Roman" w:cstheme="minorHAnsi"/>
          <w:b/>
          <w:bCs/>
          <w:color w:val="333333"/>
          <w:sz w:val="21"/>
          <w:szCs w:val="21"/>
          <w:lang w:val="en-US" w:eastAsia="tr-TR"/>
        </w:rPr>
        <w:t xml:space="preserve"> Conditions for transferring sensitive personal data</w:t>
      </w:r>
    </w:p>
    <w:p w14:paraId="2A734A50" w14:textId="6F39BEA4" w:rsidR="007B74FA" w:rsidRPr="001428FC" w:rsidRDefault="00CE1680" w:rsidP="00C73BA0">
      <w:pPr>
        <w:shd w:val="clear" w:color="auto" w:fill="FFFFFF"/>
        <w:spacing w:after="150" w:line="240" w:lineRule="auto"/>
        <w:jc w:val="both"/>
        <w:rPr>
          <w:rFonts w:eastAsia="Times New Roman" w:cstheme="minorHAnsi"/>
          <w:color w:val="333333"/>
          <w:sz w:val="21"/>
          <w:szCs w:val="21"/>
          <w:lang w:val="en-US" w:eastAsia="tr-TR"/>
        </w:rPr>
      </w:pPr>
      <w:r w:rsidRPr="001428FC">
        <w:rPr>
          <w:rFonts w:eastAsia="Times New Roman" w:cstheme="minorHAnsi"/>
          <w:color w:val="333333"/>
          <w:sz w:val="21"/>
          <w:szCs w:val="21"/>
          <w:lang w:val="en-US" w:eastAsia="tr-TR"/>
        </w:rPr>
        <w:t>The company may transfer the personal data subject’s sensitive personal data in line with its lawful and legitimate personal data processing purposes under following conditions by exercising due diligence, taking the required security measures as well as adequate measures stipulated by the KVK Council</w:t>
      </w:r>
      <w:r w:rsidR="00C61423" w:rsidRPr="001428FC">
        <w:rPr>
          <w:rFonts w:eastAsia="Times New Roman" w:cstheme="minorHAnsi"/>
          <w:color w:val="333333"/>
          <w:sz w:val="21"/>
          <w:szCs w:val="21"/>
          <w:lang w:val="en-US" w:eastAsia="tr-TR"/>
        </w:rPr>
        <w:t>:</w:t>
      </w:r>
    </w:p>
    <w:p w14:paraId="6A653ED4" w14:textId="3CC5BF5A" w:rsidR="00507B3C" w:rsidRPr="001428FC" w:rsidRDefault="00507B3C" w:rsidP="00507B3C">
      <w:pPr>
        <w:shd w:val="clear" w:color="auto" w:fill="FFFFFF"/>
        <w:spacing w:before="100" w:beforeAutospacing="1" w:after="100" w:afterAutospacing="1" w:line="240" w:lineRule="auto"/>
        <w:jc w:val="both"/>
        <w:rPr>
          <w:rFonts w:eastAsia="Times New Roman" w:cstheme="minorHAnsi"/>
          <w:color w:val="333333"/>
          <w:sz w:val="21"/>
          <w:szCs w:val="21"/>
          <w:lang w:val="en-US" w:eastAsia="tr-TR"/>
        </w:rPr>
      </w:pPr>
      <w:r w:rsidRPr="001428FC">
        <w:rPr>
          <w:rFonts w:eastAsia="Times New Roman" w:cstheme="minorHAnsi"/>
          <w:b/>
          <w:color w:val="333333"/>
          <w:sz w:val="21"/>
          <w:szCs w:val="21"/>
          <w:lang w:val="en-US" w:eastAsia="tr-TR"/>
        </w:rPr>
        <w:t xml:space="preserve">10.2.1. </w:t>
      </w:r>
      <w:r w:rsidR="00CE1680" w:rsidRPr="001428FC">
        <w:rPr>
          <w:rFonts w:eastAsia="Times New Roman" w:cstheme="minorHAnsi"/>
          <w:color w:val="333333"/>
          <w:sz w:val="21"/>
          <w:szCs w:val="21"/>
          <w:lang w:val="en-US" w:eastAsia="tr-TR"/>
        </w:rPr>
        <w:t>If the explicit consent of the personal data subject is available or</w:t>
      </w:r>
    </w:p>
    <w:p w14:paraId="49099FA5" w14:textId="099BD2DE" w:rsidR="007B74FA" w:rsidRPr="001428FC" w:rsidRDefault="00507B3C" w:rsidP="00507B3C">
      <w:pPr>
        <w:shd w:val="clear" w:color="auto" w:fill="FFFFFF"/>
        <w:spacing w:before="100" w:beforeAutospacing="1" w:after="100" w:afterAutospacing="1" w:line="240" w:lineRule="auto"/>
        <w:jc w:val="both"/>
        <w:rPr>
          <w:rFonts w:eastAsia="Times New Roman" w:cstheme="minorHAnsi"/>
          <w:color w:val="333333"/>
          <w:sz w:val="21"/>
          <w:szCs w:val="21"/>
          <w:lang w:val="en-US" w:eastAsia="tr-TR"/>
        </w:rPr>
      </w:pPr>
      <w:r w:rsidRPr="001428FC">
        <w:rPr>
          <w:rFonts w:eastAsia="Times New Roman" w:cstheme="minorHAnsi"/>
          <w:b/>
          <w:color w:val="333333"/>
          <w:sz w:val="21"/>
          <w:szCs w:val="21"/>
          <w:lang w:val="en-US" w:eastAsia="tr-TR"/>
        </w:rPr>
        <w:t xml:space="preserve">10.2.2. </w:t>
      </w:r>
      <w:r w:rsidR="00686569" w:rsidRPr="001428FC">
        <w:rPr>
          <w:rFonts w:eastAsia="Times New Roman" w:cstheme="minorHAnsi"/>
          <w:color w:val="333333"/>
          <w:sz w:val="21"/>
          <w:szCs w:val="21"/>
          <w:lang w:val="en-US" w:eastAsia="tr-TR"/>
        </w:rPr>
        <w:t>If following conditions are available, the personal data may be transferred without seeking the personal data subject’s explicit consent</w:t>
      </w:r>
      <w:r w:rsidR="007B74FA" w:rsidRPr="001428FC">
        <w:rPr>
          <w:rFonts w:eastAsia="Times New Roman" w:cstheme="minorHAnsi"/>
          <w:color w:val="333333"/>
          <w:sz w:val="21"/>
          <w:szCs w:val="21"/>
          <w:lang w:val="en-US" w:eastAsia="tr-TR"/>
        </w:rPr>
        <w:t>;</w:t>
      </w:r>
    </w:p>
    <w:p w14:paraId="0B2FDBA4" w14:textId="55CB3960" w:rsidR="00507B3C" w:rsidRPr="001428FC" w:rsidRDefault="00507B3C" w:rsidP="00507B3C">
      <w:pPr>
        <w:shd w:val="clear" w:color="auto" w:fill="FFFFFF"/>
        <w:spacing w:before="100" w:beforeAutospacing="1" w:after="100" w:afterAutospacing="1" w:line="240" w:lineRule="auto"/>
        <w:jc w:val="both"/>
        <w:rPr>
          <w:rFonts w:eastAsia="Times New Roman" w:cstheme="minorHAnsi"/>
          <w:color w:val="333333"/>
          <w:sz w:val="21"/>
          <w:szCs w:val="21"/>
          <w:lang w:val="en-US" w:eastAsia="tr-TR"/>
        </w:rPr>
      </w:pPr>
      <w:r w:rsidRPr="001428FC">
        <w:rPr>
          <w:rFonts w:eastAsia="Times New Roman" w:cstheme="minorHAnsi"/>
          <w:b/>
          <w:color w:val="333333"/>
          <w:sz w:val="21"/>
          <w:szCs w:val="21"/>
          <w:lang w:val="en-US" w:eastAsia="tr-TR"/>
        </w:rPr>
        <w:t>10.2.2.1.</w:t>
      </w:r>
      <w:r w:rsidR="00BE68B1" w:rsidRPr="001428FC">
        <w:rPr>
          <w:rFonts w:eastAsia="Times New Roman" w:cstheme="minorHAnsi"/>
          <w:b/>
          <w:color w:val="333333"/>
          <w:sz w:val="21"/>
          <w:szCs w:val="21"/>
          <w:lang w:val="en-US" w:eastAsia="tr-TR"/>
        </w:rPr>
        <w:t xml:space="preserve"> </w:t>
      </w:r>
      <w:r w:rsidR="00BE68B1" w:rsidRPr="001428FC">
        <w:rPr>
          <w:rFonts w:eastAsia="Times New Roman" w:cstheme="minorHAnsi"/>
          <w:color w:val="333333"/>
          <w:sz w:val="21"/>
          <w:szCs w:val="21"/>
          <w:lang w:val="en-US" w:eastAsia="tr-TR"/>
        </w:rPr>
        <w:t xml:space="preserve">Sensitive personal data other than the personal data subject’s health and sexual life (data related to race, </w:t>
      </w:r>
      <w:r w:rsidR="00824098" w:rsidRPr="001428FC">
        <w:rPr>
          <w:rFonts w:eastAsia="Times New Roman" w:cstheme="minorHAnsi"/>
          <w:color w:val="333333"/>
          <w:sz w:val="21"/>
          <w:szCs w:val="21"/>
          <w:lang w:val="en-US" w:eastAsia="tr-TR"/>
        </w:rPr>
        <w:t>ethnic</w:t>
      </w:r>
      <w:r w:rsidR="00BE68B1" w:rsidRPr="001428FC">
        <w:rPr>
          <w:rFonts w:eastAsia="Times New Roman" w:cstheme="minorHAnsi"/>
          <w:color w:val="333333"/>
          <w:sz w:val="21"/>
          <w:szCs w:val="21"/>
          <w:lang w:val="en-US" w:eastAsia="tr-TR"/>
        </w:rPr>
        <w:t xml:space="preserve"> origin, political view, philosophic belief, religion, sect or other beliefs, appearance, membership to associations, foundations and unions, penal sentences and security measures as well as biometric and genetic data) may be transferred in cases where stipulated by law</w:t>
      </w:r>
      <w:r w:rsidR="007B74FA" w:rsidRPr="001428FC">
        <w:rPr>
          <w:rFonts w:eastAsia="Times New Roman" w:cstheme="minorHAnsi"/>
          <w:color w:val="333333"/>
          <w:sz w:val="21"/>
          <w:szCs w:val="21"/>
          <w:lang w:val="en-US" w:eastAsia="tr-TR"/>
        </w:rPr>
        <w:t>,</w:t>
      </w:r>
    </w:p>
    <w:p w14:paraId="1F660A66" w14:textId="445E0950" w:rsidR="007B74FA" w:rsidRPr="001428FC" w:rsidRDefault="00507B3C" w:rsidP="00507B3C">
      <w:pPr>
        <w:shd w:val="clear" w:color="auto" w:fill="FFFFFF"/>
        <w:spacing w:before="100" w:beforeAutospacing="1" w:after="100" w:afterAutospacing="1" w:line="240" w:lineRule="auto"/>
        <w:jc w:val="both"/>
        <w:rPr>
          <w:rFonts w:eastAsia="Times New Roman" w:cstheme="minorHAnsi"/>
          <w:color w:val="333333"/>
          <w:sz w:val="21"/>
          <w:szCs w:val="21"/>
          <w:lang w:val="en-US" w:eastAsia="tr-TR"/>
        </w:rPr>
      </w:pPr>
      <w:r w:rsidRPr="001428FC">
        <w:rPr>
          <w:rFonts w:eastAsia="Times New Roman" w:cstheme="minorHAnsi"/>
          <w:b/>
          <w:color w:val="333333"/>
          <w:sz w:val="21"/>
          <w:szCs w:val="21"/>
          <w:lang w:val="en-US" w:eastAsia="tr-TR"/>
        </w:rPr>
        <w:t>10.2.2.2.</w:t>
      </w:r>
      <w:r w:rsidR="00BE68B1" w:rsidRPr="001428FC">
        <w:rPr>
          <w:rFonts w:eastAsia="Times New Roman" w:cstheme="minorHAnsi"/>
          <w:color w:val="333333"/>
          <w:sz w:val="21"/>
          <w:szCs w:val="21"/>
          <w:lang w:val="en-US" w:eastAsia="tr-TR"/>
        </w:rPr>
        <w:t xml:space="preserve"> </w:t>
      </w:r>
      <w:r w:rsidR="003A643E" w:rsidRPr="001428FC">
        <w:rPr>
          <w:rFonts w:eastAsia="Times New Roman" w:cstheme="minorHAnsi"/>
          <w:color w:val="333333"/>
          <w:sz w:val="21"/>
          <w:szCs w:val="21"/>
          <w:lang w:val="en-US" w:eastAsia="tr-TR"/>
        </w:rPr>
        <w:t xml:space="preserve">The personal data subject’s sensitive personal data related to his/her health and sexual life may be transferred only for purposes </w:t>
      </w:r>
      <w:r w:rsidR="002602D3" w:rsidRPr="001428FC">
        <w:rPr>
          <w:rFonts w:eastAsia="Times New Roman" w:cstheme="minorHAnsi"/>
          <w:color w:val="333333"/>
          <w:sz w:val="21"/>
          <w:szCs w:val="21"/>
          <w:lang w:val="en-US" w:eastAsia="tr-TR"/>
        </w:rPr>
        <w:t>of the protection of public health, preventive medicine, carrying out medical diagnosis, treatment and nursing and the planning and management of health services and its financing only by persons under confidentiality obligation or authorized institutions and organizations</w:t>
      </w:r>
      <w:r w:rsidR="00C61423" w:rsidRPr="001428FC">
        <w:rPr>
          <w:rFonts w:eastAsia="Times New Roman" w:cstheme="minorHAnsi"/>
          <w:color w:val="333333"/>
          <w:sz w:val="21"/>
          <w:szCs w:val="21"/>
          <w:lang w:val="en-US" w:eastAsia="tr-TR"/>
        </w:rPr>
        <w:t>.</w:t>
      </w:r>
    </w:p>
    <w:p w14:paraId="5653424B" w14:textId="77777777" w:rsidR="00E97DC5" w:rsidRPr="001428FC" w:rsidRDefault="00E97DC5" w:rsidP="00507B3C">
      <w:pPr>
        <w:shd w:val="clear" w:color="auto" w:fill="FFFFFF"/>
        <w:spacing w:before="100" w:beforeAutospacing="1" w:after="100" w:afterAutospacing="1" w:line="240" w:lineRule="auto"/>
        <w:jc w:val="both"/>
        <w:rPr>
          <w:rFonts w:eastAsia="Times New Roman" w:cstheme="minorHAnsi"/>
          <w:color w:val="333333"/>
          <w:sz w:val="21"/>
          <w:szCs w:val="21"/>
          <w:lang w:val="en-US" w:eastAsia="tr-TR"/>
        </w:rPr>
      </w:pPr>
    </w:p>
    <w:p w14:paraId="10903ED8" w14:textId="7C3F6060" w:rsidR="007B74FA" w:rsidRPr="001428FC" w:rsidRDefault="00507B3C" w:rsidP="00C73BA0">
      <w:pPr>
        <w:shd w:val="clear" w:color="auto" w:fill="FFFFFF"/>
        <w:spacing w:after="150" w:line="240" w:lineRule="auto"/>
        <w:jc w:val="both"/>
        <w:rPr>
          <w:rFonts w:eastAsia="Times New Roman" w:cstheme="minorHAnsi"/>
          <w:color w:val="333333"/>
          <w:sz w:val="21"/>
          <w:szCs w:val="21"/>
          <w:lang w:val="en-US" w:eastAsia="tr-TR"/>
        </w:rPr>
      </w:pPr>
      <w:r w:rsidRPr="001428FC">
        <w:rPr>
          <w:rFonts w:eastAsia="Times New Roman" w:cstheme="minorHAnsi"/>
          <w:b/>
          <w:bCs/>
          <w:color w:val="333333"/>
          <w:sz w:val="21"/>
          <w:szCs w:val="21"/>
          <w:lang w:val="en-US" w:eastAsia="tr-TR"/>
        </w:rPr>
        <w:lastRenderedPageBreak/>
        <w:t>10</w:t>
      </w:r>
      <w:r w:rsidR="00885EA0" w:rsidRPr="001428FC">
        <w:rPr>
          <w:rFonts w:eastAsia="Times New Roman" w:cstheme="minorHAnsi"/>
          <w:b/>
          <w:bCs/>
          <w:color w:val="333333"/>
          <w:sz w:val="21"/>
          <w:szCs w:val="21"/>
          <w:lang w:val="en-US" w:eastAsia="tr-TR"/>
        </w:rPr>
        <w:t>.3.</w:t>
      </w:r>
      <w:r w:rsidR="007B74FA" w:rsidRPr="001428FC">
        <w:rPr>
          <w:rFonts w:eastAsia="Times New Roman" w:cstheme="minorHAnsi"/>
          <w:b/>
          <w:bCs/>
          <w:color w:val="333333"/>
          <w:sz w:val="21"/>
          <w:szCs w:val="21"/>
          <w:lang w:val="en-US" w:eastAsia="tr-TR"/>
        </w:rPr>
        <w:t xml:space="preserve"> </w:t>
      </w:r>
      <w:r w:rsidR="002370B0" w:rsidRPr="001428FC">
        <w:rPr>
          <w:rFonts w:eastAsia="Times New Roman" w:cstheme="minorHAnsi"/>
          <w:b/>
          <w:bCs/>
          <w:color w:val="333333"/>
          <w:sz w:val="21"/>
          <w:szCs w:val="21"/>
          <w:lang w:val="en-US" w:eastAsia="tr-TR"/>
        </w:rPr>
        <w:t>Conditions for transferring personal data abroad</w:t>
      </w:r>
    </w:p>
    <w:p w14:paraId="08C7B0D3" w14:textId="6C5CC1B2" w:rsidR="007B74FA" w:rsidRPr="001428FC" w:rsidRDefault="00603F04" w:rsidP="00C73BA0">
      <w:pPr>
        <w:shd w:val="clear" w:color="auto" w:fill="FFFFFF"/>
        <w:spacing w:after="150" w:line="240" w:lineRule="auto"/>
        <w:jc w:val="both"/>
        <w:rPr>
          <w:rFonts w:eastAsia="Times New Roman" w:cstheme="minorHAnsi"/>
          <w:color w:val="333333"/>
          <w:sz w:val="21"/>
          <w:szCs w:val="21"/>
          <w:lang w:val="en-US" w:eastAsia="tr-TR"/>
        </w:rPr>
      </w:pPr>
      <w:r w:rsidRPr="001428FC">
        <w:rPr>
          <w:rFonts w:eastAsia="Times New Roman" w:cstheme="minorHAnsi"/>
          <w:color w:val="333333"/>
          <w:sz w:val="21"/>
          <w:szCs w:val="21"/>
          <w:lang w:val="en-US" w:eastAsia="tr-TR"/>
        </w:rPr>
        <w:t>ARZUM</w:t>
      </w:r>
      <w:r w:rsidR="007B74FA" w:rsidRPr="001428FC">
        <w:rPr>
          <w:rFonts w:eastAsia="Times New Roman" w:cstheme="minorHAnsi"/>
          <w:color w:val="333333"/>
          <w:sz w:val="21"/>
          <w:szCs w:val="21"/>
          <w:lang w:val="en-US" w:eastAsia="tr-TR"/>
        </w:rPr>
        <w:t xml:space="preserve"> </w:t>
      </w:r>
      <w:r w:rsidR="000637BE" w:rsidRPr="001428FC">
        <w:rPr>
          <w:rFonts w:eastAsia="Times New Roman" w:cstheme="minorHAnsi"/>
          <w:color w:val="333333"/>
          <w:sz w:val="21"/>
          <w:szCs w:val="21"/>
          <w:lang w:val="en-US" w:eastAsia="tr-TR"/>
        </w:rPr>
        <w:t>may transfer personal data and sensitive personal data of personal data subjects to third parties abroad in line with ARZUM’s personal data processing purposes by taking the necessary security measures</w:t>
      </w:r>
      <w:r w:rsidR="007B74FA" w:rsidRPr="001428FC">
        <w:rPr>
          <w:rFonts w:eastAsia="Times New Roman" w:cstheme="minorHAnsi"/>
          <w:color w:val="333333"/>
          <w:sz w:val="21"/>
          <w:szCs w:val="21"/>
          <w:lang w:val="en-US" w:eastAsia="tr-TR"/>
        </w:rPr>
        <w:t xml:space="preserve">. </w:t>
      </w:r>
      <w:r w:rsidR="00C82E90" w:rsidRPr="001428FC">
        <w:rPr>
          <w:rFonts w:eastAsia="Times New Roman" w:cstheme="minorHAnsi"/>
          <w:color w:val="333333"/>
          <w:sz w:val="21"/>
          <w:szCs w:val="21"/>
          <w:lang w:val="en-US" w:eastAsia="tr-TR"/>
        </w:rPr>
        <w:t>For such transferring, firstly the explicit consent of the respective person in scope of the legislation is required</w:t>
      </w:r>
      <w:r w:rsidR="007B74FA" w:rsidRPr="001428FC">
        <w:rPr>
          <w:rFonts w:eastAsia="Times New Roman" w:cstheme="minorHAnsi"/>
          <w:color w:val="333333"/>
          <w:sz w:val="21"/>
          <w:szCs w:val="21"/>
          <w:lang w:val="en-US" w:eastAsia="tr-TR"/>
        </w:rPr>
        <w:t xml:space="preserve">. </w:t>
      </w:r>
      <w:r w:rsidR="00C82E90" w:rsidRPr="001428FC">
        <w:rPr>
          <w:rFonts w:eastAsia="Times New Roman" w:cstheme="minorHAnsi"/>
          <w:color w:val="333333"/>
          <w:sz w:val="21"/>
          <w:szCs w:val="21"/>
          <w:lang w:val="en-US" w:eastAsia="tr-TR"/>
        </w:rPr>
        <w:t>If explicit consent cannot be obtained the personal data may be transferred by ARZUM to foreign countries which have been declared by the KVK Council as having adequate protection; if adequate protection is not available, such personal data may be transferred to other foreign countries for which the data controllers in Turkey and the respective foreign country guarantee in written an adequate protection and where the KVK Council has a permit</w:t>
      </w:r>
      <w:r w:rsidR="007B74FA" w:rsidRPr="001428FC">
        <w:rPr>
          <w:rFonts w:eastAsia="Times New Roman" w:cstheme="minorHAnsi"/>
          <w:color w:val="333333"/>
          <w:sz w:val="21"/>
          <w:szCs w:val="21"/>
          <w:lang w:val="en-US" w:eastAsia="tr-TR"/>
        </w:rPr>
        <w:t>.</w:t>
      </w:r>
    </w:p>
    <w:p w14:paraId="07965B44" w14:textId="7838A759" w:rsidR="0032691B" w:rsidRPr="001428FC" w:rsidRDefault="00507B3C" w:rsidP="00C73BA0">
      <w:pPr>
        <w:spacing w:after="120" w:line="240" w:lineRule="auto"/>
        <w:jc w:val="both"/>
        <w:rPr>
          <w:rFonts w:cstheme="minorHAnsi"/>
          <w:sz w:val="21"/>
          <w:szCs w:val="21"/>
          <w:lang w:val="en-US"/>
        </w:rPr>
      </w:pPr>
      <w:r w:rsidRPr="001428FC">
        <w:rPr>
          <w:rFonts w:cstheme="minorHAnsi"/>
          <w:b/>
          <w:sz w:val="21"/>
          <w:szCs w:val="21"/>
          <w:lang w:val="en-US"/>
        </w:rPr>
        <w:t>11</w:t>
      </w:r>
      <w:r w:rsidR="00EE003F" w:rsidRPr="001428FC">
        <w:rPr>
          <w:rFonts w:cstheme="minorHAnsi"/>
          <w:b/>
          <w:sz w:val="21"/>
          <w:szCs w:val="21"/>
          <w:lang w:val="en-US"/>
        </w:rPr>
        <w:t xml:space="preserve">. </w:t>
      </w:r>
      <w:r w:rsidR="00BD47FA" w:rsidRPr="001428FC">
        <w:rPr>
          <w:rFonts w:cstheme="minorHAnsi"/>
          <w:b/>
          <w:sz w:val="21"/>
          <w:szCs w:val="21"/>
          <w:lang w:val="en-US"/>
        </w:rPr>
        <w:t>RIGHTS OF THE PERSONAL DATA OWNER AND EXERCISE OF SUCH RIGHTS</w:t>
      </w:r>
    </w:p>
    <w:p w14:paraId="2E37ECD0" w14:textId="20E02A6F" w:rsidR="00BD15DA" w:rsidRPr="001428FC" w:rsidRDefault="00507B3C" w:rsidP="00C73BA0">
      <w:pPr>
        <w:shd w:val="clear" w:color="auto" w:fill="FFFFFF"/>
        <w:spacing w:after="120" w:line="240" w:lineRule="auto"/>
        <w:jc w:val="both"/>
        <w:rPr>
          <w:rFonts w:eastAsia="Times New Roman" w:cstheme="minorHAnsi"/>
          <w:sz w:val="21"/>
          <w:szCs w:val="21"/>
          <w:lang w:val="en-US" w:eastAsia="tr-TR"/>
        </w:rPr>
      </w:pPr>
      <w:r w:rsidRPr="001428FC">
        <w:rPr>
          <w:rFonts w:eastAsia="Times New Roman" w:cstheme="minorHAnsi"/>
          <w:b/>
          <w:sz w:val="21"/>
          <w:szCs w:val="21"/>
          <w:lang w:val="en-US" w:eastAsia="tr-TR"/>
        </w:rPr>
        <w:t>11</w:t>
      </w:r>
      <w:r w:rsidR="00BD15DA" w:rsidRPr="001428FC">
        <w:rPr>
          <w:rFonts w:eastAsia="Times New Roman" w:cstheme="minorHAnsi"/>
          <w:b/>
          <w:sz w:val="21"/>
          <w:szCs w:val="21"/>
          <w:lang w:val="en-US" w:eastAsia="tr-TR"/>
        </w:rPr>
        <w:t>.1.</w:t>
      </w:r>
      <w:r w:rsidR="00BD15DA" w:rsidRPr="001428FC">
        <w:rPr>
          <w:rFonts w:eastAsia="Times New Roman" w:cstheme="minorHAnsi"/>
          <w:sz w:val="21"/>
          <w:szCs w:val="21"/>
          <w:lang w:val="en-US" w:eastAsia="tr-TR"/>
        </w:rPr>
        <w:t xml:space="preserve"> </w:t>
      </w:r>
      <w:r w:rsidR="002765F1" w:rsidRPr="001428FC">
        <w:rPr>
          <w:rFonts w:eastAsia="Times New Roman" w:cstheme="minorHAnsi"/>
          <w:sz w:val="21"/>
          <w:szCs w:val="21"/>
          <w:lang w:val="en-US" w:eastAsia="tr-TR"/>
        </w:rPr>
        <w:t>The personal data subject’s rights are stated below</w:t>
      </w:r>
    </w:p>
    <w:p w14:paraId="3284A860" w14:textId="34EB30D7" w:rsidR="00BD15DA" w:rsidRPr="001428FC" w:rsidRDefault="00507B3C" w:rsidP="00D64498">
      <w:pPr>
        <w:shd w:val="clear" w:color="auto" w:fill="FFFFFF"/>
        <w:spacing w:after="120" w:line="240" w:lineRule="auto"/>
        <w:jc w:val="both"/>
        <w:rPr>
          <w:rFonts w:eastAsia="Times New Roman" w:cstheme="minorHAnsi"/>
          <w:sz w:val="21"/>
          <w:szCs w:val="21"/>
          <w:lang w:val="en-US" w:eastAsia="tr-TR"/>
        </w:rPr>
      </w:pPr>
      <w:r w:rsidRPr="001428FC">
        <w:rPr>
          <w:rFonts w:eastAsia="Times New Roman" w:cstheme="minorHAnsi"/>
          <w:b/>
          <w:sz w:val="21"/>
          <w:szCs w:val="21"/>
          <w:lang w:val="en-US" w:eastAsia="tr-TR"/>
        </w:rPr>
        <w:t>11</w:t>
      </w:r>
      <w:r w:rsidR="00A85760" w:rsidRPr="001428FC">
        <w:rPr>
          <w:rFonts w:eastAsia="Times New Roman" w:cstheme="minorHAnsi"/>
          <w:b/>
          <w:sz w:val="21"/>
          <w:szCs w:val="21"/>
          <w:lang w:val="en-US" w:eastAsia="tr-TR"/>
        </w:rPr>
        <w:t>.</w:t>
      </w:r>
      <w:r w:rsidR="00816B29" w:rsidRPr="001428FC">
        <w:rPr>
          <w:rFonts w:eastAsia="Times New Roman" w:cstheme="minorHAnsi"/>
          <w:b/>
          <w:sz w:val="21"/>
          <w:szCs w:val="21"/>
          <w:lang w:val="en-US" w:eastAsia="tr-TR"/>
        </w:rPr>
        <w:t>1.1.</w:t>
      </w:r>
      <w:r w:rsidR="00A85760" w:rsidRPr="001428FC">
        <w:rPr>
          <w:rFonts w:eastAsia="Times New Roman" w:cstheme="minorHAnsi"/>
          <w:sz w:val="21"/>
          <w:szCs w:val="21"/>
          <w:lang w:val="en-US" w:eastAsia="tr-TR"/>
        </w:rPr>
        <w:t xml:space="preserve"> </w:t>
      </w:r>
      <w:r w:rsidR="00D64498" w:rsidRPr="00D64498">
        <w:rPr>
          <w:rFonts w:eastAsia="Times New Roman" w:cstheme="minorHAnsi"/>
          <w:sz w:val="21"/>
          <w:szCs w:val="21"/>
          <w:lang w:val="en-US" w:eastAsia="tr-TR"/>
        </w:rPr>
        <w:t>Knowing whether the personal data is processed</w:t>
      </w:r>
      <w:r w:rsidR="002765F1" w:rsidRPr="001428FC">
        <w:rPr>
          <w:rFonts w:eastAsia="Times New Roman" w:cstheme="minorHAnsi"/>
          <w:sz w:val="21"/>
          <w:szCs w:val="21"/>
          <w:lang w:val="en-US" w:eastAsia="tr-TR"/>
        </w:rPr>
        <w:t>,</w:t>
      </w:r>
    </w:p>
    <w:p w14:paraId="263C4949" w14:textId="4A053A9C" w:rsidR="00BD15DA" w:rsidRPr="001428FC" w:rsidRDefault="00507B3C" w:rsidP="00C73BA0">
      <w:pPr>
        <w:shd w:val="clear" w:color="auto" w:fill="FFFFFF"/>
        <w:spacing w:after="120" w:line="240" w:lineRule="auto"/>
        <w:jc w:val="both"/>
        <w:rPr>
          <w:rFonts w:eastAsia="Times New Roman" w:cstheme="minorHAnsi"/>
          <w:sz w:val="21"/>
          <w:szCs w:val="21"/>
          <w:lang w:val="en-US" w:eastAsia="tr-TR"/>
        </w:rPr>
      </w:pPr>
      <w:r w:rsidRPr="001428FC">
        <w:rPr>
          <w:rFonts w:eastAsia="Times New Roman" w:cstheme="minorHAnsi"/>
          <w:b/>
          <w:sz w:val="21"/>
          <w:szCs w:val="21"/>
          <w:lang w:val="en-US" w:eastAsia="tr-TR"/>
        </w:rPr>
        <w:t>11</w:t>
      </w:r>
      <w:r w:rsidR="00816B29" w:rsidRPr="001428FC">
        <w:rPr>
          <w:rFonts w:eastAsia="Times New Roman" w:cstheme="minorHAnsi"/>
          <w:b/>
          <w:sz w:val="21"/>
          <w:szCs w:val="21"/>
          <w:lang w:val="en-US" w:eastAsia="tr-TR"/>
        </w:rPr>
        <w:t>.1.2.</w:t>
      </w:r>
      <w:r w:rsidR="00A85760" w:rsidRPr="001428FC">
        <w:rPr>
          <w:rFonts w:eastAsia="Times New Roman" w:cstheme="minorHAnsi"/>
          <w:sz w:val="21"/>
          <w:szCs w:val="21"/>
          <w:lang w:val="en-US" w:eastAsia="tr-TR"/>
        </w:rPr>
        <w:t xml:space="preserve"> </w:t>
      </w:r>
      <w:r w:rsidR="002765F1" w:rsidRPr="001428FC">
        <w:rPr>
          <w:rFonts w:eastAsia="Times New Roman" w:cstheme="minorHAnsi"/>
          <w:sz w:val="21"/>
          <w:szCs w:val="21"/>
          <w:lang w:val="en-US" w:eastAsia="tr-TR"/>
        </w:rPr>
        <w:t>If the personal data are processed, requesting information in this respect</w:t>
      </w:r>
      <w:r w:rsidR="00BD15DA" w:rsidRPr="001428FC">
        <w:rPr>
          <w:rFonts w:eastAsia="Times New Roman" w:cstheme="minorHAnsi"/>
          <w:sz w:val="21"/>
          <w:szCs w:val="21"/>
          <w:lang w:val="en-US" w:eastAsia="tr-TR"/>
        </w:rPr>
        <w:t>,</w:t>
      </w:r>
    </w:p>
    <w:p w14:paraId="71D44A43" w14:textId="01A4F0F4" w:rsidR="00BD15DA" w:rsidRPr="001428FC" w:rsidRDefault="00507B3C" w:rsidP="00D64498">
      <w:pPr>
        <w:shd w:val="clear" w:color="auto" w:fill="FFFFFF"/>
        <w:spacing w:after="120" w:line="240" w:lineRule="auto"/>
        <w:jc w:val="both"/>
        <w:rPr>
          <w:rFonts w:eastAsia="Times New Roman" w:cstheme="minorHAnsi"/>
          <w:sz w:val="21"/>
          <w:szCs w:val="21"/>
          <w:lang w:val="en-US" w:eastAsia="tr-TR"/>
        </w:rPr>
      </w:pPr>
      <w:r w:rsidRPr="001428FC">
        <w:rPr>
          <w:rFonts w:eastAsia="Times New Roman" w:cstheme="minorHAnsi"/>
          <w:b/>
          <w:sz w:val="21"/>
          <w:szCs w:val="21"/>
          <w:lang w:val="en-US" w:eastAsia="tr-TR"/>
        </w:rPr>
        <w:t>11</w:t>
      </w:r>
      <w:r w:rsidR="00816B29" w:rsidRPr="001428FC">
        <w:rPr>
          <w:rFonts w:eastAsia="Times New Roman" w:cstheme="minorHAnsi"/>
          <w:b/>
          <w:sz w:val="21"/>
          <w:szCs w:val="21"/>
          <w:lang w:val="en-US" w:eastAsia="tr-TR"/>
        </w:rPr>
        <w:t>.1.3.</w:t>
      </w:r>
      <w:r w:rsidR="00A85760" w:rsidRPr="001428FC">
        <w:rPr>
          <w:rFonts w:eastAsia="Times New Roman" w:cstheme="minorHAnsi"/>
          <w:sz w:val="21"/>
          <w:szCs w:val="21"/>
          <w:lang w:val="en-US" w:eastAsia="tr-TR"/>
        </w:rPr>
        <w:t xml:space="preserve"> </w:t>
      </w:r>
      <w:r w:rsidR="002765F1" w:rsidRPr="001428FC">
        <w:rPr>
          <w:rFonts w:eastAsia="Times New Roman" w:cstheme="minorHAnsi"/>
          <w:sz w:val="21"/>
          <w:szCs w:val="21"/>
          <w:lang w:val="en-US" w:eastAsia="tr-TR"/>
        </w:rPr>
        <w:t xml:space="preserve">Knowing the purpose of processing personal data and whether they are used for such </w:t>
      </w:r>
      <w:r w:rsidR="00D64498" w:rsidRPr="00D64498">
        <w:rPr>
          <w:rFonts w:eastAsia="Times New Roman" w:cstheme="minorHAnsi"/>
          <w:sz w:val="21"/>
          <w:szCs w:val="21"/>
          <w:lang w:val="en-US" w:eastAsia="tr-TR"/>
        </w:rPr>
        <w:t>intended purpose,</w:t>
      </w:r>
    </w:p>
    <w:p w14:paraId="7831D6E3" w14:textId="0427F160" w:rsidR="00BD15DA" w:rsidRPr="001428FC" w:rsidRDefault="00507B3C" w:rsidP="00C73BA0">
      <w:pPr>
        <w:shd w:val="clear" w:color="auto" w:fill="FFFFFF"/>
        <w:spacing w:after="120" w:line="240" w:lineRule="auto"/>
        <w:jc w:val="both"/>
        <w:rPr>
          <w:rFonts w:eastAsia="Times New Roman" w:cstheme="minorHAnsi"/>
          <w:sz w:val="21"/>
          <w:szCs w:val="21"/>
          <w:lang w:val="en-US" w:eastAsia="tr-TR"/>
        </w:rPr>
      </w:pPr>
      <w:r w:rsidRPr="001428FC">
        <w:rPr>
          <w:rFonts w:eastAsia="Times New Roman" w:cstheme="minorHAnsi"/>
          <w:b/>
          <w:sz w:val="21"/>
          <w:szCs w:val="21"/>
          <w:lang w:val="en-US" w:eastAsia="tr-TR"/>
        </w:rPr>
        <w:t>11</w:t>
      </w:r>
      <w:r w:rsidR="00816B29" w:rsidRPr="001428FC">
        <w:rPr>
          <w:rFonts w:eastAsia="Times New Roman" w:cstheme="minorHAnsi"/>
          <w:b/>
          <w:sz w:val="21"/>
          <w:szCs w:val="21"/>
          <w:lang w:val="en-US" w:eastAsia="tr-TR"/>
        </w:rPr>
        <w:t>.1.4.</w:t>
      </w:r>
      <w:r w:rsidR="00A85760" w:rsidRPr="001428FC">
        <w:rPr>
          <w:rFonts w:eastAsia="Times New Roman" w:cstheme="minorHAnsi"/>
          <w:sz w:val="21"/>
          <w:szCs w:val="21"/>
          <w:lang w:val="en-US" w:eastAsia="tr-TR"/>
        </w:rPr>
        <w:t xml:space="preserve"> </w:t>
      </w:r>
      <w:r w:rsidR="002765F1" w:rsidRPr="001428FC">
        <w:rPr>
          <w:rFonts w:eastAsia="Times New Roman" w:cstheme="minorHAnsi"/>
          <w:sz w:val="21"/>
          <w:szCs w:val="21"/>
          <w:lang w:val="en-US" w:eastAsia="tr-TR"/>
        </w:rPr>
        <w:t>Knowing the third parties inland and abroad who the personal data have been transferred to</w:t>
      </w:r>
      <w:r w:rsidR="00BD15DA" w:rsidRPr="001428FC">
        <w:rPr>
          <w:rFonts w:eastAsia="Times New Roman" w:cstheme="minorHAnsi"/>
          <w:sz w:val="21"/>
          <w:szCs w:val="21"/>
          <w:lang w:val="en-US" w:eastAsia="tr-TR"/>
        </w:rPr>
        <w:t>,</w:t>
      </w:r>
    </w:p>
    <w:p w14:paraId="2B0DA7B2" w14:textId="52389447" w:rsidR="00BD15DA" w:rsidRPr="001428FC" w:rsidRDefault="00507B3C" w:rsidP="00C73BA0">
      <w:pPr>
        <w:shd w:val="clear" w:color="auto" w:fill="FFFFFF"/>
        <w:spacing w:after="120" w:line="240" w:lineRule="auto"/>
        <w:jc w:val="both"/>
        <w:rPr>
          <w:rFonts w:eastAsia="Times New Roman" w:cstheme="minorHAnsi"/>
          <w:sz w:val="21"/>
          <w:szCs w:val="21"/>
          <w:lang w:val="en-US" w:eastAsia="tr-TR"/>
        </w:rPr>
      </w:pPr>
      <w:r w:rsidRPr="001428FC">
        <w:rPr>
          <w:rFonts w:eastAsia="Times New Roman" w:cstheme="minorHAnsi"/>
          <w:b/>
          <w:sz w:val="21"/>
          <w:szCs w:val="21"/>
          <w:lang w:val="en-US" w:eastAsia="tr-TR"/>
        </w:rPr>
        <w:t>11</w:t>
      </w:r>
      <w:r w:rsidR="00816B29" w:rsidRPr="001428FC">
        <w:rPr>
          <w:rFonts w:eastAsia="Times New Roman" w:cstheme="minorHAnsi"/>
          <w:b/>
          <w:sz w:val="21"/>
          <w:szCs w:val="21"/>
          <w:lang w:val="en-US" w:eastAsia="tr-TR"/>
        </w:rPr>
        <w:t>.1.5.</w:t>
      </w:r>
      <w:r w:rsidR="00A85760" w:rsidRPr="001428FC">
        <w:rPr>
          <w:rFonts w:eastAsia="Times New Roman" w:cstheme="minorHAnsi"/>
          <w:sz w:val="21"/>
          <w:szCs w:val="21"/>
          <w:lang w:val="en-US" w:eastAsia="tr-TR"/>
        </w:rPr>
        <w:t xml:space="preserve"> </w:t>
      </w:r>
      <w:r w:rsidR="002765F1" w:rsidRPr="001428FC">
        <w:rPr>
          <w:rFonts w:eastAsia="Times New Roman" w:cstheme="minorHAnsi"/>
          <w:sz w:val="21"/>
          <w:szCs w:val="21"/>
          <w:lang w:val="en-US" w:eastAsia="tr-TR"/>
        </w:rPr>
        <w:t>Requesting the correction of personal data if the personal data have been processed incomplete or incorrect and, in this scope, requesting the notification of such correction process to third parties who the personal data have been transferred to</w:t>
      </w:r>
      <w:r w:rsidR="00BD15DA" w:rsidRPr="001428FC">
        <w:rPr>
          <w:rFonts w:eastAsia="Times New Roman" w:cstheme="minorHAnsi"/>
          <w:sz w:val="21"/>
          <w:szCs w:val="21"/>
          <w:lang w:val="en-US" w:eastAsia="tr-TR"/>
        </w:rPr>
        <w:t>,</w:t>
      </w:r>
    </w:p>
    <w:p w14:paraId="45E71A6D" w14:textId="1D5B8CEB" w:rsidR="00BD15DA" w:rsidRPr="001428FC" w:rsidRDefault="00507B3C" w:rsidP="00C73BA0">
      <w:pPr>
        <w:shd w:val="clear" w:color="auto" w:fill="FFFFFF"/>
        <w:spacing w:after="120" w:line="240" w:lineRule="auto"/>
        <w:jc w:val="both"/>
        <w:rPr>
          <w:rFonts w:eastAsia="Times New Roman" w:cstheme="minorHAnsi"/>
          <w:sz w:val="21"/>
          <w:szCs w:val="21"/>
          <w:lang w:val="en-US" w:eastAsia="tr-TR"/>
        </w:rPr>
      </w:pPr>
      <w:r w:rsidRPr="001428FC">
        <w:rPr>
          <w:rFonts w:eastAsia="Times New Roman" w:cstheme="minorHAnsi"/>
          <w:b/>
          <w:sz w:val="21"/>
          <w:szCs w:val="21"/>
          <w:lang w:val="en-US" w:eastAsia="tr-TR"/>
        </w:rPr>
        <w:t>11</w:t>
      </w:r>
      <w:r w:rsidR="00816B29" w:rsidRPr="001428FC">
        <w:rPr>
          <w:rFonts w:eastAsia="Times New Roman" w:cstheme="minorHAnsi"/>
          <w:b/>
          <w:sz w:val="21"/>
          <w:szCs w:val="21"/>
          <w:lang w:val="en-US" w:eastAsia="tr-TR"/>
        </w:rPr>
        <w:t>.1.6.</w:t>
      </w:r>
      <w:r w:rsidR="00A85760" w:rsidRPr="001428FC">
        <w:rPr>
          <w:rFonts w:eastAsia="Times New Roman" w:cstheme="minorHAnsi"/>
          <w:sz w:val="21"/>
          <w:szCs w:val="21"/>
          <w:lang w:val="en-US" w:eastAsia="tr-TR"/>
        </w:rPr>
        <w:t xml:space="preserve"> </w:t>
      </w:r>
      <w:r w:rsidR="002765F1" w:rsidRPr="001428FC">
        <w:rPr>
          <w:rFonts w:eastAsia="Times New Roman" w:cstheme="minorHAnsi"/>
          <w:sz w:val="21"/>
          <w:szCs w:val="21"/>
          <w:lang w:val="en-US" w:eastAsia="tr-TR"/>
        </w:rPr>
        <w:t>Requesting the erasure or destruction of personal data if the causes for processing personal data do not exist anymore even if such personal data have been processed in compliance with the KVK Arrangements and, in this scope, requesting the notification of such process to third parties who the personal data have been transferred to</w:t>
      </w:r>
      <w:r w:rsidR="00BD15DA" w:rsidRPr="001428FC">
        <w:rPr>
          <w:rFonts w:eastAsia="Times New Roman" w:cstheme="minorHAnsi"/>
          <w:sz w:val="21"/>
          <w:szCs w:val="21"/>
          <w:lang w:val="en-US" w:eastAsia="tr-TR"/>
        </w:rPr>
        <w:t>,</w:t>
      </w:r>
    </w:p>
    <w:p w14:paraId="4DED9B5E" w14:textId="1A22DBE0" w:rsidR="00BD15DA" w:rsidRPr="001428FC" w:rsidRDefault="00507B3C" w:rsidP="00C73BA0">
      <w:pPr>
        <w:shd w:val="clear" w:color="auto" w:fill="FFFFFF"/>
        <w:spacing w:after="120" w:line="240" w:lineRule="auto"/>
        <w:jc w:val="both"/>
        <w:rPr>
          <w:rFonts w:eastAsia="Times New Roman" w:cstheme="minorHAnsi"/>
          <w:sz w:val="21"/>
          <w:szCs w:val="21"/>
          <w:lang w:val="en-US" w:eastAsia="tr-TR"/>
        </w:rPr>
      </w:pPr>
      <w:r w:rsidRPr="001428FC">
        <w:rPr>
          <w:rFonts w:eastAsia="Times New Roman" w:cstheme="minorHAnsi"/>
          <w:b/>
          <w:sz w:val="21"/>
          <w:szCs w:val="21"/>
          <w:lang w:val="en-US" w:eastAsia="tr-TR"/>
        </w:rPr>
        <w:t>11</w:t>
      </w:r>
      <w:r w:rsidR="00816B29" w:rsidRPr="001428FC">
        <w:rPr>
          <w:rFonts w:eastAsia="Times New Roman" w:cstheme="minorHAnsi"/>
          <w:b/>
          <w:sz w:val="21"/>
          <w:szCs w:val="21"/>
          <w:lang w:val="en-US" w:eastAsia="tr-TR"/>
        </w:rPr>
        <w:t>.1.7.</w:t>
      </w:r>
      <w:r w:rsidR="00A85760" w:rsidRPr="001428FC">
        <w:rPr>
          <w:rFonts w:eastAsia="Times New Roman" w:cstheme="minorHAnsi"/>
          <w:sz w:val="21"/>
          <w:szCs w:val="21"/>
          <w:lang w:val="en-US" w:eastAsia="tr-TR"/>
        </w:rPr>
        <w:t xml:space="preserve"> </w:t>
      </w:r>
      <w:r w:rsidR="002765F1" w:rsidRPr="001428FC">
        <w:rPr>
          <w:rFonts w:eastAsia="Times New Roman" w:cstheme="minorHAnsi"/>
          <w:sz w:val="21"/>
          <w:szCs w:val="21"/>
          <w:lang w:val="en-US" w:eastAsia="tr-TR"/>
        </w:rPr>
        <w:t xml:space="preserve">To raise objection if, upon the analysis of the processed data by exclusively automatic systems </w:t>
      </w:r>
      <w:r w:rsidR="009A4D10" w:rsidRPr="001428FC">
        <w:rPr>
          <w:rFonts w:eastAsia="Times New Roman" w:cstheme="minorHAnsi"/>
          <w:sz w:val="21"/>
          <w:szCs w:val="21"/>
          <w:lang w:val="en-US" w:eastAsia="tr-TR"/>
        </w:rPr>
        <w:t>bring forward a result which is against the respective</w:t>
      </w:r>
      <w:r w:rsidR="00BD15DA" w:rsidRPr="001428FC">
        <w:rPr>
          <w:rFonts w:eastAsia="Times New Roman" w:cstheme="minorHAnsi"/>
          <w:sz w:val="21"/>
          <w:szCs w:val="21"/>
          <w:lang w:val="en-US" w:eastAsia="tr-TR"/>
        </w:rPr>
        <w:t>,</w:t>
      </w:r>
    </w:p>
    <w:p w14:paraId="2B500A78" w14:textId="6D92F8FF" w:rsidR="00F45970" w:rsidRPr="001428FC" w:rsidRDefault="00507B3C" w:rsidP="00C73BA0">
      <w:pPr>
        <w:shd w:val="clear" w:color="auto" w:fill="FFFFFF"/>
        <w:spacing w:after="120" w:line="240" w:lineRule="auto"/>
        <w:jc w:val="both"/>
        <w:rPr>
          <w:rFonts w:eastAsia="Times New Roman" w:cstheme="minorHAnsi"/>
          <w:sz w:val="21"/>
          <w:szCs w:val="21"/>
          <w:lang w:val="en-US" w:eastAsia="tr-TR"/>
        </w:rPr>
      </w:pPr>
      <w:r w:rsidRPr="001428FC">
        <w:rPr>
          <w:rFonts w:eastAsia="Times New Roman" w:cstheme="minorHAnsi"/>
          <w:b/>
          <w:sz w:val="21"/>
          <w:szCs w:val="21"/>
          <w:lang w:val="en-US" w:eastAsia="tr-TR"/>
        </w:rPr>
        <w:t>11</w:t>
      </w:r>
      <w:r w:rsidR="00816B29" w:rsidRPr="001428FC">
        <w:rPr>
          <w:rFonts w:eastAsia="Times New Roman" w:cstheme="minorHAnsi"/>
          <w:b/>
          <w:sz w:val="21"/>
          <w:szCs w:val="21"/>
          <w:lang w:val="en-US" w:eastAsia="tr-TR"/>
        </w:rPr>
        <w:t>.1.8.</w:t>
      </w:r>
      <w:r w:rsidR="00A85760" w:rsidRPr="001428FC">
        <w:rPr>
          <w:rFonts w:eastAsia="Times New Roman" w:cstheme="minorHAnsi"/>
          <w:sz w:val="21"/>
          <w:szCs w:val="21"/>
          <w:lang w:val="en-US" w:eastAsia="tr-TR"/>
        </w:rPr>
        <w:t xml:space="preserve"> </w:t>
      </w:r>
      <w:r w:rsidR="009A4D10" w:rsidRPr="001428FC">
        <w:rPr>
          <w:rFonts w:eastAsia="Times New Roman" w:cstheme="minorHAnsi"/>
          <w:sz w:val="21"/>
          <w:szCs w:val="21"/>
          <w:lang w:val="en-US" w:eastAsia="tr-TR"/>
        </w:rPr>
        <w:t>To request the remedy of any loss and damage if the respective person is exposed to any loss and damage due to processing the personal data in contradict with the KVK Arrangements</w:t>
      </w:r>
      <w:r w:rsidR="00BD15DA" w:rsidRPr="001428FC">
        <w:rPr>
          <w:rFonts w:eastAsia="Times New Roman" w:cstheme="minorHAnsi"/>
          <w:sz w:val="21"/>
          <w:szCs w:val="21"/>
          <w:lang w:val="en-US" w:eastAsia="tr-TR"/>
        </w:rPr>
        <w:t>.</w:t>
      </w:r>
    </w:p>
    <w:p w14:paraId="461B825D" w14:textId="5C853196" w:rsidR="00BD15DA" w:rsidRPr="001428FC" w:rsidRDefault="00507B3C" w:rsidP="002E2477">
      <w:pPr>
        <w:shd w:val="clear" w:color="auto" w:fill="FFFFFF"/>
        <w:spacing w:after="120" w:line="240" w:lineRule="auto"/>
        <w:jc w:val="both"/>
        <w:rPr>
          <w:rFonts w:eastAsia="Times New Roman" w:cstheme="minorHAnsi"/>
          <w:sz w:val="21"/>
          <w:szCs w:val="21"/>
          <w:lang w:val="en-US" w:eastAsia="tr-TR"/>
        </w:rPr>
      </w:pPr>
      <w:r w:rsidRPr="001428FC">
        <w:rPr>
          <w:rFonts w:eastAsia="Times New Roman" w:cstheme="minorHAnsi"/>
          <w:b/>
          <w:sz w:val="21"/>
          <w:szCs w:val="21"/>
          <w:lang w:val="en-US" w:eastAsia="tr-TR"/>
        </w:rPr>
        <w:t>11</w:t>
      </w:r>
      <w:r w:rsidR="00F45970" w:rsidRPr="001428FC">
        <w:rPr>
          <w:rFonts w:eastAsia="Times New Roman" w:cstheme="minorHAnsi"/>
          <w:b/>
          <w:sz w:val="21"/>
          <w:szCs w:val="21"/>
          <w:lang w:val="en-US" w:eastAsia="tr-TR"/>
        </w:rPr>
        <w:t>.2.</w:t>
      </w:r>
      <w:r w:rsidR="00F45970" w:rsidRPr="001428FC">
        <w:rPr>
          <w:rFonts w:eastAsia="Times New Roman" w:cstheme="minorHAnsi"/>
          <w:sz w:val="21"/>
          <w:szCs w:val="21"/>
          <w:lang w:val="en-US" w:eastAsia="tr-TR"/>
        </w:rPr>
        <w:t xml:space="preserve"> </w:t>
      </w:r>
      <w:r w:rsidR="009A4D10" w:rsidRPr="001428FC">
        <w:rPr>
          <w:rFonts w:eastAsia="Times New Roman" w:cstheme="minorHAnsi"/>
          <w:sz w:val="21"/>
          <w:szCs w:val="21"/>
          <w:lang w:val="en-US" w:eastAsia="tr-TR"/>
        </w:rPr>
        <w:t xml:space="preserve">According to </w:t>
      </w:r>
      <w:r w:rsidR="002E2477">
        <w:rPr>
          <w:rFonts w:eastAsia="Arial Unicode MS" w:cstheme="minorHAnsi"/>
          <w:color w:val="000000"/>
          <w:sz w:val="21"/>
          <w:szCs w:val="21"/>
          <w:bdr w:val="nil"/>
          <w:lang w:val="en-US" w:eastAsia="tr-TR"/>
        </w:rPr>
        <w:t>article</w:t>
      </w:r>
      <w:r w:rsidR="002E2477" w:rsidRPr="001428FC">
        <w:rPr>
          <w:rFonts w:eastAsia="Arial Unicode MS" w:cstheme="minorHAnsi"/>
          <w:color w:val="000000"/>
          <w:sz w:val="21"/>
          <w:szCs w:val="21"/>
          <w:bdr w:val="nil"/>
          <w:lang w:val="en-US" w:eastAsia="tr-TR"/>
        </w:rPr>
        <w:t xml:space="preserve"> </w:t>
      </w:r>
      <w:r w:rsidR="009A4D10" w:rsidRPr="001428FC">
        <w:rPr>
          <w:rFonts w:eastAsia="Times New Roman" w:cstheme="minorHAnsi"/>
          <w:sz w:val="21"/>
          <w:szCs w:val="21"/>
          <w:lang w:val="en-US" w:eastAsia="tr-TR"/>
        </w:rPr>
        <w:t xml:space="preserve">of the KVKK, </w:t>
      </w:r>
      <w:r w:rsidR="00C1418D" w:rsidRPr="001428FC">
        <w:rPr>
          <w:rFonts w:eastAsia="Times New Roman" w:cstheme="minorHAnsi"/>
          <w:sz w:val="21"/>
          <w:szCs w:val="21"/>
          <w:lang w:val="en-US" w:eastAsia="tr-TR"/>
        </w:rPr>
        <w:t>ARZUM</w:t>
      </w:r>
      <w:r w:rsidR="009A4D10" w:rsidRPr="001428FC">
        <w:rPr>
          <w:rFonts w:eastAsia="Times New Roman" w:cstheme="minorHAnsi"/>
          <w:sz w:val="21"/>
          <w:szCs w:val="21"/>
          <w:lang w:val="en-US" w:eastAsia="tr-TR"/>
        </w:rPr>
        <w:t xml:space="preserve"> notifies the personal data subjects’ rights to the personal data subject and also guides the personal data subject on how to exercise such rights which are regulated in </w:t>
      </w:r>
      <w:r w:rsidR="002E2477">
        <w:rPr>
          <w:rFonts w:eastAsia="Arial Unicode MS" w:cstheme="minorHAnsi"/>
          <w:color w:val="000000"/>
          <w:sz w:val="21"/>
          <w:szCs w:val="21"/>
          <w:bdr w:val="nil"/>
          <w:lang w:val="en-US" w:eastAsia="tr-TR"/>
        </w:rPr>
        <w:t>article</w:t>
      </w:r>
      <w:r w:rsidR="002E2477" w:rsidRPr="001428FC">
        <w:rPr>
          <w:rFonts w:eastAsia="Arial Unicode MS" w:cstheme="minorHAnsi"/>
          <w:color w:val="000000"/>
          <w:sz w:val="21"/>
          <w:szCs w:val="21"/>
          <w:bdr w:val="nil"/>
          <w:lang w:val="en-US" w:eastAsia="tr-TR"/>
        </w:rPr>
        <w:t xml:space="preserve"> </w:t>
      </w:r>
      <w:r w:rsidR="009A4D10" w:rsidRPr="001428FC">
        <w:rPr>
          <w:rFonts w:eastAsia="Times New Roman" w:cstheme="minorHAnsi"/>
          <w:sz w:val="21"/>
          <w:szCs w:val="21"/>
          <w:lang w:val="en-US" w:eastAsia="tr-TR"/>
        </w:rPr>
        <w:t>11 of the KVKK</w:t>
      </w:r>
      <w:r w:rsidR="00BD15DA" w:rsidRPr="001428FC">
        <w:rPr>
          <w:rFonts w:eastAsia="Times New Roman" w:cstheme="minorHAnsi"/>
          <w:sz w:val="21"/>
          <w:szCs w:val="21"/>
          <w:lang w:val="en-US" w:eastAsia="tr-TR"/>
        </w:rPr>
        <w:t xml:space="preserve">. </w:t>
      </w:r>
    </w:p>
    <w:p w14:paraId="28650640" w14:textId="69C2383A" w:rsidR="00EE003F" w:rsidRPr="001428FC" w:rsidRDefault="00507B3C" w:rsidP="002E2477">
      <w:pPr>
        <w:shd w:val="clear" w:color="auto" w:fill="FFFFFF"/>
        <w:spacing w:after="120" w:line="240" w:lineRule="auto"/>
        <w:jc w:val="both"/>
        <w:rPr>
          <w:rFonts w:eastAsia="Times New Roman" w:cstheme="minorHAnsi"/>
          <w:sz w:val="21"/>
          <w:szCs w:val="21"/>
          <w:lang w:val="en-US" w:eastAsia="tr-TR"/>
        </w:rPr>
      </w:pPr>
      <w:r w:rsidRPr="001428FC">
        <w:rPr>
          <w:rFonts w:eastAsia="Times New Roman" w:cstheme="minorHAnsi"/>
          <w:b/>
          <w:sz w:val="21"/>
          <w:szCs w:val="21"/>
          <w:lang w:val="en-US" w:eastAsia="tr-TR"/>
        </w:rPr>
        <w:t>11</w:t>
      </w:r>
      <w:r w:rsidR="004620AB" w:rsidRPr="001428FC">
        <w:rPr>
          <w:rFonts w:eastAsia="Times New Roman" w:cstheme="minorHAnsi"/>
          <w:b/>
          <w:sz w:val="21"/>
          <w:szCs w:val="21"/>
          <w:lang w:val="en-US" w:eastAsia="tr-TR"/>
        </w:rPr>
        <w:t>.3.</w:t>
      </w:r>
      <w:r w:rsidR="004620AB" w:rsidRPr="001428FC">
        <w:rPr>
          <w:rFonts w:eastAsia="Times New Roman" w:cstheme="minorHAnsi"/>
          <w:sz w:val="21"/>
          <w:szCs w:val="21"/>
          <w:lang w:val="en-US" w:eastAsia="tr-TR"/>
        </w:rPr>
        <w:t xml:space="preserve"> </w:t>
      </w:r>
      <w:r w:rsidR="008B74D4" w:rsidRPr="001428FC">
        <w:rPr>
          <w:rFonts w:eastAsia="Times New Roman" w:cstheme="minorHAnsi"/>
          <w:sz w:val="21"/>
          <w:szCs w:val="21"/>
          <w:lang w:val="en-US" w:eastAsia="tr-TR"/>
        </w:rPr>
        <w:t xml:space="preserve">For the purpose of evaluating the rights of personal data subjects and to notify personal data subjects, ARZUM carries out the necessary channels, internal operations, administrative and technical regulations according to </w:t>
      </w:r>
      <w:r w:rsidR="002E2477">
        <w:rPr>
          <w:rFonts w:eastAsia="Arial Unicode MS" w:cstheme="minorHAnsi"/>
          <w:color w:val="000000"/>
          <w:sz w:val="21"/>
          <w:szCs w:val="21"/>
          <w:bdr w:val="nil"/>
          <w:lang w:val="en-US" w:eastAsia="tr-TR"/>
        </w:rPr>
        <w:t>article</w:t>
      </w:r>
      <w:r w:rsidR="002E2477" w:rsidRPr="001428FC">
        <w:rPr>
          <w:rFonts w:eastAsia="Arial Unicode MS" w:cstheme="minorHAnsi"/>
          <w:color w:val="000000"/>
          <w:sz w:val="21"/>
          <w:szCs w:val="21"/>
          <w:bdr w:val="nil"/>
          <w:lang w:val="en-US" w:eastAsia="tr-TR"/>
        </w:rPr>
        <w:t xml:space="preserve"> </w:t>
      </w:r>
      <w:r w:rsidR="008B74D4" w:rsidRPr="001428FC">
        <w:rPr>
          <w:rFonts w:eastAsia="Times New Roman" w:cstheme="minorHAnsi"/>
          <w:sz w:val="21"/>
          <w:szCs w:val="21"/>
          <w:lang w:val="en-US" w:eastAsia="tr-TR"/>
        </w:rPr>
        <w:t>13 of the KVKK</w:t>
      </w:r>
      <w:r w:rsidR="00EE003F" w:rsidRPr="001428FC">
        <w:rPr>
          <w:rFonts w:eastAsia="Times New Roman" w:cstheme="minorHAnsi"/>
          <w:sz w:val="21"/>
          <w:szCs w:val="21"/>
          <w:lang w:val="en-US" w:eastAsia="tr-TR"/>
        </w:rPr>
        <w:t>.</w:t>
      </w:r>
    </w:p>
    <w:p w14:paraId="08D1FFAD" w14:textId="151BA6C8" w:rsidR="00EE003F" w:rsidRPr="001428FC" w:rsidRDefault="00507B3C" w:rsidP="00C73BA0">
      <w:pPr>
        <w:shd w:val="clear" w:color="auto" w:fill="FFFFFF"/>
        <w:spacing w:after="120" w:line="240" w:lineRule="auto"/>
        <w:jc w:val="both"/>
        <w:rPr>
          <w:rFonts w:eastAsia="Times New Roman" w:cstheme="minorHAnsi"/>
          <w:b/>
          <w:sz w:val="21"/>
          <w:szCs w:val="21"/>
          <w:lang w:val="en-US" w:eastAsia="tr-TR"/>
        </w:rPr>
      </w:pPr>
      <w:r w:rsidRPr="001428FC">
        <w:rPr>
          <w:rFonts w:eastAsia="Times New Roman" w:cstheme="minorHAnsi"/>
          <w:b/>
          <w:sz w:val="21"/>
          <w:szCs w:val="21"/>
          <w:lang w:val="en-US" w:eastAsia="tr-TR"/>
        </w:rPr>
        <w:t>11</w:t>
      </w:r>
      <w:r w:rsidR="004620AB" w:rsidRPr="001428FC">
        <w:rPr>
          <w:rFonts w:eastAsia="Times New Roman" w:cstheme="minorHAnsi"/>
          <w:b/>
          <w:sz w:val="21"/>
          <w:szCs w:val="21"/>
          <w:lang w:val="en-US" w:eastAsia="tr-TR"/>
        </w:rPr>
        <w:t xml:space="preserve">.4. </w:t>
      </w:r>
      <w:r w:rsidR="001E44C1" w:rsidRPr="001428FC">
        <w:rPr>
          <w:rFonts w:eastAsia="Times New Roman" w:cstheme="minorHAnsi"/>
          <w:b/>
          <w:sz w:val="21"/>
          <w:szCs w:val="21"/>
          <w:lang w:val="en-US" w:eastAsia="tr-TR"/>
        </w:rPr>
        <w:t>Cases where personal data subjects cannot claim any rights</w:t>
      </w:r>
    </w:p>
    <w:p w14:paraId="7B4A44D2" w14:textId="60985C24" w:rsidR="00EE003F" w:rsidRPr="001428FC" w:rsidRDefault="00CC2BA3" w:rsidP="002E2477">
      <w:pPr>
        <w:shd w:val="clear" w:color="auto" w:fill="FFFFFF"/>
        <w:spacing w:after="120" w:line="240" w:lineRule="auto"/>
        <w:jc w:val="both"/>
        <w:rPr>
          <w:rFonts w:eastAsia="Times New Roman" w:cstheme="minorHAnsi"/>
          <w:sz w:val="21"/>
          <w:szCs w:val="21"/>
          <w:lang w:val="en-US" w:eastAsia="tr-TR"/>
        </w:rPr>
      </w:pPr>
      <w:r w:rsidRPr="001428FC">
        <w:rPr>
          <w:rFonts w:eastAsia="Times New Roman" w:cstheme="minorHAnsi"/>
          <w:sz w:val="21"/>
          <w:szCs w:val="21"/>
          <w:lang w:val="en-US" w:eastAsia="tr-TR"/>
        </w:rPr>
        <w:t xml:space="preserve">As, according to </w:t>
      </w:r>
      <w:r w:rsidR="002E2477">
        <w:rPr>
          <w:rFonts w:eastAsia="Arial Unicode MS" w:cstheme="minorHAnsi"/>
          <w:color w:val="000000"/>
          <w:sz w:val="21"/>
          <w:szCs w:val="21"/>
          <w:bdr w:val="nil"/>
          <w:lang w:val="en-US" w:eastAsia="tr-TR"/>
        </w:rPr>
        <w:t>article</w:t>
      </w:r>
      <w:r w:rsidR="002E2477" w:rsidRPr="001428FC">
        <w:rPr>
          <w:rFonts w:eastAsia="Arial Unicode MS" w:cstheme="minorHAnsi"/>
          <w:color w:val="000000"/>
          <w:sz w:val="21"/>
          <w:szCs w:val="21"/>
          <w:bdr w:val="nil"/>
          <w:lang w:val="en-US" w:eastAsia="tr-TR"/>
        </w:rPr>
        <w:t xml:space="preserve"> </w:t>
      </w:r>
      <w:r w:rsidRPr="001428FC">
        <w:rPr>
          <w:rFonts w:eastAsia="Times New Roman" w:cstheme="minorHAnsi"/>
          <w:sz w:val="21"/>
          <w:szCs w:val="21"/>
          <w:lang w:val="en-US" w:eastAsia="tr-TR"/>
        </w:rPr>
        <w:t xml:space="preserve">28 of the KVKK, following cases are held out of scope of the KVKK, </w:t>
      </w:r>
      <w:r w:rsidR="00FF3584" w:rsidRPr="001428FC">
        <w:rPr>
          <w:rFonts w:eastAsia="Times New Roman" w:cstheme="minorHAnsi"/>
          <w:sz w:val="21"/>
          <w:szCs w:val="21"/>
          <w:lang w:val="en-US" w:eastAsia="tr-TR"/>
        </w:rPr>
        <w:t xml:space="preserve">the personal data subject cannot claim any rights specified in </w:t>
      </w:r>
      <w:r w:rsidR="002E2477">
        <w:rPr>
          <w:rFonts w:eastAsia="Arial Unicode MS" w:cstheme="minorHAnsi"/>
          <w:color w:val="000000"/>
          <w:sz w:val="21"/>
          <w:szCs w:val="21"/>
          <w:bdr w:val="nil"/>
          <w:lang w:val="en-US" w:eastAsia="tr-TR"/>
        </w:rPr>
        <w:t>article</w:t>
      </w:r>
      <w:r w:rsidR="002E2477" w:rsidRPr="001428FC">
        <w:rPr>
          <w:rFonts w:eastAsia="Arial Unicode MS" w:cstheme="minorHAnsi"/>
          <w:color w:val="000000"/>
          <w:sz w:val="21"/>
          <w:szCs w:val="21"/>
          <w:bdr w:val="nil"/>
          <w:lang w:val="en-US" w:eastAsia="tr-TR"/>
        </w:rPr>
        <w:t xml:space="preserve"> </w:t>
      </w:r>
      <w:r w:rsidR="00FF3584" w:rsidRPr="001428FC">
        <w:rPr>
          <w:rFonts w:eastAsia="Times New Roman" w:cstheme="minorHAnsi"/>
          <w:sz w:val="21"/>
          <w:szCs w:val="21"/>
          <w:lang w:val="en-US" w:eastAsia="tr-TR"/>
        </w:rPr>
        <w:t>11.1</w:t>
      </w:r>
      <w:r w:rsidR="00EE003F" w:rsidRPr="001428FC">
        <w:rPr>
          <w:rFonts w:eastAsia="Times New Roman" w:cstheme="minorHAnsi"/>
          <w:sz w:val="21"/>
          <w:szCs w:val="21"/>
          <w:lang w:val="en-US" w:eastAsia="tr-TR"/>
        </w:rPr>
        <w:t>:</w:t>
      </w:r>
    </w:p>
    <w:p w14:paraId="6B3F163C" w14:textId="1755ABE1" w:rsidR="00EE003F" w:rsidRPr="001428FC" w:rsidRDefault="00507B3C" w:rsidP="003825A4">
      <w:pPr>
        <w:shd w:val="clear" w:color="auto" w:fill="FFFFFF"/>
        <w:spacing w:after="120" w:line="240" w:lineRule="auto"/>
        <w:jc w:val="both"/>
        <w:rPr>
          <w:rFonts w:eastAsia="Times New Roman" w:cstheme="minorHAnsi"/>
          <w:sz w:val="21"/>
          <w:szCs w:val="21"/>
          <w:lang w:val="en-US" w:eastAsia="tr-TR"/>
        </w:rPr>
      </w:pPr>
      <w:r w:rsidRPr="001428FC">
        <w:rPr>
          <w:rFonts w:eastAsia="Times New Roman" w:cstheme="minorHAnsi"/>
          <w:b/>
          <w:sz w:val="21"/>
          <w:szCs w:val="21"/>
          <w:lang w:val="en-US" w:eastAsia="tr-TR"/>
        </w:rPr>
        <w:t>11</w:t>
      </w:r>
      <w:r w:rsidR="00816B29" w:rsidRPr="001428FC">
        <w:rPr>
          <w:rFonts w:eastAsia="Times New Roman" w:cstheme="minorHAnsi"/>
          <w:b/>
          <w:sz w:val="21"/>
          <w:szCs w:val="21"/>
          <w:lang w:val="en-US" w:eastAsia="tr-TR"/>
        </w:rPr>
        <w:t>.4.1.</w:t>
      </w:r>
      <w:r w:rsidR="00A85760" w:rsidRPr="001428FC">
        <w:rPr>
          <w:rFonts w:eastAsia="Times New Roman" w:cstheme="minorHAnsi"/>
          <w:sz w:val="21"/>
          <w:szCs w:val="21"/>
          <w:lang w:val="en-US" w:eastAsia="tr-TR"/>
        </w:rPr>
        <w:t xml:space="preserve"> </w:t>
      </w:r>
      <w:r w:rsidR="000F3530" w:rsidRPr="001428FC">
        <w:rPr>
          <w:rFonts w:eastAsia="Times New Roman" w:cstheme="minorHAnsi"/>
          <w:sz w:val="21"/>
          <w:szCs w:val="21"/>
          <w:lang w:val="en-US" w:eastAsia="tr-TR"/>
        </w:rPr>
        <w:t xml:space="preserve">Processing of personal data by </w:t>
      </w:r>
      <w:proofErr w:type="spellStart"/>
      <w:r w:rsidR="003825A4">
        <w:rPr>
          <w:rFonts w:eastAsia="Times New Roman" w:cstheme="minorHAnsi"/>
          <w:sz w:val="21"/>
          <w:szCs w:val="21"/>
          <w:lang w:val="en-US" w:eastAsia="tr-TR"/>
        </w:rPr>
        <w:t>anonymization</w:t>
      </w:r>
      <w:proofErr w:type="spellEnd"/>
      <w:r w:rsidR="000F3530" w:rsidRPr="001428FC">
        <w:rPr>
          <w:rFonts w:eastAsia="Times New Roman" w:cstheme="minorHAnsi"/>
          <w:sz w:val="21"/>
          <w:szCs w:val="21"/>
          <w:lang w:val="en-US" w:eastAsia="tr-TR"/>
        </w:rPr>
        <w:t xml:space="preserve"> in form of official statistics for research, planning and statistics purposes</w:t>
      </w:r>
      <w:r w:rsidR="00EE003F" w:rsidRPr="001428FC">
        <w:rPr>
          <w:rFonts w:eastAsia="Times New Roman" w:cstheme="minorHAnsi"/>
          <w:sz w:val="21"/>
          <w:szCs w:val="21"/>
          <w:lang w:val="en-US" w:eastAsia="tr-TR"/>
        </w:rPr>
        <w:t>,</w:t>
      </w:r>
      <w:r w:rsidR="000F3530" w:rsidRPr="001428FC">
        <w:rPr>
          <w:rFonts w:eastAsia="Times New Roman" w:cstheme="minorHAnsi"/>
          <w:sz w:val="21"/>
          <w:szCs w:val="21"/>
          <w:lang w:val="en-US" w:eastAsia="tr-TR"/>
        </w:rPr>
        <w:t xml:space="preserve"> </w:t>
      </w:r>
    </w:p>
    <w:p w14:paraId="6E44F601" w14:textId="4D86EBFB" w:rsidR="00EE003F" w:rsidRPr="001428FC" w:rsidRDefault="00507B3C" w:rsidP="00C73BA0">
      <w:pPr>
        <w:shd w:val="clear" w:color="auto" w:fill="FFFFFF"/>
        <w:spacing w:after="120" w:line="240" w:lineRule="auto"/>
        <w:jc w:val="both"/>
        <w:rPr>
          <w:rFonts w:eastAsia="Times New Roman" w:cstheme="minorHAnsi"/>
          <w:sz w:val="21"/>
          <w:szCs w:val="21"/>
          <w:lang w:val="en-US" w:eastAsia="tr-TR"/>
        </w:rPr>
      </w:pPr>
      <w:r w:rsidRPr="001428FC">
        <w:rPr>
          <w:rFonts w:eastAsia="Times New Roman" w:cstheme="minorHAnsi"/>
          <w:b/>
          <w:sz w:val="21"/>
          <w:szCs w:val="21"/>
          <w:lang w:val="en-US" w:eastAsia="tr-TR"/>
        </w:rPr>
        <w:t>11</w:t>
      </w:r>
      <w:r w:rsidR="00816B29" w:rsidRPr="001428FC">
        <w:rPr>
          <w:rFonts w:eastAsia="Times New Roman" w:cstheme="minorHAnsi"/>
          <w:b/>
          <w:sz w:val="21"/>
          <w:szCs w:val="21"/>
          <w:lang w:val="en-US" w:eastAsia="tr-TR"/>
        </w:rPr>
        <w:t>.4.2.</w:t>
      </w:r>
      <w:r w:rsidR="00A85760" w:rsidRPr="001428FC">
        <w:rPr>
          <w:rFonts w:eastAsia="Times New Roman" w:cstheme="minorHAnsi"/>
          <w:sz w:val="21"/>
          <w:szCs w:val="21"/>
          <w:lang w:val="en-US" w:eastAsia="tr-TR"/>
        </w:rPr>
        <w:t xml:space="preserve"> </w:t>
      </w:r>
      <w:r w:rsidR="000F3530" w:rsidRPr="001428FC">
        <w:rPr>
          <w:rFonts w:eastAsia="Times New Roman" w:cstheme="minorHAnsi"/>
          <w:sz w:val="21"/>
          <w:szCs w:val="21"/>
          <w:lang w:val="en-US" w:eastAsia="tr-TR"/>
        </w:rPr>
        <w:t xml:space="preserve">Processing personal data for artistic, historical, literary or scientific purposes or in scope of freedom of expression provided that such personal data shall not violate national defense, national security, public security, public order, economic security, right to privacy or personal rights </w:t>
      </w:r>
      <w:r w:rsidR="00971200" w:rsidRPr="001428FC">
        <w:rPr>
          <w:rFonts w:eastAsia="Times New Roman" w:cstheme="minorHAnsi"/>
          <w:sz w:val="21"/>
          <w:szCs w:val="21"/>
          <w:lang w:val="en-US" w:eastAsia="tr-TR"/>
        </w:rPr>
        <w:t>or shall not constitute any crime</w:t>
      </w:r>
      <w:r w:rsidR="00EE003F" w:rsidRPr="001428FC">
        <w:rPr>
          <w:rFonts w:eastAsia="Times New Roman" w:cstheme="minorHAnsi"/>
          <w:sz w:val="21"/>
          <w:szCs w:val="21"/>
          <w:lang w:val="en-US" w:eastAsia="tr-TR"/>
        </w:rPr>
        <w:t>,</w:t>
      </w:r>
    </w:p>
    <w:p w14:paraId="669E6817" w14:textId="66FF551E" w:rsidR="00EE003F" w:rsidRPr="001428FC" w:rsidRDefault="00507B3C" w:rsidP="00C73BA0">
      <w:pPr>
        <w:shd w:val="clear" w:color="auto" w:fill="FFFFFF"/>
        <w:spacing w:after="120" w:line="240" w:lineRule="auto"/>
        <w:jc w:val="both"/>
        <w:rPr>
          <w:rFonts w:eastAsia="Times New Roman" w:cstheme="minorHAnsi"/>
          <w:sz w:val="21"/>
          <w:szCs w:val="21"/>
          <w:lang w:val="en-US" w:eastAsia="tr-TR"/>
        </w:rPr>
      </w:pPr>
      <w:r w:rsidRPr="001428FC">
        <w:rPr>
          <w:rFonts w:eastAsia="Times New Roman" w:cstheme="minorHAnsi"/>
          <w:b/>
          <w:sz w:val="21"/>
          <w:szCs w:val="21"/>
          <w:lang w:val="en-US" w:eastAsia="tr-TR"/>
        </w:rPr>
        <w:t>11</w:t>
      </w:r>
      <w:r w:rsidR="00816B29" w:rsidRPr="001428FC">
        <w:rPr>
          <w:rFonts w:eastAsia="Times New Roman" w:cstheme="minorHAnsi"/>
          <w:b/>
          <w:sz w:val="21"/>
          <w:szCs w:val="21"/>
          <w:lang w:val="en-US" w:eastAsia="tr-TR"/>
        </w:rPr>
        <w:t>.4.3.</w:t>
      </w:r>
      <w:r w:rsidR="00A85760" w:rsidRPr="001428FC">
        <w:rPr>
          <w:rFonts w:eastAsia="Times New Roman" w:cstheme="minorHAnsi"/>
          <w:sz w:val="21"/>
          <w:szCs w:val="21"/>
          <w:lang w:val="en-US" w:eastAsia="tr-TR"/>
        </w:rPr>
        <w:t xml:space="preserve"> </w:t>
      </w:r>
      <w:r w:rsidR="002E4CF4" w:rsidRPr="001428FC">
        <w:rPr>
          <w:rFonts w:eastAsia="Times New Roman" w:cstheme="minorHAnsi"/>
          <w:sz w:val="21"/>
          <w:szCs w:val="21"/>
          <w:lang w:val="en-US" w:eastAsia="tr-TR"/>
        </w:rPr>
        <w:t xml:space="preserve">Processing personal data in scope of preventive, protective and </w:t>
      </w:r>
      <w:r w:rsidR="0045578E" w:rsidRPr="001428FC">
        <w:rPr>
          <w:rFonts w:eastAsia="Times New Roman" w:cstheme="minorHAnsi"/>
          <w:sz w:val="21"/>
          <w:szCs w:val="21"/>
          <w:lang w:val="en-US" w:eastAsia="tr-TR"/>
        </w:rPr>
        <w:t>intelligence activities which are carried out by public institutions and organizations which are assigned and authorized by law for ensuring national defense, national security, public security, public order or economic security</w:t>
      </w:r>
      <w:r w:rsidR="00EE003F" w:rsidRPr="001428FC">
        <w:rPr>
          <w:rFonts w:eastAsia="Times New Roman" w:cstheme="minorHAnsi"/>
          <w:sz w:val="21"/>
          <w:szCs w:val="21"/>
          <w:lang w:val="en-US" w:eastAsia="tr-TR"/>
        </w:rPr>
        <w:t>,</w:t>
      </w:r>
    </w:p>
    <w:p w14:paraId="60448E01" w14:textId="5C5B9D19" w:rsidR="004620AB" w:rsidRPr="001428FC" w:rsidRDefault="00507B3C" w:rsidP="00C73BA0">
      <w:pPr>
        <w:shd w:val="clear" w:color="auto" w:fill="FFFFFF"/>
        <w:spacing w:after="120" w:line="240" w:lineRule="auto"/>
        <w:jc w:val="both"/>
        <w:rPr>
          <w:rFonts w:eastAsia="Times New Roman" w:cstheme="minorHAnsi"/>
          <w:sz w:val="21"/>
          <w:szCs w:val="21"/>
          <w:lang w:val="en-US" w:eastAsia="tr-TR"/>
        </w:rPr>
      </w:pPr>
      <w:r w:rsidRPr="001428FC">
        <w:rPr>
          <w:rFonts w:eastAsia="Times New Roman" w:cstheme="minorHAnsi"/>
          <w:b/>
          <w:sz w:val="21"/>
          <w:szCs w:val="21"/>
          <w:lang w:val="en-US" w:eastAsia="tr-TR"/>
        </w:rPr>
        <w:lastRenderedPageBreak/>
        <w:t>11</w:t>
      </w:r>
      <w:r w:rsidR="00816B29" w:rsidRPr="001428FC">
        <w:rPr>
          <w:rFonts w:eastAsia="Times New Roman" w:cstheme="minorHAnsi"/>
          <w:b/>
          <w:sz w:val="21"/>
          <w:szCs w:val="21"/>
          <w:lang w:val="en-US" w:eastAsia="tr-TR"/>
        </w:rPr>
        <w:t>.4.4.</w:t>
      </w:r>
      <w:r w:rsidR="00A85760" w:rsidRPr="001428FC">
        <w:rPr>
          <w:rFonts w:eastAsia="Times New Roman" w:cstheme="minorHAnsi"/>
          <w:sz w:val="21"/>
          <w:szCs w:val="21"/>
          <w:lang w:val="en-US" w:eastAsia="tr-TR"/>
        </w:rPr>
        <w:t xml:space="preserve"> </w:t>
      </w:r>
      <w:r w:rsidR="00253494" w:rsidRPr="001428FC">
        <w:rPr>
          <w:rFonts w:eastAsia="Times New Roman" w:cstheme="minorHAnsi"/>
          <w:sz w:val="21"/>
          <w:szCs w:val="21"/>
          <w:lang w:val="en-US" w:eastAsia="tr-TR"/>
        </w:rPr>
        <w:t xml:space="preserve">Processing of personal data by judicial authorities or enforcement authorities in relation with investigations, proceedings, </w:t>
      </w:r>
      <w:proofErr w:type="spellStart"/>
      <w:r w:rsidR="00253494" w:rsidRPr="001428FC">
        <w:rPr>
          <w:rFonts w:eastAsia="Times New Roman" w:cstheme="minorHAnsi"/>
          <w:sz w:val="21"/>
          <w:szCs w:val="21"/>
          <w:lang w:val="en-US" w:eastAsia="tr-TR"/>
        </w:rPr>
        <w:t>judgements</w:t>
      </w:r>
      <w:proofErr w:type="spellEnd"/>
      <w:r w:rsidR="00253494" w:rsidRPr="001428FC">
        <w:rPr>
          <w:rFonts w:eastAsia="Times New Roman" w:cstheme="minorHAnsi"/>
          <w:sz w:val="21"/>
          <w:szCs w:val="21"/>
          <w:lang w:val="en-US" w:eastAsia="tr-TR"/>
        </w:rPr>
        <w:t xml:space="preserve"> or execution processes</w:t>
      </w:r>
      <w:r w:rsidR="00EE003F" w:rsidRPr="001428FC">
        <w:rPr>
          <w:rFonts w:eastAsia="Times New Roman" w:cstheme="minorHAnsi"/>
          <w:sz w:val="21"/>
          <w:szCs w:val="21"/>
          <w:lang w:val="en-US" w:eastAsia="tr-TR"/>
        </w:rPr>
        <w:t>.</w:t>
      </w:r>
    </w:p>
    <w:p w14:paraId="7CD66123" w14:textId="7D884F75" w:rsidR="00EE003F" w:rsidRPr="001428FC" w:rsidRDefault="00F0468B" w:rsidP="002E2477">
      <w:pPr>
        <w:shd w:val="clear" w:color="auto" w:fill="FFFFFF"/>
        <w:spacing w:after="120" w:line="240" w:lineRule="auto"/>
        <w:jc w:val="both"/>
        <w:rPr>
          <w:rFonts w:eastAsia="Times New Roman" w:cstheme="minorHAnsi"/>
          <w:sz w:val="21"/>
          <w:szCs w:val="21"/>
          <w:lang w:val="en-US" w:eastAsia="tr-TR"/>
        </w:rPr>
      </w:pPr>
      <w:r w:rsidRPr="001428FC">
        <w:rPr>
          <w:rFonts w:eastAsia="Times New Roman" w:cstheme="minorHAnsi"/>
          <w:sz w:val="21"/>
          <w:szCs w:val="21"/>
          <w:lang w:val="en-US" w:eastAsia="tr-TR"/>
        </w:rPr>
        <w:t xml:space="preserve">According to </w:t>
      </w:r>
      <w:r w:rsidR="004620AB" w:rsidRPr="001428FC">
        <w:rPr>
          <w:rFonts w:eastAsia="Times New Roman" w:cstheme="minorHAnsi"/>
          <w:sz w:val="21"/>
          <w:szCs w:val="21"/>
          <w:lang w:val="en-US" w:eastAsia="tr-TR"/>
        </w:rPr>
        <w:t>KVKK</w:t>
      </w:r>
      <w:r w:rsidRPr="001428FC">
        <w:rPr>
          <w:rFonts w:eastAsia="Times New Roman" w:cstheme="minorHAnsi"/>
          <w:sz w:val="21"/>
          <w:szCs w:val="21"/>
          <w:lang w:val="en-US" w:eastAsia="tr-TR"/>
        </w:rPr>
        <w:t xml:space="preserve"> </w:t>
      </w:r>
      <w:r w:rsidR="002E2477">
        <w:rPr>
          <w:rFonts w:eastAsia="Arial Unicode MS" w:cstheme="minorHAnsi"/>
          <w:color w:val="000000"/>
          <w:sz w:val="21"/>
          <w:szCs w:val="21"/>
          <w:bdr w:val="nil"/>
          <w:lang w:val="en-US" w:eastAsia="tr-TR"/>
        </w:rPr>
        <w:t>article</w:t>
      </w:r>
      <w:r w:rsidR="002E2477" w:rsidRPr="001428FC">
        <w:rPr>
          <w:rFonts w:eastAsia="Arial Unicode MS" w:cstheme="minorHAnsi"/>
          <w:color w:val="000000"/>
          <w:sz w:val="21"/>
          <w:szCs w:val="21"/>
          <w:bdr w:val="nil"/>
          <w:lang w:val="en-US" w:eastAsia="tr-TR"/>
        </w:rPr>
        <w:t xml:space="preserve"> </w:t>
      </w:r>
      <w:r w:rsidR="00EE003F" w:rsidRPr="001428FC">
        <w:rPr>
          <w:rFonts w:eastAsia="Times New Roman" w:cstheme="minorHAnsi"/>
          <w:sz w:val="21"/>
          <w:szCs w:val="21"/>
          <w:lang w:val="en-US" w:eastAsia="tr-TR"/>
        </w:rPr>
        <w:t>28/2</w:t>
      </w:r>
      <w:r w:rsidRPr="001428FC">
        <w:rPr>
          <w:rFonts w:eastAsia="Times New Roman" w:cstheme="minorHAnsi"/>
          <w:sz w:val="21"/>
          <w:szCs w:val="21"/>
          <w:lang w:val="en-US" w:eastAsia="tr-TR"/>
        </w:rPr>
        <w:t xml:space="preserve">: excluding the right of claiming remedy of, the personal data subject cannot claim his/her other rights stated in </w:t>
      </w:r>
      <w:r w:rsidR="002E2477">
        <w:rPr>
          <w:rFonts w:eastAsia="Arial Unicode MS" w:cstheme="minorHAnsi"/>
          <w:color w:val="000000"/>
          <w:sz w:val="21"/>
          <w:szCs w:val="21"/>
          <w:bdr w:val="nil"/>
          <w:lang w:val="en-US" w:eastAsia="tr-TR"/>
        </w:rPr>
        <w:t>article</w:t>
      </w:r>
      <w:r w:rsidR="002E2477" w:rsidRPr="001428FC">
        <w:rPr>
          <w:rFonts w:eastAsia="Arial Unicode MS" w:cstheme="minorHAnsi"/>
          <w:color w:val="000000"/>
          <w:sz w:val="21"/>
          <w:szCs w:val="21"/>
          <w:bdr w:val="nil"/>
          <w:lang w:val="en-US" w:eastAsia="tr-TR"/>
        </w:rPr>
        <w:t xml:space="preserve"> </w:t>
      </w:r>
      <w:r w:rsidRPr="001428FC">
        <w:rPr>
          <w:rFonts w:eastAsia="Times New Roman" w:cstheme="minorHAnsi"/>
          <w:sz w:val="21"/>
          <w:szCs w:val="21"/>
          <w:lang w:val="en-US" w:eastAsia="tr-TR"/>
        </w:rPr>
        <w:t>11.1 under following conditions</w:t>
      </w:r>
      <w:r w:rsidR="00EE003F" w:rsidRPr="001428FC">
        <w:rPr>
          <w:rFonts w:eastAsia="Times New Roman" w:cstheme="minorHAnsi"/>
          <w:sz w:val="21"/>
          <w:szCs w:val="21"/>
          <w:lang w:val="en-US" w:eastAsia="tr-TR"/>
        </w:rPr>
        <w:t>:</w:t>
      </w:r>
    </w:p>
    <w:p w14:paraId="47597745" w14:textId="1F754700" w:rsidR="00EE003F" w:rsidRPr="001428FC" w:rsidRDefault="00507B3C" w:rsidP="00C73BA0">
      <w:pPr>
        <w:shd w:val="clear" w:color="auto" w:fill="FFFFFF"/>
        <w:spacing w:after="120" w:line="240" w:lineRule="auto"/>
        <w:jc w:val="both"/>
        <w:rPr>
          <w:rFonts w:eastAsia="Times New Roman" w:cstheme="minorHAnsi"/>
          <w:sz w:val="21"/>
          <w:szCs w:val="21"/>
          <w:lang w:val="en-US" w:eastAsia="tr-TR"/>
        </w:rPr>
      </w:pPr>
      <w:r w:rsidRPr="001428FC">
        <w:rPr>
          <w:rFonts w:eastAsia="Times New Roman" w:cstheme="minorHAnsi"/>
          <w:b/>
          <w:sz w:val="21"/>
          <w:szCs w:val="21"/>
          <w:lang w:val="en-US" w:eastAsia="tr-TR"/>
        </w:rPr>
        <w:t>11</w:t>
      </w:r>
      <w:r w:rsidR="00816B29" w:rsidRPr="001428FC">
        <w:rPr>
          <w:rFonts w:eastAsia="Times New Roman" w:cstheme="minorHAnsi"/>
          <w:b/>
          <w:sz w:val="21"/>
          <w:szCs w:val="21"/>
          <w:lang w:val="en-US" w:eastAsia="tr-TR"/>
        </w:rPr>
        <w:t>.4.5.</w:t>
      </w:r>
      <w:r w:rsidR="00A85760" w:rsidRPr="001428FC">
        <w:rPr>
          <w:rFonts w:eastAsia="Times New Roman" w:cstheme="minorHAnsi"/>
          <w:sz w:val="21"/>
          <w:szCs w:val="21"/>
          <w:lang w:val="en-US" w:eastAsia="tr-TR"/>
        </w:rPr>
        <w:t xml:space="preserve"> </w:t>
      </w:r>
      <w:r w:rsidR="00F0468B" w:rsidRPr="001428FC">
        <w:rPr>
          <w:rFonts w:eastAsia="Times New Roman" w:cstheme="minorHAnsi"/>
          <w:sz w:val="21"/>
          <w:szCs w:val="21"/>
          <w:lang w:val="en-US" w:eastAsia="tr-TR"/>
        </w:rPr>
        <w:t>If the processing of personal data is necessary for the prevention of crime or a crime investigation</w:t>
      </w:r>
      <w:r w:rsidR="00EE003F" w:rsidRPr="001428FC">
        <w:rPr>
          <w:rFonts w:eastAsia="Times New Roman" w:cstheme="minorHAnsi"/>
          <w:sz w:val="21"/>
          <w:szCs w:val="21"/>
          <w:lang w:val="en-US" w:eastAsia="tr-TR"/>
        </w:rPr>
        <w:t>,</w:t>
      </w:r>
    </w:p>
    <w:p w14:paraId="4E418023" w14:textId="060F116D" w:rsidR="00EE003F" w:rsidRPr="001428FC" w:rsidRDefault="00507B3C" w:rsidP="00C73BA0">
      <w:pPr>
        <w:shd w:val="clear" w:color="auto" w:fill="FFFFFF"/>
        <w:spacing w:after="120" w:line="240" w:lineRule="auto"/>
        <w:jc w:val="both"/>
        <w:rPr>
          <w:rFonts w:eastAsia="Times New Roman" w:cstheme="minorHAnsi"/>
          <w:sz w:val="21"/>
          <w:szCs w:val="21"/>
          <w:lang w:val="en-US" w:eastAsia="tr-TR"/>
        </w:rPr>
      </w:pPr>
      <w:r w:rsidRPr="001428FC">
        <w:rPr>
          <w:rFonts w:eastAsia="Times New Roman" w:cstheme="minorHAnsi"/>
          <w:b/>
          <w:sz w:val="21"/>
          <w:szCs w:val="21"/>
          <w:lang w:val="en-US" w:eastAsia="tr-TR"/>
        </w:rPr>
        <w:t>11</w:t>
      </w:r>
      <w:r w:rsidR="00816B29" w:rsidRPr="001428FC">
        <w:rPr>
          <w:rFonts w:eastAsia="Times New Roman" w:cstheme="minorHAnsi"/>
          <w:b/>
          <w:sz w:val="21"/>
          <w:szCs w:val="21"/>
          <w:lang w:val="en-US" w:eastAsia="tr-TR"/>
        </w:rPr>
        <w:t>.4.6.</w:t>
      </w:r>
      <w:r w:rsidR="00A85760" w:rsidRPr="001428FC">
        <w:rPr>
          <w:rFonts w:eastAsia="Times New Roman" w:cstheme="minorHAnsi"/>
          <w:sz w:val="21"/>
          <w:szCs w:val="21"/>
          <w:lang w:val="en-US" w:eastAsia="tr-TR"/>
        </w:rPr>
        <w:t xml:space="preserve"> </w:t>
      </w:r>
      <w:r w:rsidR="00F0468B" w:rsidRPr="001428FC">
        <w:rPr>
          <w:rFonts w:eastAsia="Times New Roman" w:cstheme="minorHAnsi"/>
          <w:sz w:val="21"/>
          <w:szCs w:val="21"/>
          <w:lang w:val="en-US" w:eastAsia="tr-TR"/>
        </w:rPr>
        <w:t>Processing of personal data which have been made public by the personal data subject himself/herself</w:t>
      </w:r>
      <w:r w:rsidR="00EE003F" w:rsidRPr="001428FC">
        <w:rPr>
          <w:rFonts w:eastAsia="Times New Roman" w:cstheme="minorHAnsi"/>
          <w:sz w:val="21"/>
          <w:szCs w:val="21"/>
          <w:lang w:val="en-US" w:eastAsia="tr-TR"/>
        </w:rPr>
        <w:t>,</w:t>
      </w:r>
    </w:p>
    <w:p w14:paraId="52ECD274" w14:textId="31ED531B" w:rsidR="00816B29" w:rsidRPr="001428FC" w:rsidRDefault="00507B3C" w:rsidP="00C73BA0">
      <w:pPr>
        <w:shd w:val="clear" w:color="auto" w:fill="FFFFFF"/>
        <w:spacing w:after="120" w:line="240" w:lineRule="auto"/>
        <w:jc w:val="both"/>
        <w:rPr>
          <w:rFonts w:eastAsia="Times New Roman" w:cstheme="minorHAnsi"/>
          <w:sz w:val="21"/>
          <w:szCs w:val="21"/>
          <w:lang w:val="en-US" w:eastAsia="tr-TR"/>
        </w:rPr>
      </w:pPr>
      <w:r w:rsidRPr="001428FC">
        <w:rPr>
          <w:rFonts w:eastAsia="Times New Roman" w:cstheme="minorHAnsi"/>
          <w:b/>
          <w:sz w:val="21"/>
          <w:szCs w:val="21"/>
          <w:lang w:val="en-US" w:eastAsia="tr-TR"/>
        </w:rPr>
        <w:t>11</w:t>
      </w:r>
      <w:r w:rsidR="00816B29" w:rsidRPr="001428FC">
        <w:rPr>
          <w:rFonts w:eastAsia="Times New Roman" w:cstheme="minorHAnsi"/>
          <w:b/>
          <w:sz w:val="21"/>
          <w:szCs w:val="21"/>
          <w:lang w:val="en-US" w:eastAsia="tr-TR"/>
        </w:rPr>
        <w:t>.4.7.</w:t>
      </w:r>
      <w:r w:rsidR="00A85760" w:rsidRPr="001428FC">
        <w:rPr>
          <w:rFonts w:eastAsia="Times New Roman" w:cstheme="minorHAnsi"/>
          <w:sz w:val="21"/>
          <w:szCs w:val="21"/>
          <w:lang w:val="en-US" w:eastAsia="tr-TR"/>
        </w:rPr>
        <w:t xml:space="preserve"> </w:t>
      </w:r>
      <w:r w:rsidR="00600795" w:rsidRPr="001428FC">
        <w:rPr>
          <w:rFonts w:eastAsia="Times New Roman" w:cstheme="minorHAnsi"/>
          <w:sz w:val="21"/>
          <w:szCs w:val="21"/>
          <w:lang w:val="en-US" w:eastAsia="tr-TR"/>
        </w:rPr>
        <w:t xml:space="preserve">If the processing of personal is necessary for carrying out auditing or regulation </w:t>
      </w:r>
      <w:r w:rsidR="00CD0932" w:rsidRPr="001428FC">
        <w:rPr>
          <w:rFonts w:eastAsia="Times New Roman" w:cstheme="minorHAnsi"/>
          <w:sz w:val="21"/>
          <w:szCs w:val="21"/>
          <w:lang w:val="en-US" w:eastAsia="tr-TR"/>
        </w:rPr>
        <w:t>tasks</w:t>
      </w:r>
      <w:r w:rsidR="00600795" w:rsidRPr="001428FC">
        <w:rPr>
          <w:rFonts w:eastAsia="Times New Roman" w:cstheme="minorHAnsi"/>
          <w:sz w:val="21"/>
          <w:szCs w:val="21"/>
          <w:lang w:val="en-US" w:eastAsia="tr-TR"/>
        </w:rPr>
        <w:t xml:space="preserve"> </w:t>
      </w:r>
      <w:r w:rsidR="00CD0932" w:rsidRPr="001428FC">
        <w:rPr>
          <w:rFonts w:eastAsia="Times New Roman" w:cstheme="minorHAnsi"/>
          <w:sz w:val="21"/>
          <w:szCs w:val="21"/>
          <w:lang w:val="en-US" w:eastAsia="tr-TR"/>
        </w:rPr>
        <w:t>of assigned and authorized public organizations and institutions and professional institutions of public institution status based on the authority given by law as well as for</w:t>
      </w:r>
      <w:r w:rsidR="00BC1C37" w:rsidRPr="001428FC">
        <w:rPr>
          <w:rFonts w:eastAsia="Times New Roman" w:cstheme="minorHAnsi"/>
          <w:sz w:val="21"/>
          <w:szCs w:val="21"/>
          <w:lang w:val="en-US" w:eastAsia="tr-TR"/>
        </w:rPr>
        <w:t xml:space="preserve"> disciplinary investigations and proceedings</w:t>
      </w:r>
      <w:r w:rsidR="00EE003F" w:rsidRPr="001428FC">
        <w:rPr>
          <w:rFonts w:eastAsia="Times New Roman" w:cstheme="minorHAnsi"/>
          <w:sz w:val="21"/>
          <w:szCs w:val="21"/>
          <w:lang w:val="en-US" w:eastAsia="tr-TR"/>
        </w:rPr>
        <w:t>,</w:t>
      </w:r>
    </w:p>
    <w:p w14:paraId="6C383C82" w14:textId="041A44F8" w:rsidR="00EE003F" w:rsidRPr="001428FC" w:rsidRDefault="00507B3C" w:rsidP="00C73BA0">
      <w:pPr>
        <w:shd w:val="clear" w:color="auto" w:fill="FFFFFF"/>
        <w:spacing w:after="120" w:line="240" w:lineRule="auto"/>
        <w:jc w:val="both"/>
        <w:rPr>
          <w:rFonts w:eastAsia="Times New Roman" w:cstheme="minorHAnsi"/>
          <w:sz w:val="21"/>
          <w:szCs w:val="21"/>
          <w:lang w:val="en-US" w:eastAsia="tr-TR"/>
        </w:rPr>
      </w:pPr>
      <w:r w:rsidRPr="001428FC">
        <w:rPr>
          <w:rFonts w:eastAsia="Times New Roman" w:cstheme="minorHAnsi"/>
          <w:b/>
          <w:sz w:val="21"/>
          <w:szCs w:val="21"/>
          <w:lang w:val="en-US" w:eastAsia="tr-TR"/>
        </w:rPr>
        <w:t>11</w:t>
      </w:r>
      <w:r w:rsidR="00816B29" w:rsidRPr="001428FC">
        <w:rPr>
          <w:rFonts w:eastAsia="Times New Roman" w:cstheme="minorHAnsi"/>
          <w:b/>
          <w:sz w:val="21"/>
          <w:szCs w:val="21"/>
          <w:lang w:val="en-US" w:eastAsia="tr-TR"/>
        </w:rPr>
        <w:t>.4.8.</w:t>
      </w:r>
      <w:r w:rsidR="00A85760" w:rsidRPr="001428FC">
        <w:rPr>
          <w:rFonts w:eastAsia="Times New Roman" w:cstheme="minorHAnsi"/>
          <w:sz w:val="21"/>
          <w:szCs w:val="21"/>
          <w:lang w:val="en-US" w:eastAsia="tr-TR"/>
        </w:rPr>
        <w:t xml:space="preserve"> </w:t>
      </w:r>
      <w:r w:rsidR="00FB762F" w:rsidRPr="001428FC">
        <w:rPr>
          <w:rFonts w:eastAsia="Times New Roman" w:cstheme="minorHAnsi"/>
          <w:sz w:val="21"/>
          <w:szCs w:val="21"/>
          <w:lang w:val="en-US" w:eastAsia="tr-TR"/>
        </w:rPr>
        <w:t>If the processing of personal data is necessary in respect with matters such as budget, taxation and financial matters for the protection of the State’s financial interests</w:t>
      </w:r>
      <w:r w:rsidR="00EE003F" w:rsidRPr="001428FC">
        <w:rPr>
          <w:rFonts w:eastAsia="Times New Roman" w:cstheme="minorHAnsi"/>
          <w:sz w:val="21"/>
          <w:szCs w:val="21"/>
          <w:lang w:val="en-US" w:eastAsia="tr-TR"/>
        </w:rPr>
        <w:t>.</w:t>
      </w:r>
    </w:p>
    <w:p w14:paraId="44762DE1" w14:textId="2639F051" w:rsidR="00EE003F" w:rsidRPr="001428FC" w:rsidRDefault="00507B3C" w:rsidP="00C73BA0">
      <w:pPr>
        <w:shd w:val="clear" w:color="auto" w:fill="FFFFFF"/>
        <w:spacing w:after="120" w:line="240" w:lineRule="auto"/>
        <w:jc w:val="both"/>
        <w:rPr>
          <w:rFonts w:eastAsia="Times New Roman" w:cstheme="minorHAnsi"/>
          <w:b/>
          <w:sz w:val="21"/>
          <w:szCs w:val="21"/>
          <w:lang w:val="en-US" w:eastAsia="tr-TR"/>
        </w:rPr>
      </w:pPr>
      <w:r w:rsidRPr="001428FC">
        <w:rPr>
          <w:rFonts w:eastAsia="Times New Roman" w:cstheme="minorHAnsi"/>
          <w:b/>
          <w:sz w:val="21"/>
          <w:szCs w:val="21"/>
          <w:lang w:val="en-US" w:eastAsia="tr-TR"/>
        </w:rPr>
        <w:t>11</w:t>
      </w:r>
      <w:r w:rsidR="004620AB" w:rsidRPr="001428FC">
        <w:rPr>
          <w:rFonts w:eastAsia="Times New Roman" w:cstheme="minorHAnsi"/>
          <w:b/>
          <w:sz w:val="21"/>
          <w:szCs w:val="21"/>
          <w:lang w:val="en-US" w:eastAsia="tr-TR"/>
        </w:rPr>
        <w:t>.5.</w:t>
      </w:r>
      <w:r w:rsidR="0074471B" w:rsidRPr="001428FC">
        <w:rPr>
          <w:rFonts w:eastAsia="Times New Roman" w:cstheme="minorHAnsi"/>
          <w:b/>
          <w:sz w:val="21"/>
          <w:szCs w:val="21"/>
          <w:lang w:val="en-US" w:eastAsia="tr-TR"/>
        </w:rPr>
        <w:t xml:space="preserve"> </w:t>
      </w:r>
      <w:r w:rsidR="004A20E0" w:rsidRPr="001428FC">
        <w:rPr>
          <w:rFonts w:eastAsia="Times New Roman" w:cstheme="minorHAnsi"/>
          <w:b/>
          <w:sz w:val="21"/>
          <w:szCs w:val="21"/>
          <w:lang w:val="en-US" w:eastAsia="tr-TR"/>
        </w:rPr>
        <w:t>Exercise of the rights by the personal data subject</w:t>
      </w:r>
    </w:p>
    <w:p w14:paraId="09F04C29" w14:textId="32CAD708" w:rsidR="0090785B" w:rsidRPr="001428FC" w:rsidRDefault="00507B3C" w:rsidP="00C73BA0">
      <w:pPr>
        <w:pStyle w:val="Saptanm"/>
        <w:spacing w:after="120"/>
        <w:jc w:val="both"/>
        <w:rPr>
          <w:rFonts w:asciiTheme="minorHAnsi" w:hAnsiTheme="minorHAnsi" w:cstheme="minorHAnsi"/>
          <w:color w:val="auto"/>
          <w:sz w:val="21"/>
          <w:szCs w:val="21"/>
          <w:lang w:val="en-US"/>
        </w:rPr>
      </w:pPr>
      <w:r w:rsidRPr="001428FC">
        <w:rPr>
          <w:rFonts w:asciiTheme="minorHAnsi" w:hAnsiTheme="minorHAnsi" w:cstheme="minorHAnsi"/>
          <w:b/>
          <w:color w:val="auto"/>
          <w:sz w:val="21"/>
          <w:szCs w:val="21"/>
          <w:lang w:val="en-US"/>
        </w:rPr>
        <w:t>11</w:t>
      </w:r>
      <w:r w:rsidR="00E8739E" w:rsidRPr="001428FC">
        <w:rPr>
          <w:rFonts w:asciiTheme="minorHAnsi" w:hAnsiTheme="minorHAnsi" w:cstheme="minorHAnsi"/>
          <w:b/>
          <w:color w:val="auto"/>
          <w:sz w:val="21"/>
          <w:szCs w:val="21"/>
          <w:lang w:val="en-US"/>
        </w:rPr>
        <w:t>.5.1.</w:t>
      </w:r>
      <w:r w:rsidR="00E8739E" w:rsidRPr="001428FC">
        <w:rPr>
          <w:rFonts w:asciiTheme="minorHAnsi" w:hAnsiTheme="minorHAnsi" w:cstheme="minorHAnsi"/>
          <w:color w:val="auto"/>
          <w:sz w:val="21"/>
          <w:szCs w:val="21"/>
          <w:lang w:val="en-US"/>
        </w:rPr>
        <w:t xml:space="preserve"> </w:t>
      </w:r>
      <w:r w:rsidR="005D4CCD" w:rsidRPr="001428FC">
        <w:rPr>
          <w:rFonts w:asciiTheme="minorHAnsi" w:hAnsiTheme="minorHAnsi" w:cstheme="minorHAnsi"/>
          <w:color w:val="auto"/>
          <w:sz w:val="21"/>
          <w:szCs w:val="21"/>
          <w:lang w:val="en-US"/>
        </w:rPr>
        <w:t xml:space="preserve">The personal data subject may submit any requests related to his/her rights specified in this policy to ARZUM free of charge together with any information and documents of identity through the methods stated below or other methods determined </w:t>
      </w:r>
      <w:r w:rsidR="00824098" w:rsidRPr="001428FC">
        <w:rPr>
          <w:rFonts w:asciiTheme="minorHAnsi" w:hAnsiTheme="minorHAnsi" w:cstheme="minorHAnsi"/>
          <w:color w:val="auto"/>
          <w:sz w:val="21"/>
          <w:szCs w:val="21"/>
          <w:lang w:val="en-US"/>
        </w:rPr>
        <w:t>by</w:t>
      </w:r>
      <w:r w:rsidR="005D4CCD" w:rsidRPr="001428FC">
        <w:rPr>
          <w:rFonts w:asciiTheme="minorHAnsi" w:hAnsiTheme="minorHAnsi" w:cstheme="minorHAnsi"/>
          <w:color w:val="auto"/>
          <w:sz w:val="21"/>
          <w:szCs w:val="21"/>
          <w:lang w:val="en-US"/>
        </w:rPr>
        <w:t xml:space="preserve"> the Council upon filling in and signing the application form</w:t>
      </w:r>
      <w:r w:rsidR="0090785B" w:rsidRPr="001428FC">
        <w:rPr>
          <w:rFonts w:asciiTheme="minorHAnsi" w:hAnsiTheme="minorHAnsi" w:cstheme="minorHAnsi"/>
          <w:color w:val="auto"/>
          <w:sz w:val="21"/>
          <w:szCs w:val="21"/>
          <w:lang w:val="en-US"/>
        </w:rPr>
        <w:t xml:space="preserve">. </w:t>
      </w:r>
      <w:r w:rsidR="005D4CCD" w:rsidRPr="001428FC">
        <w:rPr>
          <w:rFonts w:asciiTheme="minorHAnsi" w:hAnsiTheme="minorHAnsi" w:cstheme="minorHAnsi"/>
          <w:color w:val="auto"/>
          <w:sz w:val="21"/>
          <w:szCs w:val="21"/>
          <w:lang w:val="en-US"/>
        </w:rPr>
        <w:t>Besides, you are obliged, as the personal data subject, to attach any information and documents related to your request to your application</w:t>
      </w:r>
      <w:r w:rsidR="0090785B" w:rsidRPr="001428FC">
        <w:rPr>
          <w:rFonts w:asciiTheme="minorHAnsi" w:hAnsiTheme="minorHAnsi" w:cstheme="minorHAnsi"/>
          <w:color w:val="auto"/>
          <w:sz w:val="21"/>
          <w:szCs w:val="21"/>
          <w:lang w:val="en-US"/>
        </w:rPr>
        <w:t>.</w:t>
      </w:r>
    </w:p>
    <w:p w14:paraId="3227D2FE" w14:textId="23D487BF" w:rsidR="00630C77" w:rsidRPr="001428FC" w:rsidRDefault="00630C77" w:rsidP="00630C77">
      <w:pPr>
        <w:pStyle w:val="Saptanm"/>
        <w:spacing w:line="276" w:lineRule="auto"/>
        <w:jc w:val="both"/>
        <w:rPr>
          <w:rFonts w:asciiTheme="minorHAnsi" w:hAnsiTheme="minorHAnsi" w:cstheme="minorHAnsi"/>
          <w:sz w:val="21"/>
          <w:szCs w:val="21"/>
          <w:lang w:val="en-US"/>
        </w:rPr>
      </w:pPr>
      <w:bookmarkStart w:id="1" w:name="_Hlk27553965"/>
      <w:r w:rsidRPr="001428FC">
        <w:rPr>
          <w:rFonts w:asciiTheme="minorHAnsi" w:hAnsiTheme="minorHAnsi" w:cstheme="minorHAnsi"/>
          <w:sz w:val="21"/>
          <w:szCs w:val="21"/>
          <w:lang w:val="en-US"/>
        </w:rPr>
        <w:t>As the personal data subject, you can submit your requests related to your rights and to the execution of the Law with the application form created by ARZUM and available in our website or by requesting this form in hand and submitting with your wet-ink signature or via the notary public to our address ‘’</w:t>
      </w:r>
      <w:proofErr w:type="spellStart"/>
      <w:r w:rsidRPr="001428FC">
        <w:rPr>
          <w:rFonts w:asciiTheme="minorHAnsi" w:hAnsiTheme="minorHAnsi" w:cstheme="minorHAnsi"/>
          <w:sz w:val="21"/>
          <w:szCs w:val="21"/>
          <w:lang w:val="en-US"/>
        </w:rPr>
        <w:t>Flatofis</w:t>
      </w:r>
      <w:proofErr w:type="spellEnd"/>
      <w:r w:rsidRPr="001428FC">
        <w:rPr>
          <w:rFonts w:asciiTheme="minorHAnsi" w:hAnsiTheme="minorHAnsi" w:cstheme="minorHAnsi"/>
          <w:sz w:val="21"/>
          <w:szCs w:val="21"/>
          <w:lang w:val="en-US"/>
        </w:rPr>
        <w:t xml:space="preserve"> </w:t>
      </w:r>
      <w:proofErr w:type="spellStart"/>
      <w:r w:rsidRPr="001428FC">
        <w:rPr>
          <w:rFonts w:asciiTheme="minorHAnsi" w:hAnsiTheme="minorHAnsi" w:cstheme="minorHAnsi"/>
          <w:sz w:val="21"/>
          <w:szCs w:val="21"/>
          <w:lang w:val="en-US"/>
        </w:rPr>
        <w:t>Binası</w:t>
      </w:r>
      <w:proofErr w:type="spellEnd"/>
      <w:r w:rsidRPr="001428FC">
        <w:rPr>
          <w:rFonts w:asciiTheme="minorHAnsi" w:hAnsiTheme="minorHAnsi" w:cstheme="minorHAnsi"/>
          <w:sz w:val="21"/>
          <w:szCs w:val="21"/>
          <w:lang w:val="en-US"/>
        </w:rPr>
        <w:t xml:space="preserve">, </w:t>
      </w:r>
      <w:proofErr w:type="spellStart"/>
      <w:r w:rsidRPr="001428FC">
        <w:rPr>
          <w:rFonts w:asciiTheme="minorHAnsi" w:hAnsiTheme="minorHAnsi" w:cstheme="minorHAnsi"/>
          <w:sz w:val="21"/>
          <w:szCs w:val="21"/>
          <w:lang w:val="en-US"/>
        </w:rPr>
        <w:t>Otakçılar</w:t>
      </w:r>
      <w:proofErr w:type="spellEnd"/>
      <w:r w:rsidRPr="001428FC">
        <w:rPr>
          <w:rFonts w:asciiTheme="minorHAnsi" w:hAnsiTheme="minorHAnsi" w:cstheme="minorHAnsi"/>
          <w:sz w:val="21"/>
          <w:szCs w:val="21"/>
          <w:lang w:val="en-US"/>
        </w:rPr>
        <w:t xml:space="preserve"> </w:t>
      </w:r>
      <w:proofErr w:type="spellStart"/>
      <w:r w:rsidRPr="001428FC">
        <w:rPr>
          <w:rFonts w:asciiTheme="minorHAnsi" w:hAnsiTheme="minorHAnsi" w:cstheme="minorHAnsi"/>
          <w:sz w:val="21"/>
          <w:szCs w:val="21"/>
          <w:lang w:val="en-US"/>
        </w:rPr>
        <w:t>Caddesi</w:t>
      </w:r>
      <w:proofErr w:type="spellEnd"/>
      <w:r w:rsidRPr="001428FC">
        <w:rPr>
          <w:rFonts w:asciiTheme="minorHAnsi" w:hAnsiTheme="minorHAnsi" w:cstheme="minorHAnsi"/>
          <w:sz w:val="21"/>
          <w:szCs w:val="21"/>
          <w:lang w:val="en-US"/>
        </w:rPr>
        <w:t xml:space="preserve">, Numara 78, Kat 1, B Blok, Numara B1B, </w:t>
      </w:r>
      <w:proofErr w:type="spellStart"/>
      <w:r w:rsidRPr="001428FC">
        <w:rPr>
          <w:rFonts w:asciiTheme="minorHAnsi" w:hAnsiTheme="minorHAnsi" w:cstheme="minorHAnsi"/>
          <w:sz w:val="21"/>
          <w:szCs w:val="21"/>
          <w:lang w:val="en-US"/>
        </w:rPr>
        <w:t>Eyüp</w:t>
      </w:r>
      <w:proofErr w:type="spellEnd"/>
      <w:r w:rsidRPr="001428FC">
        <w:rPr>
          <w:rFonts w:asciiTheme="minorHAnsi" w:hAnsiTheme="minorHAnsi" w:cstheme="minorHAnsi"/>
          <w:sz w:val="21"/>
          <w:szCs w:val="21"/>
          <w:lang w:val="en-US"/>
        </w:rPr>
        <w:t xml:space="preserve"> 34050 İstanbul / </w:t>
      </w:r>
      <w:proofErr w:type="spellStart"/>
      <w:r w:rsidRPr="001428FC">
        <w:rPr>
          <w:rFonts w:asciiTheme="minorHAnsi" w:hAnsiTheme="minorHAnsi" w:cstheme="minorHAnsi"/>
          <w:sz w:val="21"/>
          <w:szCs w:val="21"/>
          <w:lang w:val="en-US"/>
        </w:rPr>
        <w:t>Türkiye</w:t>
      </w:r>
      <w:proofErr w:type="spellEnd"/>
      <w:r w:rsidRPr="001428FC">
        <w:rPr>
          <w:rFonts w:asciiTheme="minorHAnsi" w:hAnsiTheme="minorHAnsi" w:cstheme="minorHAnsi"/>
          <w:sz w:val="21"/>
          <w:szCs w:val="21"/>
          <w:lang w:val="en-US"/>
        </w:rPr>
        <w:t>”, or;</w:t>
      </w:r>
    </w:p>
    <w:p w14:paraId="5EC47776" w14:textId="5E4A546E" w:rsidR="00630C77" w:rsidRPr="001428FC" w:rsidRDefault="00630C77" w:rsidP="00630C77">
      <w:pPr>
        <w:jc w:val="both"/>
        <w:rPr>
          <w:rFonts w:cstheme="minorHAnsi"/>
          <w:bCs/>
          <w:sz w:val="21"/>
          <w:szCs w:val="21"/>
          <w:lang w:val="en-US"/>
        </w:rPr>
      </w:pPr>
      <w:r w:rsidRPr="001428FC">
        <w:rPr>
          <w:rFonts w:cstheme="minorHAnsi"/>
          <w:sz w:val="21"/>
          <w:szCs w:val="21"/>
          <w:lang w:val="en-US"/>
        </w:rPr>
        <w:t xml:space="preserve">By submitting to the request by e-mail with the “secure electronic signature” of the applicant as defined in the Electronic Signature Law 5070 to the related address defined in </w:t>
      </w:r>
      <w:hyperlink r:id="rId9" w:history="1">
        <w:r w:rsidRPr="001428FC">
          <w:rPr>
            <w:rStyle w:val="Kpr"/>
            <w:rFonts w:cstheme="minorHAnsi"/>
            <w:sz w:val="21"/>
            <w:szCs w:val="21"/>
            <w:lang w:val="en-US"/>
          </w:rPr>
          <w:t>Arzum@hs02.kep.tr</w:t>
        </w:r>
      </w:hyperlink>
      <w:r w:rsidRPr="001428FC">
        <w:rPr>
          <w:rFonts w:cstheme="minorHAnsi"/>
          <w:sz w:val="21"/>
          <w:szCs w:val="21"/>
          <w:lang w:val="en-US"/>
        </w:rPr>
        <w:t xml:space="preserve">  or to our electronic mail address </w:t>
      </w:r>
      <w:hyperlink r:id="rId10" w:history="1">
        <w:r w:rsidRPr="001428FC">
          <w:rPr>
            <w:rStyle w:val="Kpr"/>
            <w:rFonts w:cstheme="minorHAnsi"/>
            <w:sz w:val="21"/>
            <w:szCs w:val="21"/>
            <w:lang w:val="en-US"/>
          </w:rPr>
          <w:t>kvkk@arzum.com</w:t>
        </w:r>
      </w:hyperlink>
      <w:r w:rsidRPr="001428FC">
        <w:rPr>
          <w:rStyle w:val="Kpr"/>
          <w:rFonts w:cstheme="minorHAnsi"/>
          <w:sz w:val="21"/>
          <w:szCs w:val="21"/>
          <w:lang w:val="en-US"/>
        </w:rPr>
        <w:t xml:space="preserve">. </w:t>
      </w:r>
      <w:r w:rsidRPr="001428FC">
        <w:rPr>
          <w:rFonts w:cstheme="minorHAnsi"/>
          <w:sz w:val="21"/>
          <w:szCs w:val="21"/>
          <w:lang w:val="en-US"/>
        </w:rPr>
        <w:t xml:space="preserve">Upon submitting your requests, your requests will be finalized free of charge latest within 30 days depending on the nature of your request. If your request will be answered in written, no fee will be charged up to the first 10 (ten) pages whereas a handling fee of 1 TL will be charged for each page exceeding 10 (ten) pages according to the Communique related to the Principles and Practices of Applying to the Data Controller. If the answer to your request will be presented in recorded media such as CD, flash memory etc. the cost of the recording media will be charged to you. </w:t>
      </w:r>
    </w:p>
    <w:bookmarkEnd w:id="1"/>
    <w:p w14:paraId="7AC945DD" w14:textId="604549DF" w:rsidR="0090785B" w:rsidRPr="001428FC" w:rsidRDefault="00D52D25" w:rsidP="00C73BA0">
      <w:pPr>
        <w:shd w:val="clear" w:color="auto" w:fill="FFFFFF"/>
        <w:spacing w:after="120" w:line="240" w:lineRule="auto"/>
        <w:jc w:val="both"/>
        <w:rPr>
          <w:rFonts w:eastAsia="Arial Unicode MS" w:cstheme="minorHAnsi"/>
          <w:sz w:val="21"/>
          <w:szCs w:val="21"/>
          <w:bdr w:val="nil"/>
          <w:lang w:val="en-US" w:eastAsia="tr-TR"/>
        </w:rPr>
      </w:pPr>
      <w:r w:rsidRPr="001428FC">
        <w:rPr>
          <w:rFonts w:eastAsia="Arial Unicode MS" w:cstheme="minorHAnsi"/>
          <w:sz w:val="21"/>
          <w:szCs w:val="21"/>
          <w:bdr w:val="nil"/>
          <w:lang w:val="en-US" w:eastAsia="tr-TR"/>
        </w:rPr>
        <w:t xml:space="preserve">For ensuring that your aforementioned application shall be accepted as a valid application, </w:t>
      </w:r>
      <w:r w:rsidR="006B3B73" w:rsidRPr="001428FC">
        <w:rPr>
          <w:rFonts w:eastAsia="Arial Unicode MS" w:cstheme="minorHAnsi"/>
          <w:sz w:val="21"/>
          <w:szCs w:val="21"/>
          <w:bdr w:val="nil"/>
          <w:lang w:val="en-US" w:eastAsia="tr-TR"/>
        </w:rPr>
        <w:t xml:space="preserve">it is mandatory to submit following information </w:t>
      </w:r>
      <w:r w:rsidR="00EB0E5A" w:rsidRPr="001428FC">
        <w:rPr>
          <w:rFonts w:eastAsia="Arial Unicode MS" w:cstheme="minorHAnsi"/>
          <w:sz w:val="21"/>
          <w:szCs w:val="21"/>
          <w:bdr w:val="nil"/>
          <w:lang w:val="en-US" w:eastAsia="tr-TR"/>
        </w:rPr>
        <w:t xml:space="preserve">of the respective person </w:t>
      </w:r>
      <w:r w:rsidR="006B3B73" w:rsidRPr="001428FC">
        <w:rPr>
          <w:rFonts w:eastAsia="Arial Unicode MS" w:cstheme="minorHAnsi"/>
          <w:sz w:val="21"/>
          <w:szCs w:val="21"/>
          <w:bdr w:val="nil"/>
          <w:lang w:val="en-US" w:eastAsia="tr-TR"/>
        </w:rPr>
        <w:t>to the data controller according to the Communique related to the Principles and Procedures for Application</w:t>
      </w:r>
      <w:r w:rsidR="0090785B" w:rsidRPr="001428FC">
        <w:rPr>
          <w:rFonts w:eastAsia="Arial Unicode MS" w:cstheme="minorHAnsi"/>
          <w:sz w:val="21"/>
          <w:szCs w:val="21"/>
          <w:bdr w:val="nil"/>
          <w:lang w:val="en-US" w:eastAsia="tr-TR"/>
        </w:rPr>
        <w:t>;</w:t>
      </w:r>
    </w:p>
    <w:p w14:paraId="168A3376" w14:textId="6A672811" w:rsidR="0090785B" w:rsidRPr="001428FC" w:rsidRDefault="00507B3C" w:rsidP="00C73BA0">
      <w:pPr>
        <w:shd w:val="clear" w:color="auto" w:fill="FFFFFF"/>
        <w:spacing w:after="120" w:line="240" w:lineRule="auto"/>
        <w:jc w:val="both"/>
        <w:rPr>
          <w:rFonts w:eastAsia="Arial Unicode MS" w:cstheme="minorHAnsi"/>
          <w:color w:val="000000"/>
          <w:sz w:val="21"/>
          <w:szCs w:val="21"/>
          <w:bdr w:val="nil"/>
          <w:lang w:val="en-US" w:eastAsia="tr-TR"/>
        </w:rPr>
      </w:pPr>
      <w:r w:rsidRPr="001428FC">
        <w:rPr>
          <w:rFonts w:eastAsia="Arial Unicode MS" w:cstheme="minorHAnsi"/>
          <w:b/>
          <w:color w:val="000000"/>
          <w:sz w:val="21"/>
          <w:szCs w:val="21"/>
          <w:bdr w:val="nil"/>
          <w:lang w:val="en-US" w:eastAsia="tr-TR"/>
        </w:rPr>
        <w:t>11</w:t>
      </w:r>
      <w:r w:rsidR="00816B29" w:rsidRPr="001428FC">
        <w:rPr>
          <w:rFonts w:eastAsia="Arial Unicode MS" w:cstheme="minorHAnsi"/>
          <w:b/>
          <w:color w:val="000000"/>
          <w:sz w:val="21"/>
          <w:szCs w:val="21"/>
          <w:bdr w:val="nil"/>
          <w:lang w:val="en-US" w:eastAsia="tr-TR"/>
        </w:rPr>
        <w:t>.5.1.1.</w:t>
      </w:r>
      <w:r w:rsidR="00A85760" w:rsidRPr="001428FC">
        <w:rPr>
          <w:rFonts w:eastAsia="Arial Unicode MS" w:cstheme="minorHAnsi"/>
          <w:b/>
          <w:color w:val="000000"/>
          <w:sz w:val="21"/>
          <w:szCs w:val="21"/>
          <w:bdr w:val="nil"/>
          <w:lang w:val="en-US" w:eastAsia="tr-TR"/>
        </w:rPr>
        <w:t xml:space="preserve"> </w:t>
      </w:r>
      <w:r w:rsidR="00EB0E5A" w:rsidRPr="001428FC">
        <w:rPr>
          <w:rFonts w:eastAsia="Arial Unicode MS" w:cstheme="minorHAnsi"/>
          <w:color w:val="000000"/>
          <w:sz w:val="21"/>
          <w:szCs w:val="21"/>
          <w:bdr w:val="nil"/>
          <w:lang w:val="en-US" w:eastAsia="tr-TR"/>
        </w:rPr>
        <w:t>Name, surname and signature, if the application is made in written</w:t>
      </w:r>
      <w:r w:rsidR="0090785B" w:rsidRPr="001428FC">
        <w:rPr>
          <w:rFonts w:eastAsia="Arial Unicode MS" w:cstheme="minorHAnsi"/>
          <w:color w:val="000000"/>
          <w:sz w:val="21"/>
          <w:szCs w:val="21"/>
          <w:bdr w:val="nil"/>
          <w:lang w:val="en-US" w:eastAsia="tr-TR"/>
        </w:rPr>
        <w:t>,</w:t>
      </w:r>
    </w:p>
    <w:p w14:paraId="4EE4F93A" w14:textId="60BA59EC" w:rsidR="0090785B" w:rsidRPr="001428FC" w:rsidRDefault="00507B3C" w:rsidP="00C73BA0">
      <w:pPr>
        <w:shd w:val="clear" w:color="auto" w:fill="FFFFFF"/>
        <w:spacing w:after="120" w:line="240" w:lineRule="auto"/>
        <w:jc w:val="both"/>
        <w:rPr>
          <w:rFonts w:eastAsia="Arial Unicode MS" w:cstheme="minorHAnsi"/>
          <w:color w:val="000000"/>
          <w:sz w:val="21"/>
          <w:szCs w:val="21"/>
          <w:bdr w:val="nil"/>
          <w:lang w:val="en-US" w:eastAsia="tr-TR"/>
        </w:rPr>
      </w:pPr>
      <w:r w:rsidRPr="001428FC">
        <w:rPr>
          <w:rFonts w:eastAsia="Arial Unicode MS" w:cstheme="minorHAnsi"/>
          <w:b/>
          <w:color w:val="000000"/>
          <w:sz w:val="21"/>
          <w:szCs w:val="21"/>
          <w:bdr w:val="nil"/>
          <w:lang w:val="en-US" w:eastAsia="tr-TR"/>
        </w:rPr>
        <w:t>11</w:t>
      </w:r>
      <w:r w:rsidR="00816B29" w:rsidRPr="001428FC">
        <w:rPr>
          <w:rFonts w:eastAsia="Arial Unicode MS" w:cstheme="minorHAnsi"/>
          <w:b/>
          <w:color w:val="000000"/>
          <w:sz w:val="21"/>
          <w:szCs w:val="21"/>
          <w:bdr w:val="nil"/>
          <w:lang w:val="en-US" w:eastAsia="tr-TR"/>
        </w:rPr>
        <w:t>.5.1.2.</w:t>
      </w:r>
      <w:r w:rsidR="00A85760" w:rsidRPr="001428FC">
        <w:rPr>
          <w:rFonts w:eastAsia="Arial Unicode MS" w:cstheme="minorHAnsi"/>
          <w:color w:val="000000"/>
          <w:sz w:val="21"/>
          <w:szCs w:val="21"/>
          <w:bdr w:val="nil"/>
          <w:lang w:val="en-US" w:eastAsia="tr-TR"/>
        </w:rPr>
        <w:t xml:space="preserve"> </w:t>
      </w:r>
      <w:r w:rsidR="00B735D0" w:rsidRPr="001428FC">
        <w:rPr>
          <w:rFonts w:eastAsia="Arial Unicode MS" w:cstheme="minorHAnsi"/>
          <w:color w:val="000000"/>
          <w:sz w:val="21"/>
          <w:szCs w:val="21"/>
          <w:bdr w:val="nil"/>
          <w:lang w:val="en-US" w:eastAsia="tr-TR"/>
        </w:rPr>
        <w:t>Turkish Republic identity number for citizens of the Republic of Turkey, nationality information, passport number or identity number, if available, for foreign applicants</w:t>
      </w:r>
      <w:r w:rsidR="0090785B" w:rsidRPr="001428FC">
        <w:rPr>
          <w:rFonts w:eastAsia="Arial Unicode MS" w:cstheme="minorHAnsi"/>
          <w:color w:val="000000"/>
          <w:sz w:val="21"/>
          <w:szCs w:val="21"/>
          <w:bdr w:val="nil"/>
          <w:lang w:val="en-US" w:eastAsia="tr-TR"/>
        </w:rPr>
        <w:t>,</w:t>
      </w:r>
    </w:p>
    <w:p w14:paraId="413A0B39" w14:textId="445F5042" w:rsidR="0090785B" w:rsidRPr="001428FC" w:rsidRDefault="00507B3C" w:rsidP="00C73BA0">
      <w:pPr>
        <w:shd w:val="clear" w:color="auto" w:fill="FFFFFF"/>
        <w:spacing w:after="120" w:line="240" w:lineRule="auto"/>
        <w:jc w:val="both"/>
        <w:rPr>
          <w:rFonts w:eastAsia="Arial Unicode MS" w:cstheme="minorHAnsi"/>
          <w:color w:val="000000"/>
          <w:sz w:val="21"/>
          <w:szCs w:val="21"/>
          <w:bdr w:val="nil"/>
          <w:lang w:val="en-US" w:eastAsia="tr-TR"/>
        </w:rPr>
      </w:pPr>
      <w:r w:rsidRPr="001428FC">
        <w:rPr>
          <w:rFonts w:eastAsia="Arial Unicode MS" w:cstheme="minorHAnsi"/>
          <w:b/>
          <w:color w:val="000000"/>
          <w:sz w:val="21"/>
          <w:szCs w:val="21"/>
          <w:bdr w:val="nil"/>
          <w:lang w:val="en-US" w:eastAsia="tr-TR"/>
        </w:rPr>
        <w:t>11</w:t>
      </w:r>
      <w:r w:rsidR="00816B29" w:rsidRPr="001428FC">
        <w:rPr>
          <w:rFonts w:eastAsia="Arial Unicode MS" w:cstheme="minorHAnsi"/>
          <w:b/>
          <w:color w:val="000000"/>
          <w:sz w:val="21"/>
          <w:szCs w:val="21"/>
          <w:bdr w:val="nil"/>
          <w:lang w:val="en-US" w:eastAsia="tr-TR"/>
        </w:rPr>
        <w:t>.5.1.3.</w:t>
      </w:r>
      <w:r w:rsidR="00A85760" w:rsidRPr="001428FC">
        <w:rPr>
          <w:rFonts w:eastAsia="Arial Unicode MS" w:cstheme="minorHAnsi"/>
          <w:color w:val="000000"/>
          <w:sz w:val="21"/>
          <w:szCs w:val="21"/>
          <w:bdr w:val="nil"/>
          <w:lang w:val="en-US" w:eastAsia="tr-TR"/>
        </w:rPr>
        <w:t xml:space="preserve"> </w:t>
      </w:r>
      <w:r w:rsidR="00B735D0" w:rsidRPr="001428FC">
        <w:rPr>
          <w:rFonts w:eastAsia="Arial Unicode MS" w:cstheme="minorHAnsi"/>
          <w:color w:val="000000"/>
          <w:sz w:val="21"/>
          <w:szCs w:val="21"/>
          <w:bdr w:val="nil"/>
          <w:lang w:val="en-US" w:eastAsia="tr-TR"/>
        </w:rPr>
        <w:t>Location or workplace address subject to notifications</w:t>
      </w:r>
      <w:r w:rsidR="0090785B" w:rsidRPr="001428FC">
        <w:rPr>
          <w:rFonts w:eastAsia="Arial Unicode MS" w:cstheme="minorHAnsi"/>
          <w:color w:val="000000"/>
          <w:sz w:val="21"/>
          <w:szCs w:val="21"/>
          <w:bdr w:val="nil"/>
          <w:lang w:val="en-US" w:eastAsia="tr-TR"/>
        </w:rPr>
        <w:t>,</w:t>
      </w:r>
    </w:p>
    <w:p w14:paraId="6ACD6BC9" w14:textId="2C771946" w:rsidR="0090785B" w:rsidRPr="001428FC" w:rsidRDefault="00507B3C" w:rsidP="00C73BA0">
      <w:pPr>
        <w:shd w:val="clear" w:color="auto" w:fill="FFFFFF"/>
        <w:spacing w:after="120" w:line="240" w:lineRule="auto"/>
        <w:jc w:val="both"/>
        <w:rPr>
          <w:rFonts w:eastAsia="Arial Unicode MS" w:cstheme="minorHAnsi"/>
          <w:color w:val="000000"/>
          <w:sz w:val="21"/>
          <w:szCs w:val="21"/>
          <w:bdr w:val="nil"/>
          <w:lang w:val="en-US" w:eastAsia="tr-TR"/>
        </w:rPr>
      </w:pPr>
      <w:r w:rsidRPr="001428FC">
        <w:rPr>
          <w:rFonts w:eastAsia="Arial Unicode MS" w:cstheme="minorHAnsi"/>
          <w:b/>
          <w:color w:val="000000"/>
          <w:sz w:val="21"/>
          <w:szCs w:val="21"/>
          <w:bdr w:val="nil"/>
          <w:lang w:val="en-US" w:eastAsia="tr-TR"/>
        </w:rPr>
        <w:t>11</w:t>
      </w:r>
      <w:r w:rsidR="00816B29" w:rsidRPr="001428FC">
        <w:rPr>
          <w:rFonts w:eastAsia="Arial Unicode MS" w:cstheme="minorHAnsi"/>
          <w:b/>
          <w:color w:val="000000"/>
          <w:sz w:val="21"/>
          <w:szCs w:val="21"/>
          <w:bdr w:val="nil"/>
          <w:lang w:val="en-US" w:eastAsia="tr-TR"/>
        </w:rPr>
        <w:t>.5.1.4.</w:t>
      </w:r>
      <w:r w:rsidR="00A85760" w:rsidRPr="001428FC">
        <w:rPr>
          <w:rFonts w:eastAsia="Arial Unicode MS" w:cstheme="minorHAnsi"/>
          <w:color w:val="000000"/>
          <w:sz w:val="21"/>
          <w:szCs w:val="21"/>
          <w:bdr w:val="nil"/>
          <w:lang w:val="en-US" w:eastAsia="tr-TR"/>
        </w:rPr>
        <w:t xml:space="preserve"> </w:t>
      </w:r>
      <w:r w:rsidR="00B735D0" w:rsidRPr="001428FC">
        <w:rPr>
          <w:rFonts w:eastAsia="Arial Unicode MS" w:cstheme="minorHAnsi"/>
          <w:color w:val="000000"/>
          <w:sz w:val="21"/>
          <w:szCs w:val="21"/>
          <w:bdr w:val="nil"/>
          <w:lang w:val="en-US" w:eastAsia="tr-TR"/>
        </w:rPr>
        <w:t>Electronic mail address, telephone and fax number, if any, which shall be subject to notifications</w:t>
      </w:r>
      <w:r w:rsidR="0090785B" w:rsidRPr="001428FC">
        <w:rPr>
          <w:rFonts w:eastAsia="Arial Unicode MS" w:cstheme="minorHAnsi"/>
          <w:color w:val="000000"/>
          <w:sz w:val="21"/>
          <w:szCs w:val="21"/>
          <w:bdr w:val="nil"/>
          <w:lang w:val="en-US" w:eastAsia="tr-TR"/>
        </w:rPr>
        <w:t>,</w:t>
      </w:r>
    </w:p>
    <w:p w14:paraId="65ACF54E" w14:textId="236ECFA6" w:rsidR="0090785B" w:rsidRPr="001428FC" w:rsidRDefault="00507B3C" w:rsidP="00C73BA0">
      <w:pPr>
        <w:shd w:val="clear" w:color="auto" w:fill="FFFFFF"/>
        <w:spacing w:after="120" w:line="240" w:lineRule="auto"/>
        <w:jc w:val="both"/>
        <w:rPr>
          <w:rFonts w:eastAsia="Arial Unicode MS" w:cstheme="minorHAnsi"/>
          <w:color w:val="000000"/>
          <w:sz w:val="21"/>
          <w:szCs w:val="21"/>
          <w:bdr w:val="nil"/>
          <w:lang w:val="en-US" w:eastAsia="tr-TR"/>
        </w:rPr>
      </w:pPr>
      <w:r w:rsidRPr="001428FC">
        <w:rPr>
          <w:rFonts w:eastAsia="Arial Unicode MS" w:cstheme="minorHAnsi"/>
          <w:b/>
          <w:color w:val="000000"/>
          <w:sz w:val="21"/>
          <w:szCs w:val="21"/>
          <w:bdr w:val="nil"/>
          <w:lang w:val="en-US" w:eastAsia="tr-TR"/>
        </w:rPr>
        <w:t>11</w:t>
      </w:r>
      <w:r w:rsidR="00816B29" w:rsidRPr="001428FC">
        <w:rPr>
          <w:rFonts w:eastAsia="Arial Unicode MS" w:cstheme="minorHAnsi"/>
          <w:b/>
          <w:color w:val="000000"/>
          <w:sz w:val="21"/>
          <w:szCs w:val="21"/>
          <w:bdr w:val="nil"/>
          <w:lang w:val="en-US" w:eastAsia="tr-TR"/>
        </w:rPr>
        <w:t>.5.1.5.</w:t>
      </w:r>
      <w:r w:rsidR="00A85760" w:rsidRPr="001428FC">
        <w:rPr>
          <w:rFonts w:eastAsia="Arial Unicode MS" w:cstheme="minorHAnsi"/>
          <w:color w:val="000000"/>
          <w:sz w:val="21"/>
          <w:szCs w:val="21"/>
          <w:bdr w:val="nil"/>
          <w:lang w:val="en-US" w:eastAsia="tr-TR"/>
        </w:rPr>
        <w:t xml:space="preserve"> </w:t>
      </w:r>
      <w:r w:rsidR="00B735D0" w:rsidRPr="001428FC">
        <w:rPr>
          <w:rFonts w:eastAsia="Arial Unicode MS" w:cstheme="minorHAnsi"/>
          <w:color w:val="000000"/>
          <w:sz w:val="21"/>
          <w:szCs w:val="21"/>
          <w:bdr w:val="nil"/>
          <w:lang w:val="en-US" w:eastAsia="tr-TR"/>
        </w:rPr>
        <w:t>Subject of the request.</w:t>
      </w:r>
    </w:p>
    <w:p w14:paraId="374B91C5" w14:textId="473A39A0" w:rsidR="0090785B" w:rsidRPr="001428FC" w:rsidRDefault="00D1343A" w:rsidP="00C73BA0">
      <w:pPr>
        <w:shd w:val="clear" w:color="auto" w:fill="FFFFFF"/>
        <w:spacing w:after="120" w:line="240" w:lineRule="auto"/>
        <w:jc w:val="both"/>
        <w:rPr>
          <w:rFonts w:eastAsia="Arial Unicode MS" w:cstheme="minorHAnsi"/>
          <w:color w:val="000000"/>
          <w:sz w:val="21"/>
          <w:szCs w:val="21"/>
          <w:bdr w:val="nil"/>
          <w:lang w:val="en-US" w:eastAsia="tr-TR"/>
        </w:rPr>
      </w:pPr>
      <w:r w:rsidRPr="001428FC">
        <w:rPr>
          <w:rFonts w:eastAsia="Arial Unicode MS" w:cstheme="minorHAnsi"/>
          <w:color w:val="000000"/>
          <w:sz w:val="21"/>
          <w:szCs w:val="21"/>
          <w:bdr w:val="nil"/>
          <w:lang w:val="en-US" w:eastAsia="tr-TR"/>
        </w:rPr>
        <w:t>Otherwise, the application will not be assessed as a valid application</w:t>
      </w:r>
      <w:r w:rsidR="0090785B" w:rsidRPr="001428FC">
        <w:rPr>
          <w:rFonts w:eastAsia="Arial Unicode MS" w:cstheme="minorHAnsi"/>
          <w:color w:val="000000"/>
          <w:sz w:val="21"/>
          <w:szCs w:val="21"/>
          <w:bdr w:val="nil"/>
          <w:lang w:val="en-US" w:eastAsia="tr-TR"/>
        </w:rPr>
        <w:t xml:space="preserve">. </w:t>
      </w:r>
      <w:r w:rsidRPr="001428FC">
        <w:rPr>
          <w:rFonts w:eastAsia="Arial Unicode MS" w:cstheme="minorHAnsi"/>
          <w:color w:val="000000"/>
          <w:sz w:val="21"/>
          <w:szCs w:val="21"/>
          <w:bdr w:val="nil"/>
          <w:lang w:val="en-US" w:eastAsia="tr-TR"/>
        </w:rPr>
        <w:t>For applications submitted without an application form, all aspects mentioned herein shall be submitted in full to ARZUM</w:t>
      </w:r>
      <w:r w:rsidR="0090785B" w:rsidRPr="001428FC">
        <w:rPr>
          <w:rFonts w:eastAsia="Arial Unicode MS" w:cstheme="minorHAnsi"/>
          <w:color w:val="000000"/>
          <w:sz w:val="21"/>
          <w:szCs w:val="21"/>
          <w:bdr w:val="nil"/>
          <w:lang w:val="en-US" w:eastAsia="tr-TR"/>
        </w:rPr>
        <w:t>.</w:t>
      </w:r>
    </w:p>
    <w:p w14:paraId="2AD3AFF4" w14:textId="763D9146" w:rsidR="004620AB" w:rsidRPr="001428FC" w:rsidRDefault="00D1343A" w:rsidP="00C73BA0">
      <w:pPr>
        <w:pStyle w:val="Saptanm"/>
        <w:spacing w:after="120"/>
        <w:jc w:val="both"/>
        <w:rPr>
          <w:rFonts w:asciiTheme="minorHAnsi" w:hAnsiTheme="minorHAnsi" w:cstheme="minorHAnsi"/>
          <w:sz w:val="21"/>
          <w:szCs w:val="21"/>
          <w:lang w:val="en-US"/>
        </w:rPr>
      </w:pPr>
      <w:r w:rsidRPr="001428FC">
        <w:rPr>
          <w:rFonts w:asciiTheme="minorHAnsi" w:hAnsiTheme="minorHAnsi" w:cstheme="minorHAnsi"/>
          <w:sz w:val="21"/>
          <w:szCs w:val="21"/>
          <w:lang w:val="en-US"/>
        </w:rPr>
        <w:t xml:space="preserve">For applications to be made by third parties on behalf of the personal data subject, </w:t>
      </w:r>
      <w:r w:rsidR="00C5705A" w:rsidRPr="001428FC">
        <w:rPr>
          <w:rFonts w:asciiTheme="minorHAnsi" w:hAnsiTheme="minorHAnsi" w:cstheme="minorHAnsi"/>
          <w:sz w:val="21"/>
          <w:szCs w:val="21"/>
          <w:lang w:val="en-US"/>
        </w:rPr>
        <w:t>a notarized special power of attorney issued by the personal data subject to the name of the applicant shall be available</w:t>
      </w:r>
      <w:r w:rsidR="004620AB" w:rsidRPr="001428FC">
        <w:rPr>
          <w:rFonts w:asciiTheme="minorHAnsi" w:hAnsiTheme="minorHAnsi" w:cstheme="minorHAnsi"/>
          <w:sz w:val="21"/>
          <w:szCs w:val="21"/>
          <w:lang w:val="en-US"/>
        </w:rPr>
        <w:t xml:space="preserve">. </w:t>
      </w:r>
    </w:p>
    <w:p w14:paraId="5C0CDD06" w14:textId="0F82B637" w:rsidR="0090785B" w:rsidRPr="001428FC" w:rsidRDefault="00507B3C" w:rsidP="00C73BA0">
      <w:pPr>
        <w:spacing w:after="120" w:line="240" w:lineRule="auto"/>
        <w:jc w:val="both"/>
        <w:rPr>
          <w:rFonts w:eastAsia="Arial Unicode MS" w:cstheme="minorHAnsi"/>
          <w:color w:val="000000"/>
          <w:sz w:val="21"/>
          <w:szCs w:val="21"/>
          <w:bdr w:val="nil"/>
          <w:lang w:val="en-US" w:eastAsia="tr-TR"/>
        </w:rPr>
      </w:pPr>
      <w:r w:rsidRPr="001428FC">
        <w:rPr>
          <w:rFonts w:eastAsia="Arial Unicode MS" w:cstheme="minorHAnsi"/>
          <w:b/>
          <w:color w:val="000000"/>
          <w:sz w:val="21"/>
          <w:szCs w:val="21"/>
          <w:bdr w:val="nil"/>
          <w:lang w:val="en-US" w:eastAsia="tr-TR"/>
        </w:rPr>
        <w:t>11</w:t>
      </w:r>
      <w:r w:rsidR="004620AB" w:rsidRPr="001428FC">
        <w:rPr>
          <w:rFonts w:eastAsia="Arial Unicode MS" w:cstheme="minorHAnsi"/>
          <w:b/>
          <w:color w:val="000000"/>
          <w:sz w:val="21"/>
          <w:szCs w:val="21"/>
          <w:bdr w:val="nil"/>
          <w:lang w:val="en-US" w:eastAsia="tr-TR"/>
        </w:rPr>
        <w:t>.</w:t>
      </w:r>
      <w:r w:rsidR="00E8739E" w:rsidRPr="001428FC">
        <w:rPr>
          <w:rFonts w:eastAsia="Arial Unicode MS" w:cstheme="minorHAnsi"/>
          <w:b/>
          <w:color w:val="000000"/>
          <w:sz w:val="21"/>
          <w:szCs w:val="21"/>
          <w:bdr w:val="nil"/>
          <w:lang w:val="en-US" w:eastAsia="tr-TR"/>
        </w:rPr>
        <w:t>5.2.</w:t>
      </w:r>
      <w:r w:rsidR="004620AB" w:rsidRPr="001428FC">
        <w:rPr>
          <w:rFonts w:eastAsia="Arial Unicode MS" w:cstheme="minorHAnsi"/>
          <w:color w:val="000000"/>
          <w:sz w:val="21"/>
          <w:szCs w:val="21"/>
          <w:bdr w:val="nil"/>
          <w:lang w:val="en-US" w:eastAsia="tr-TR"/>
        </w:rPr>
        <w:t xml:space="preserve"> </w:t>
      </w:r>
      <w:r w:rsidR="00665F26" w:rsidRPr="001428FC">
        <w:rPr>
          <w:rFonts w:eastAsia="Arial Unicode MS" w:cstheme="minorHAnsi"/>
          <w:color w:val="000000"/>
          <w:sz w:val="21"/>
          <w:szCs w:val="21"/>
          <w:bdr w:val="nil"/>
          <w:lang w:val="en-US" w:eastAsia="tr-TR"/>
        </w:rPr>
        <w:t xml:space="preserve">When the personal data subject has submitted his/her request to ARZUM; </w:t>
      </w:r>
      <w:r w:rsidR="00CA4B98" w:rsidRPr="001428FC">
        <w:rPr>
          <w:rFonts w:eastAsia="Arial Unicode MS" w:cstheme="minorHAnsi"/>
          <w:color w:val="000000"/>
          <w:sz w:val="21"/>
          <w:szCs w:val="21"/>
          <w:bdr w:val="nil"/>
          <w:lang w:val="en-US" w:eastAsia="tr-TR"/>
        </w:rPr>
        <w:t>ARZUM will finalize the respective request by latest thirty days depending on the nature of the request</w:t>
      </w:r>
      <w:r w:rsidR="0090785B" w:rsidRPr="001428FC">
        <w:rPr>
          <w:rFonts w:eastAsia="Arial Unicode MS" w:cstheme="minorHAnsi"/>
          <w:color w:val="000000"/>
          <w:sz w:val="21"/>
          <w:szCs w:val="21"/>
          <w:bdr w:val="nil"/>
          <w:lang w:val="en-US" w:eastAsia="tr-TR"/>
        </w:rPr>
        <w:t xml:space="preserve">. </w:t>
      </w:r>
      <w:r w:rsidR="005F0B4B" w:rsidRPr="001428FC">
        <w:rPr>
          <w:rFonts w:eastAsia="Arial Unicode MS" w:cstheme="minorHAnsi"/>
          <w:color w:val="000000"/>
          <w:sz w:val="21"/>
          <w:szCs w:val="21"/>
          <w:bdr w:val="nil"/>
          <w:lang w:val="en-US" w:eastAsia="tr-TR"/>
        </w:rPr>
        <w:t xml:space="preserve">If the transaction requested </w:t>
      </w:r>
      <w:r w:rsidR="005F0B4B" w:rsidRPr="001428FC">
        <w:rPr>
          <w:rFonts w:eastAsia="Arial Unicode MS" w:cstheme="minorHAnsi"/>
          <w:color w:val="000000"/>
          <w:sz w:val="21"/>
          <w:szCs w:val="21"/>
          <w:bdr w:val="nil"/>
          <w:lang w:val="en-US" w:eastAsia="tr-TR"/>
        </w:rPr>
        <w:lastRenderedPageBreak/>
        <w:t>by the personal data owner requires an additional cost, a fee as determined in the tariff defined by the Council may be charged</w:t>
      </w:r>
      <w:r w:rsidR="0090785B" w:rsidRPr="001428FC">
        <w:rPr>
          <w:rFonts w:eastAsia="Arial Unicode MS" w:cstheme="minorHAnsi"/>
          <w:color w:val="000000"/>
          <w:sz w:val="21"/>
          <w:szCs w:val="21"/>
          <w:bdr w:val="nil"/>
          <w:lang w:val="en-US" w:eastAsia="tr-TR"/>
        </w:rPr>
        <w:t>.</w:t>
      </w:r>
      <w:r w:rsidR="00B131AB" w:rsidRPr="001428FC">
        <w:rPr>
          <w:rFonts w:eastAsia="Arial Unicode MS" w:cstheme="minorHAnsi"/>
          <w:color w:val="000000"/>
          <w:sz w:val="21"/>
          <w:szCs w:val="21"/>
          <w:bdr w:val="nil"/>
          <w:lang w:val="en-US" w:eastAsia="tr-TR"/>
        </w:rPr>
        <w:t xml:space="preserve"> </w:t>
      </w:r>
      <w:r w:rsidR="0072206C" w:rsidRPr="001428FC">
        <w:rPr>
          <w:rFonts w:eastAsia="Arial Unicode MS" w:cstheme="minorHAnsi"/>
          <w:color w:val="000000"/>
          <w:sz w:val="21"/>
          <w:szCs w:val="21"/>
          <w:bdr w:val="nil"/>
          <w:lang w:val="en-US" w:eastAsia="tr-TR"/>
        </w:rPr>
        <w:t>If the request is caused by any failure of ARZUM, the charged fee will be returned to the respective person</w:t>
      </w:r>
      <w:r w:rsidR="00B131AB" w:rsidRPr="001428FC">
        <w:rPr>
          <w:rFonts w:eastAsia="Arial Unicode MS" w:cstheme="minorHAnsi"/>
          <w:color w:val="000000"/>
          <w:sz w:val="21"/>
          <w:szCs w:val="21"/>
          <w:bdr w:val="nil"/>
          <w:lang w:val="en-US" w:eastAsia="tr-TR"/>
        </w:rPr>
        <w:t xml:space="preserve">. </w:t>
      </w:r>
      <w:r w:rsidR="00015317" w:rsidRPr="001428FC">
        <w:rPr>
          <w:rFonts w:eastAsia="Arial Unicode MS" w:cstheme="minorHAnsi"/>
          <w:color w:val="000000"/>
          <w:sz w:val="21"/>
          <w:szCs w:val="21"/>
          <w:bdr w:val="nil"/>
          <w:lang w:val="en-US" w:eastAsia="tr-TR"/>
        </w:rPr>
        <w:t>ARZUM</w:t>
      </w:r>
      <w:r w:rsidR="00A70C75" w:rsidRPr="001428FC">
        <w:rPr>
          <w:rFonts w:eastAsia="Arial Unicode MS" w:cstheme="minorHAnsi"/>
          <w:color w:val="000000"/>
          <w:sz w:val="21"/>
          <w:szCs w:val="21"/>
          <w:bdr w:val="nil"/>
          <w:lang w:val="en-US" w:eastAsia="tr-TR"/>
        </w:rPr>
        <w:t xml:space="preserve"> may request information from the respective person in order to identify whether the applicant is the personal data subject</w:t>
      </w:r>
      <w:r w:rsidR="0090785B" w:rsidRPr="001428FC">
        <w:rPr>
          <w:rFonts w:eastAsia="Arial Unicode MS" w:cstheme="minorHAnsi"/>
          <w:color w:val="000000"/>
          <w:sz w:val="21"/>
          <w:szCs w:val="21"/>
          <w:bdr w:val="nil"/>
          <w:lang w:val="en-US" w:eastAsia="tr-TR"/>
        </w:rPr>
        <w:t xml:space="preserve">. </w:t>
      </w:r>
      <w:r w:rsidR="00A70C75" w:rsidRPr="001428FC">
        <w:rPr>
          <w:rFonts w:eastAsia="Arial Unicode MS" w:cstheme="minorHAnsi"/>
          <w:color w:val="000000"/>
          <w:sz w:val="21"/>
          <w:szCs w:val="21"/>
          <w:bdr w:val="nil"/>
          <w:lang w:val="en-US" w:eastAsia="tr-TR"/>
        </w:rPr>
        <w:t xml:space="preserve">In order to clarify the aspects taking place in the personal data subject’s application, </w:t>
      </w:r>
      <w:r w:rsidR="00015317" w:rsidRPr="001428FC">
        <w:rPr>
          <w:rFonts w:eastAsia="Arial Unicode MS" w:cstheme="minorHAnsi"/>
          <w:color w:val="000000"/>
          <w:sz w:val="21"/>
          <w:szCs w:val="21"/>
          <w:bdr w:val="nil"/>
          <w:lang w:val="en-US" w:eastAsia="tr-TR"/>
        </w:rPr>
        <w:t>ARZUM</w:t>
      </w:r>
      <w:r w:rsidR="00A70C75" w:rsidRPr="001428FC">
        <w:rPr>
          <w:rFonts w:eastAsia="Arial Unicode MS" w:cstheme="minorHAnsi"/>
          <w:color w:val="000000"/>
          <w:sz w:val="21"/>
          <w:szCs w:val="21"/>
          <w:bdr w:val="nil"/>
          <w:lang w:val="en-US" w:eastAsia="tr-TR"/>
        </w:rPr>
        <w:t xml:space="preserve"> may address some questions related to the application to the personal data subject</w:t>
      </w:r>
      <w:r w:rsidR="0090785B" w:rsidRPr="001428FC">
        <w:rPr>
          <w:rFonts w:eastAsia="Arial Unicode MS" w:cstheme="minorHAnsi"/>
          <w:color w:val="000000"/>
          <w:sz w:val="21"/>
          <w:szCs w:val="21"/>
          <w:bdr w:val="nil"/>
          <w:lang w:val="en-US" w:eastAsia="tr-TR"/>
        </w:rPr>
        <w:t>.</w:t>
      </w:r>
      <w:r w:rsidR="00B131AB" w:rsidRPr="001428FC">
        <w:rPr>
          <w:rFonts w:eastAsia="Arial Unicode MS" w:cstheme="minorHAnsi"/>
          <w:color w:val="000000"/>
          <w:sz w:val="21"/>
          <w:szCs w:val="21"/>
          <w:bdr w:val="nil"/>
          <w:lang w:val="en-US" w:eastAsia="tr-TR"/>
        </w:rPr>
        <w:t xml:space="preserve"> </w:t>
      </w:r>
      <w:r w:rsidR="00015317" w:rsidRPr="001428FC">
        <w:rPr>
          <w:rFonts w:eastAsia="Arial Unicode MS" w:cstheme="minorHAnsi"/>
          <w:color w:val="000000"/>
          <w:sz w:val="21"/>
          <w:szCs w:val="21"/>
          <w:bdr w:val="nil"/>
          <w:lang w:val="en-US" w:eastAsia="tr-TR"/>
        </w:rPr>
        <w:t>ARZUM</w:t>
      </w:r>
      <w:r w:rsidR="00B131AB" w:rsidRPr="001428FC">
        <w:rPr>
          <w:rFonts w:eastAsia="Arial Unicode MS" w:cstheme="minorHAnsi"/>
          <w:color w:val="000000"/>
          <w:sz w:val="21"/>
          <w:szCs w:val="21"/>
          <w:bdr w:val="nil"/>
          <w:lang w:val="en-US" w:eastAsia="tr-TR"/>
        </w:rPr>
        <w:t xml:space="preserve"> </w:t>
      </w:r>
      <w:r w:rsidR="00A70C75" w:rsidRPr="001428FC">
        <w:rPr>
          <w:rFonts w:eastAsia="Arial Unicode MS" w:cstheme="minorHAnsi"/>
          <w:color w:val="000000"/>
          <w:sz w:val="21"/>
          <w:szCs w:val="21"/>
          <w:bdr w:val="nil"/>
          <w:lang w:val="en-US" w:eastAsia="tr-TR"/>
        </w:rPr>
        <w:t>accepts the request or rejects the request by declaring the justification for doing so and sends its reply to the respective person in written or electronically</w:t>
      </w:r>
      <w:r w:rsidR="00B131AB" w:rsidRPr="001428FC">
        <w:rPr>
          <w:rFonts w:eastAsia="Arial Unicode MS" w:cstheme="minorHAnsi"/>
          <w:color w:val="000000"/>
          <w:sz w:val="21"/>
          <w:szCs w:val="21"/>
          <w:bdr w:val="nil"/>
          <w:lang w:val="en-US" w:eastAsia="tr-TR"/>
        </w:rPr>
        <w:t xml:space="preserve">. </w:t>
      </w:r>
      <w:r w:rsidR="00A83D54" w:rsidRPr="001428FC">
        <w:rPr>
          <w:rFonts w:eastAsia="Arial Unicode MS" w:cstheme="minorHAnsi"/>
          <w:color w:val="000000"/>
          <w:sz w:val="21"/>
          <w:szCs w:val="21"/>
          <w:bdr w:val="nil"/>
          <w:lang w:val="en-US" w:eastAsia="tr-TR"/>
        </w:rPr>
        <w:t>If the request taking place in the application will be accepted ARZUM will act accordingly</w:t>
      </w:r>
      <w:r w:rsidR="00B131AB" w:rsidRPr="001428FC">
        <w:rPr>
          <w:rFonts w:eastAsia="Arial Unicode MS" w:cstheme="minorHAnsi"/>
          <w:color w:val="000000"/>
          <w:sz w:val="21"/>
          <w:szCs w:val="21"/>
          <w:bdr w:val="nil"/>
          <w:lang w:val="en-US" w:eastAsia="tr-TR"/>
        </w:rPr>
        <w:t>.</w:t>
      </w:r>
    </w:p>
    <w:p w14:paraId="66D07801" w14:textId="22329035" w:rsidR="00B131AB" w:rsidRPr="001428FC" w:rsidRDefault="00507B3C" w:rsidP="002E2477">
      <w:pPr>
        <w:spacing w:after="120" w:line="240" w:lineRule="auto"/>
        <w:jc w:val="both"/>
        <w:rPr>
          <w:rFonts w:eastAsia="Arial Unicode MS" w:cstheme="minorHAnsi"/>
          <w:color w:val="000000"/>
          <w:sz w:val="21"/>
          <w:szCs w:val="21"/>
          <w:bdr w:val="nil"/>
          <w:lang w:val="en-US" w:eastAsia="tr-TR"/>
        </w:rPr>
      </w:pPr>
      <w:r w:rsidRPr="001428FC">
        <w:rPr>
          <w:rFonts w:eastAsia="Arial Unicode MS" w:cstheme="minorHAnsi"/>
          <w:b/>
          <w:color w:val="000000"/>
          <w:sz w:val="21"/>
          <w:szCs w:val="21"/>
          <w:bdr w:val="nil"/>
          <w:lang w:val="en-US" w:eastAsia="tr-TR"/>
        </w:rPr>
        <w:t>11</w:t>
      </w:r>
      <w:r w:rsidR="00B131AB" w:rsidRPr="001428FC">
        <w:rPr>
          <w:rFonts w:eastAsia="Arial Unicode MS" w:cstheme="minorHAnsi"/>
          <w:b/>
          <w:color w:val="000000"/>
          <w:sz w:val="21"/>
          <w:szCs w:val="21"/>
          <w:bdr w:val="nil"/>
          <w:lang w:val="en-US" w:eastAsia="tr-TR"/>
        </w:rPr>
        <w:t>.5.3.</w:t>
      </w:r>
      <w:r w:rsidR="0074471B" w:rsidRPr="001428FC">
        <w:rPr>
          <w:rFonts w:eastAsia="Arial Unicode MS" w:cstheme="minorHAnsi"/>
          <w:color w:val="000000"/>
          <w:sz w:val="21"/>
          <w:szCs w:val="21"/>
          <w:bdr w:val="nil"/>
          <w:lang w:val="en-US" w:eastAsia="tr-TR"/>
        </w:rPr>
        <w:t xml:space="preserve"> </w:t>
      </w:r>
      <w:r w:rsidR="00EC0FD8" w:rsidRPr="001428FC">
        <w:rPr>
          <w:rFonts w:eastAsia="Arial Unicode MS" w:cstheme="minorHAnsi"/>
          <w:color w:val="000000"/>
          <w:sz w:val="21"/>
          <w:szCs w:val="21"/>
          <w:bdr w:val="nil"/>
          <w:lang w:val="en-US" w:eastAsia="tr-TR"/>
        </w:rPr>
        <w:t xml:space="preserve">Under the situations stated in </w:t>
      </w:r>
      <w:r w:rsidR="002E2477">
        <w:rPr>
          <w:rFonts w:eastAsia="Arial Unicode MS" w:cstheme="minorHAnsi"/>
          <w:color w:val="000000"/>
          <w:sz w:val="21"/>
          <w:szCs w:val="21"/>
          <w:bdr w:val="nil"/>
          <w:lang w:val="en-US" w:eastAsia="tr-TR"/>
        </w:rPr>
        <w:t>article</w:t>
      </w:r>
      <w:r w:rsidR="002E2477" w:rsidRPr="001428FC">
        <w:rPr>
          <w:rFonts w:eastAsia="Arial Unicode MS" w:cstheme="minorHAnsi"/>
          <w:color w:val="000000"/>
          <w:sz w:val="21"/>
          <w:szCs w:val="21"/>
          <w:bdr w:val="nil"/>
          <w:lang w:val="en-US" w:eastAsia="tr-TR"/>
        </w:rPr>
        <w:t xml:space="preserve"> </w:t>
      </w:r>
      <w:r w:rsidR="00EC0FD8" w:rsidRPr="001428FC">
        <w:rPr>
          <w:rFonts w:eastAsia="Arial Unicode MS" w:cstheme="minorHAnsi"/>
          <w:color w:val="000000"/>
          <w:sz w:val="21"/>
          <w:szCs w:val="21"/>
          <w:bdr w:val="nil"/>
          <w:lang w:val="en-US" w:eastAsia="tr-TR"/>
        </w:rPr>
        <w:t xml:space="preserve">11.4 and/or following situations, </w:t>
      </w:r>
      <w:r w:rsidR="00015317" w:rsidRPr="001428FC">
        <w:rPr>
          <w:rFonts w:eastAsia="Arial Unicode MS" w:cstheme="minorHAnsi"/>
          <w:color w:val="000000"/>
          <w:sz w:val="21"/>
          <w:szCs w:val="21"/>
          <w:bdr w:val="nil"/>
          <w:lang w:val="en-US" w:eastAsia="tr-TR"/>
        </w:rPr>
        <w:t>ARZUM</w:t>
      </w:r>
      <w:r w:rsidR="00EC0FD8" w:rsidRPr="001428FC">
        <w:rPr>
          <w:rFonts w:eastAsia="Arial Unicode MS" w:cstheme="minorHAnsi"/>
          <w:color w:val="000000"/>
          <w:sz w:val="21"/>
          <w:szCs w:val="21"/>
          <w:bdr w:val="nil"/>
          <w:lang w:val="en-US" w:eastAsia="tr-TR"/>
        </w:rPr>
        <w:t xml:space="preserve"> may reject the applicant’s application by declaring the respective justification</w:t>
      </w:r>
      <w:r w:rsidR="00736987" w:rsidRPr="001428FC">
        <w:rPr>
          <w:rFonts w:eastAsia="Arial Unicode MS" w:cstheme="minorHAnsi"/>
          <w:color w:val="000000"/>
          <w:sz w:val="21"/>
          <w:szCs w:val="21"/>
          <w:bdr w:val="nil"/>
          <w:lang w:val="en-US" w:eastAsia="tr-TR"/>
        </w:rPr>
        <w:t>.</w:t>
      </w:r>
    </w:p>
    <w:p w14:paraId="17E3364A" w14:textId="5D9BA8E7" w:rsidR="00B131AB" w:rsidRPr="001428FC" w:rsidRDefault="00507B3C" w:rsidP="00C73BA0">
      <w:pPr>
        <w:spacing w:after="120" w:line="240" w:lineRule="auto"/>
        <w:jc w:val="both"/>
        <w:rPr>
          <w:rFonts w:eastAsia="Arial Unicode MS" w:cstheme="minorHAnsi"/>
          <w:color w:val="000000"/>
          <w:sz w:val="21"/>
          <w:szCs w:val="21"/>
          <w:bdr w:val="nil"/>
          <w:lang w:val="en-US" w:eastAsia="tr-TR"/>
        </w:rPr>
      </w:pPr>
      <w:r w:rsidRPr="001428FC">
        <w:rPr>
          <w:rFonts w:eastAsia="Arial Unicode MS" w:cstheme="minorHAnsi"/>
          <w:b/>
          <w:color w:val="000000"/>
          <w:sz w:val="21"/>
          <w:szCs w:val="21"/>
          <w:bdr w:val="nil"/>
          <w:lang w:val="en-US" w:eastAsia="tr-TR"/>
        </w:rPr>
        <w:t>11</w:t>
      </w:r>
      <w:r w:rsidR="00816B29" w:rsidRPr="001428FC">
        <w:rPr>
          <w:rFonts w:eastAsia="Arial Unicode MS" w:cstheme="minorHAnsi"/>
          <w:b/>
          <w:color w:val="000000"/>
          <w:sz w:val="21"/>
          <w:szCs w:val="21"/>
          <w:bdr w:val="nil"/>
          <w:lang w:val="en-US" w:eastAsia="tr-TR"/>
        </w:rPr>
        <w:t>.5.3.1.</w:t>
      </w:r>
      <w:r w:rsidR="00A85760" w:rsidRPr="001428FC">
        <w:rPr>
          <w:rFonts w:eastAsia="Arial Unicode MS" w:cstheme="minorHAnsi"/>
          <w:color w:val="000000"/>
          <w:sz w:val="21"/>
          <w:szCs w:val="21"/>
          <w:bdr w:val="nil"/>
          <w:lang w:val="en-US" w:eastAsia="tr-TR"/>
        </w:rPr>
        <w:t xml:space="preserve"> </w:t>
      </w:r>
      <w:r w:rsidR="00EC0FD8" w:rsidRPr="001428FC">
        <w:rPr>
          <w:rFonts w:eastAsia="Arial Unicode MS" w:cstheme="minorHAnsi"/>
          <w:color w:val="000000"/>
          <w:sz w:val="21"/>
          <w:szCs w:val="21"/>
          <w:bdr w:val="nil"/>
          <w:lang w:val="en-US" w:eastAsia="tr-TR"/>
        </w:rPr>
        <w:t xml:space="preserve">If there is a possibility that the personal data subject’s request may restrain others’ </w:t>
      </w:r>
      <w:r w:rsidR="00824098" w:rsidRPr="001428FC">
        <w:rPr>
          <w:rFonts w:eastAsia="Arial Unicode MS" w:cstheme="minorHAnsi"/>
          <w:color w:val="000000"/>
          <w:sz w:val="21"/>
          <w:szCs w:val="21"/>
          <w:bdr w:val="nil"/>
          <w:lang w:val="en-US" w:eastAsia="tr-TR"/>
        </w:rPr>
        <w:t>rights</w:t>
      </w:r>
      <w:r w:rsidR="00EC0FD8" w:rsidRPr="001428FC">
        <w:rPr>
          <w:rFonts w:eastAsia="Arial Unicode MS" w:cstheme="minorHAnsi"/>
          <w:color w:val="000000"/>
          <w:sz w:val="21"/>
          <w:szCs w:val="21"/>
          <w:bdr w:val="nil"/>
          <w:lang w:val="en-US" w:eastAsia="tr-TR"/>
        </w:rPr>
        <w:t xml:space="preserve"> and freedoms</w:t>
      </w:r>
      <w:r w:rsidR="00B131AB" w:rsidRPr="001428FC">
        <w:rPr>
          <w:rFonts w:eastAsia="Arial Unicode MS" w:cstheme="minorHAnsi"/>
          <w:color w:val="000000"/>
          <w:sz w:val="21"/>
          <w:szCs w:val="21"/>
          <w:bdr w:val="nil"/>
          <w:lang w:val="en-US" w:eastAsia="tr-TR"/>
        </w:rPr>
        <w:t>,</w:t>
      </w:r>
    </w:p>
    <w:p w14:paraId="38B2F3CA" w14:textId="0AD20D42" w:rsidR="00B131AB" w:rsidRPr="001428FC" w:rsidRDefault="00507B3C" w:rsidP="00C73BA0">
      <w:pPr>
        <w:spacing w:after="120" w:line="240" w:lineRule="auto"/>
        <w:jc w:val="both"/>
        <w:rPr>
          <w:rFonts w:eastAsia="Arial Unicode MS" w:cstheme="minorHAnsi"/>
          <w:color w:val="000000"/>
          <w:sz w:val="21"/>
          <w:szCs w:val="21"/>
          <w:bdr w:val="nil"/>
          <w:lang w:val="en-US" w:eastAsia="tr-TR"/>
        </w:rPr>
      </w:pPr>
      <w:r w:rsidRPr="001428FC">
        <w:rPr>
          <w:rFonts w:eastAsia="Arial Unicode MS" w:cstheme="minorHAnsi"/>
          <w:b/>
          <w:color w:val="000000"/>
          <w:sz w:val="21"/>
          <w:szCs w:val="21"/>
          <w:bdr w:val="nil"/>
          <w:lang w:val="en-US" w:eastAsia="tr-TR"/>
        </w:rPr>
        <w:t>11</w:t>
      </w:r>
      <w:r w:rsidR="00816B29" w:rsidRPr="001428FC">
        <w:rPr>
          <w:rFonts w:eastAsia="Arial Unicode MS" w:cstheme="minorHAnsi"/>
          <w:b/>
          <w:color w:val="000000"/>
          <w:sz w:val="21"/>
          <w:szCs w:val="21"/>
          <w:bdr w:val="nil"/>
          <w:lang w:val="en-US" w:eastAsia="tr-TR"/>
        </w:rPr>
        <w:t>.5.3.2.</w:t>
      </w:r>
      <w:r w:rsidR="00A85760" w:rsidRPr="001428FC">
        <w:rPr>
          <w:rFonts w:eastAsia="Arial Unicode MS" w:cstheme="minorHAnsi"/>
          <w:color w:val="000000"/>
          <w:sz w:val="21"/>
          <w:szCs w:val="21"/>
          <w:bdr w:val="nil"/>
          <w:lang w:val="en-US" w:eastAsia="tr-TR"/>
        </w:rPr>
        <w:t xml:space="preserve"> </w:t>
      </w:r>
      <w:r w:rsidR="00624E53" w:rsidRPr="001428FC">
        <w:rPr>
          <w:rFonts w:eastAsia="Arial Unicode MS" w:cstheme="minorHAnsi"/>
          <w:color w:val="000000"/>
          <w:sz w:val="21"/>
          <w:szCs w:val="21"/>
          <w:bdr w:val="nil"/>
          <w:lang w:val="en-US" w:eastAsia="tr-TR"/>
        </w:rPr>
        <w:t>The request requires non-proportional efforts</w:t>
      </w:r>
      <w:r w:rsidR="00B131AB" w:rsidRPr="001428FC">
        <w:rPr>
          <w:rFonts w:eastAsia="Arial Unicode MS" w:cstheme="minorHAnsi"/>
          <w:color w:val="000000"/>
          <w:sz w:val="21"/>
          <w:szCs w:val="21"/>
          <w:bdr w:val="nil"/>
          <w:lang w:val="en-US" w:eastAsia="tr-TR"/>
        </w:rPr>
        <w:t xml:space="preserve">, </w:t>
      </w:r>
    </w:p>
    <w:p w14:paraId="4FD74B31" w14:textId="51ED378B" w:rsidR="00B131AB" w:rsidRPr="001428FC" w:rsidRDefault="00507B3C" w:rsidP="00C73BA0">
      <w:pPr>
        <w:spacing w:after="120" w:line="240" w:lineRule="auto"/>
        <w:jc w:val="both"/>
        <w:rPr>
          <w:rFonts w:eastAsia="Arial Unicode MS" w:cstheme="minorHAnsi"/>
          <w:color w:val="000000"/>
          <w:sz w:val="21"/>
          <w:szCs w:val="21"/>
          <w:bdr w:val="nil"/>
          <w:lang w:val="en-US" w:eastAsia="tr-TR"/>
        </w:rPr>
      </w:pPr>
      <w:r w:rsidRPr="001428FC">
        <w:rPr>
          <w:rFonts w:eastAsia="Arial Unicode MS" w:cstheme="minorHAnsi"/>
          <w:b/>
          <w:color w:val="000000"/>
          <w:sz w:val="21"/>
          <w:szCs w:val="21"/>
          <w:bdr w:val="nil"/>
          <w:lang w:val="en-US" w:eastAsia="tr-TR"/>
        </w:rPr>
        <w:t>11</w:t>
      </w:r>
      <w:r w:rsidR="00816B29" w:rsidRPr="001428FC">
        <w:rPr>
          <w:rFonts w:eastAsia="Arial Unicode MS" w:cstheme="minorHAnsi"/>
          <w:b/>
          <w:color w:val="000000"/>
          <w:sz w:val="21"/>
          <w:szCs w:val="21"/>
          <w:bdr w:val="nil"/>
          <w:lang w:val="en-US" w:eastAsia="tr-TR"/>
        </w:rPr>
        <w:t>.5.3.3.</w:t>
      </w:r>
      <w:r w:rsidR="00A85760" w:rsidRPr="001428FC">
        <w:rPr>
          <w:rFonts w:eastAsia="Arial Unicode MS" w:cstheme="minorHAnsi"/>
          <w:color w:val="000000"/>
          <w:sz w:val="21"/>
          <w:szCs w:val="21"/>
          <w:bdr w:val="nil"/>
          <w:lang w:val="en-US" w:eastAsia="tr-TR"/>
        </w:rPr>
        <w:t xml:space="preserve"> </w:t>
      </w:r>
      <w:r w:rsidR="00624E53" w:rsidRPr="001428FC">
        <w:rPr>
          <w:rFonts w:eastAsia="Arial Unicode MS" w:cstheme="minorHAnsi"/>
          <w:color w:val="000000"/>
          <w:sz w:val="21"/>
          <w:szCs w:val="21"/>
          <w:bdr w:val="nil"/>
          <w:lang w:val="en-US" w:eastAsia="tr-TR"/>
        </w:rPr>
        <w:t>The requested information is publicly available</w:t>
      </w:r>
      <w:r w:rsidR="00A26382" w:rsidRPr="001428FC">
        <w:rPr>
          <w:rFonts w:eastAsia="Arial Unicode MS" w:cstheme="minorHAnsi"/>
          <w:color w:val="000000"/>
          <w:sz w:val="21"/>
          <w:szCs w:val="21"/>
          <w:bdr w:val="nil"/>
          <w:lang w:val="en-US" w:eastAsia="tr-TR"/>
        </w:rPr>
        <w:t>,</w:t>
      </w:r>
    </w:p>
    <w:p w14:paraId="305BEF76" w14:textId="7D06E874" w:rsidR="00A26382" w:rsidRPr="001428FC" w:rsidRDefault="00507B3C" w:rsidP="00C73BA0">
      <w:pPr>
        <w:spacing w:after="120" w:line="240" w:lineRule="auto"/>
        <w:jc w:val="both"/>
        <w:rPr>
          <w:rFonts w:eastAsia="Arial Unicode MS" w:cstheme="minorHAnsi"/>
          <w:color w:val="000000"/>
          <w:sz w:val="21"/>
          <w:szCs w:val="21"/>
          <w:bdr w:val="nil"/>
          <w:lang w:val="en-US" w:eastAsia="tr-TR"/>
        </w:rPr>
      </w:pPr>
      <w:r w:rsidRPr="001428FC">
        <w:rPr>
          <w:rFonts w:eastAsia="Arial Unicode MS" w:cstheme="minorHAnsi"/>
          <w:b/>
          <w:color w:val="000000"/>
          <w:sz w:val="21"/>
          <w:szCs w:val="21"/>
          <w:bdr w:val="nil"/>
          <w:lang w:val="en-US" w:eastAsia="tr-TR"/>
        </w:rPr>
        <w:t>11</w:t>
      </w:r>
      <w:r w:rsidR="00A26382" w:rsidRPr="001428FC">
        <w:rPr>
          <w:rFonts w:eastAsia="Arial Unicode MS" w:cstheme="minorHAnsi"/>
          <w:b/>
          <w:color w:val="000000"/>
          <w:sz w:val="21"/>
          <w:szCs w:val="21"/>
          <w:bdr w:val="nil"/>
          <w:lang w:val="en-US" w:eastAsia="tr-TR"/>
        </w:rPr>
        <w:t xml:space="preserve">.5.3.4. </w:t>
      </w:r>
      <w:r w:rsidR="00624E53" w:rsidRPr="001428FC">
        <w:rPr>
          <w:rFonts w:eastAsia="Arial Unicode MS" w:cstheme="minorHAnsi"/>
          <w:color w:val="000000"/>
          <w:sz w:val="21"/>
          <w:szCs w:val="21"/>
          <w:bdr w:val="nil"/>
          <w:lang w:val="en-US" w:eastAsia="tr-TR"/>
        </w:rPr>
        <w:t>The said data has to be processed due to the nature of the received service</w:t>
      </w:r>
      <w:r w:rsidR="00A26382" w:rsidRPr="001428FC">
        <w:rPr>
          <w:rFonts w:eastAsia="Arial Unicode MS" w:cstheme="minorHAnsi"/>
          <w:color w:val="000000"/>
          <w:sz w:val="21"/>
          <w:szCs w:val="21"/>
          <w:bdr w:val="nil"/>
          <w:lang w:val="en-US" w:eastAsia="tr-TR"/>
        </w:rPr>
        <w:t>.</w:t>
      </w:r>
    </w:p>
    <w:p w14:paraId="7C13AD73" w14:textId="61D96512" w:rsidR="00A26382" w:rsidRPr="001428FC" w:rsidRDefault="00507B3C" w:rsidP="00C73BA0">
      <w:pPr>
        <w:spacing w:after="120" w:line="240" w:lineRule="auto"/>
        <w:jc w:val="both"/>
        <w:rPr>
          <w:rFonts w:eastAsia="Arial Unicode MS" w:cstheme="minorHAnsi"/>
          <w:color w:val="000000"/>
          <w:sz w:val="21"/>
          <w:szCs w:val="21"/>
          <w:bdr w:val="nil"/>
          <w:lang w:val="en-US" w:eastAsia="tr-TR"/>
        </w:rPr>
      </w:pPr>
      <w:r w:rsidRPr="001428FC">
        <w:rPr>
          <w:rFonts w:eastAsia="Arial Unicode MS" w:cstheme="minorHAnsi"/>
          <w:b/>
          <w:color w:val="000000"/>
          <w:sz w:val="21"/>
          <w:szCs w:val="21"/>
          <w:bdr w:val="nil"/>
          <w:lang w:val="en-US" w:eastAsia="tr-TR"/>
        </w:rPr>
        <w:t>11</w:t>
      </w:r>
      <w:r w:rsidR="00B131AB" w:rsidRPr="001428FC">
        <w:rPr>
          <w:rFonts w:eastAsia="Arial Unicode MS" w:cstheme="minorHAnsi"/>
          <w:b/>
          <w:color w:val="000000"/>
          <w:sz w:val="21"/>
          <w:szCs w:val="21"/>
          <w:bdr w:val="nil"/>
          <w:lang w:val="en-US" w:eastAsia="tr-TR"/>
        </w:rPr>
        <w:t>.5.4.</w:t>
      </w:r>
      <w:r w:rsidR="00B131AB" w:rsidRPr="001428FC">
        <w:rPr>
          <w:rFonts w:eastAsia="Arial Unicode MS" w:cstheme="minorHAnsi"/>
          <w:color w:val="000000"/>
          <w:sz w:val="21"/>
          <w:szCs w:val="21"/>
          <w:bdr w:val="nil"/>
          <w:lang w:val="en-US" w:eastAsia="tr-TR"/>
        </w:rPr>
        <w:t xml:space="preserve"> </w:t>
      </w:r>
      <w:r w:rsidR="00624E53" w:rsidRPr="001428FC">
        <w:rPr>
          <w:rFonts w:eastAsia="Arial Unicode MS" w:cstheme="minorHAnsi"/>
          <w:color w:val="000000"/>
          <w:sz w:val="21"/>
          <w:szCs w:val="21"/>
          <w:bdr w:val="nil"/>
          <w:lang w:val="en-US" w:eastAsia="tr-TR"/>
        </w:rPr>
        <w:t>The personal data subject’s right to file a complaint to the Council</w:t>
      </w:r>
    </w:p>
    <w:p w14:paraId="0558314D" w14:textId="23AC9172" w:rsidR="007F3200" w:rsidRPr="001428FC" w:rsidRDefault="00C42E7E" w:rsidP="002E2477">
      <w:pPr>
        <w:spacing w:after="120" w:line="240" w:lineRule="auto"/>
        <w:jc w:val="both"/>
        <w:rPr>
          <w:rFonts w:eastAsia="Arial Unicode MS" w:cstheme="minorHAnsi"/>
          <w:color w:val="000000"/>
          <w:sz w:val="21"/>
          <w:szCs w:val="21"/>
          <w:bdr w:val="nil"/>
          <w:lang w:val="en-US" w:eastAsia="tr-TR"/>
        </w:rPr>
      </w:pPr>
      <w:r w:rsidRPr="001428FC">
        <w:rPr>
          <w:rFonts w:cstheme="minorHAnsi"/>
          <w:sz w:val="21"/>
          <w:szCs w:val="21"/>
          <w:lang w:val="en-US"/>
        </w:rPr>
        <w:t xml:space="preserve">In accordance with the KVKK </w:t>
      </w:r>
      <w:r w:rsidR="002E2477">
        <w:rPr>
          <w:rFonts w:eastAsia="Arial Unicode MS" w:cstheme="minorHAnsi"/>
          <w:color w:val="000000"/>
          <w:sz w:val="21"/>
          <w:szCs w:val="21"/>
          <w:bdr w:val="nil"/>
          <w:lang w:val="en-US" w:eastAsia="tr-TR"/>
        </w:rPr>
        <w:t>article</w:t>
      </w:r>
      <w:r w:rsidR="002E2477" w:rsidRPr="001428FC">
        <w:rPr>
          <w:rFonts w:eastAsia="Arial Unicode MS" w:cstheme="minorHAnsi"/>
          <w:color w:val="000000"/>
          <w:sz w:val="21"/>
          <w:szCs w:val="21"/>
          <w:bdr w:val="nil"/>
          <w:lang w:val="en-US" w:eastAsia="tr-TR"/>
        </w:rPr>
        <w:t xml:space="preserve"> </w:t>
      </w:r>
      <w:r w:rsidRPr="001428FC">
        <w:rPr>
          <w:rFonts w:cstheme="minorHAnsi"/>
          <w:sz w:val="21"/>
          <w:szCs w:val="21"/>
          <w:lang w:val="en-US"/>
        </w:rPr>
        <w:t>14: if the personal data subject’s application is rejected, the reply to the request is found insufficient or if no reply has been given to the request within the granted time period</w:t>
      </w:r>
      <w:r w:rsidR="004620AB" w:rsidRPr="001428FC">
        <w:rPr>
          <w:rFonts w:eastAsia="Arial Unicode MS" w:cstheme="minorHAnsi"/>
          <w:color w:val="000000"/>
          <w:sz w:val="21"/>
          <w:szCs w:val="21"/>
          <w:bdr w:val="nil"/>
          <w:lang w:val="en-US" w:eastAsia="tr-TR"/>
        </w:rPr>
        <w:t xml:space="preserve">; </w:t>
      </w:r>
      <w:r w:rsidR="00982602" w:rsidRPr="001428FC">
        <w:rPr>
          <w:rFonts w:eastAsia="Arial Unicode MS" w:cstheme="minorHAnsi"/>
          <w:color w:val="000000"/>
          <w:sz w:val="21"/>
          <w:szCs w:val="21"/>
          <w:bdr w:val="nil"/>
          <w:lang w:val="en-US" w:eastAsia="tr-TR"/>
        </w:rPr>
        <w:t>the personal data subject may file a complaint to the Council within thirty days after having known ARZUM’s reply and in all cases, within sixty days as of the application date</w:t>
      </w:r>
      <w:r w:rsidR="004620AB" w:rsidRPr="001428FC">
        <w:rPr>
          <w:rFonts w:eastAsia="Arial Unicode MS" w:cstheme="minorHAnsi"/>
          <w:color w:val="000000"/>
          <w:sz w:val="21"/>
          <w:szCs w:val="21"/>
          <w:bdr w:val="nil"/>
          <w:lang w:val="en-US" w:eastAsia="tr-TR"/>
        </w:rPr>
        <w:t>.</w:t>
      </w:r>
    </w:p>
    <w:p w14:paraId="3F2EEE20" w14:textId="0FE55FB6" w:rsidR="00527F04" w:rsidRPr="001428FC" w:rsidRDefault="00507B3C" w:rsidP="00C73BA0">
      <w:pPr>
        <w:shd w:val="clear" w:color="auto" w:fill="FFFFFF"/>
        <w:spacing w:before="300" w:after="150" w:line="240" w:lineRule="auto"/>
        <w:jc w:val="both"/>
        <w:outlineLvl w:val="2"/>
        <w:rPr>
          <w:rFonts w:eastAsia="Times New Roman" w:cstheme="minorHAnsi"/>
          <w:b/>
          <w:sz w:val="21"/>
          <w:szCs w:val="21"/>
          <w:lang w:val="en-US" w:eastAsia="tr-TR"/>
        </w:rPr>
      </w:pPr>
      <w:r w:rsidRPr="001428FC">
        <w:rPr>
          <w:rFonts w:eastAsia="Times New Roman" w:cstheme="minorHAnsi"/>
          <w:b/>
          <w:sz w:val="21"/>
          <w:szCs w:val="21"/>
          <w:lang w:val="en-US" w:eastAsia="tr-TR"/>
        </w:rPr>
        <w:t xml:space="preserve">12. </w:t>
      </w:r>
      <w:r w:rsidR="00522D38" w:rsidRPr="001428FC">
        <w:rPr>
          <w:rFonts w:eastAsia="Times New Roman" w:cstheme="minorHAnsi"/>
          <w:b/>
          <w:sz w:val="21"/>
          <w:szCs w:val="21"/>
          <w:lang w:val="en-US" w:eastAsia="tr-TR"/>
        </w:rPr>
        <w:t>PURPOSES OF PROCESSING AND TRANSFERRING PERSONAL DATA AND PERSONS WHOM PERSONAL DATA ARE TRANSFERRED TO</w:t>
      </w:r>
    </w:p>
    <w:p w14:paraId="067217B9" w14:textId="4116B834" w:rsidR="00527F04" w:rsidRPr="001428FC" w:rsidRDefault="00507B3C" w:rsidP="00C73BA0">
      <w:pPr>
        <w:shd w:val="clear" w:color="auto" w:fill="FFFFFF"/>
        <w:spacing w:after="150" w:line="240" w:lineRule="auto"/>
        <w:jc w:val="both"/>
        <w:rPr>
          <w:rFonts w:eastAsia="Times New Roman" w:cstheme="minorHAnsi"/>
          <w:sz w:val="21"/>
          <w:szCs w:val="21"/>
          <w:lang w:val="en-US" w:eastAsia="tr-TR"/>
        </w:rPr>
      </w:pPr>
      <w:r w:rsidRPr="001428FC">
        <w:rPr>
          <w:rFonts w:eastAsia="Times New Roman" w:cstheme="minorHAnsi"/>
          <w:b/>
          <w:bCs/>
          <w:sz w:val="21"/>
          <w:szCs w:val="21"/>
          <w:lang w:val="en-US" w:eastAsia="tr-TR"/>
        </w:rPr>
        <w:t>12</w:t>
      </w:r>
      <w:r w:rsidR="00527F04" w:rsidRPr="001428FC">
        <w:rPr>
          <w:rFonts w:eastAsia="Times New Roman" w:cstheme="minorHAnsi"/>
          <w:b/>
          <w:bCs/>
          <w:sz w:val="21"/>
          <w:szCs w:val="21"/>
          <w:lang w:val="en-US" w:eastAsia="tr-TR"/>
        </w:rPr>
        <w:t xml:space="preserve">.1. </w:t>
      </w:r>
      <w:r w:rsidR="00D44507" w:rsidRPr="001428FC">
        <w:rPr>
          <w:rFonts w:eastAsia="Times New Roman" w:cstheme="minorHAnsi"/>
          <w:b/>
          <w:bCs/>
          <w:sz w:val="21"/>
          <w:szCs w:val="21"/>
          <w:lang w:val="en-US" w:eastAsia="tr-TR"/>
        </w:rPr>
        <w:t>Purposes of processing and transferring personal data</w:t>
      </w:r>
    </w:p>
    <w:p w14:paraId="6204BC5E" w14:textId="78B50DB2" w:rsidR="00527F04" w:rsidRPr="001428FC" w:rsidRDefault="00051A1E" w:rsidP="002E2477">
      <w:pPr>
        <w:shd w:val="clear" w:color="auto" w:fill="FFFFFF"/>
        <w:spacing w:after="80" w:line="240" w:lineRule="auto"/>
        <w:jc w:val="both"/>
        <w:rPr>
          <w:rFonts w:eastAsia="Times New Roman" w:cstheme="minorHAnsi"/>
          <w:sz w:val="21"/>
          <w:szCs w:val="21"/>
          <w:lang w:val="en-US" w:eastAsia="tr-TR"/>
        </w:rPr>
      </w:pPr>
      <w:r w:rsidRPr="001428FC">
        <w:rPr>
          <w:rFonts w:eastAsia="Times New Roman" w:cstheme="minorHAnsi"/>
          <w:sz w:val="21"/>
          <w:szCs w:val="21"/>
          <w:lang w:val="en-US" w:eastAsia="tr-TR"/>
        </w:rPr>
        <w:t>Personal data are processed lawfully and in compliance with the purpose of such law, being l</w:t>
      </w:r>
      <w:r w:rsidR="002D46C6" w:rsidRPr="001428FC">
        <w:rPr>
          <w:rFonts w:eastAsia="Times New Roman" w:cstheme="minorHAnsi"/>
          <w:sz w:val="21"/>
          <w:szCs w:val="21"/>
          <w:lang w:val="en-US" w:eastAsia="tr-TR"/>
        </w:rPr>
        <w:t>i</w:t>
      </w:r>
      <w:r w:rsidRPr="001428FC">
        <w:rPr>
          <w:rFonts w:eastAsia="Times New Roman" w:cstheme="minorHAnsi"/>
          <w:sz w:val="21"/>
          <w:szCs w:val="21"/>
          <w:lang w:val="en-US" w:eastAsia="tr-TR"/>
        </w:rPr>
        <w:t xml:space="preserve">mited to the company’s following purposes and in scope of the personal data processing conditions specified in </w:t>
      </w:r>
      <w:r w:rsidR="002E2477">
        <w:rPr>
          <w:rFonts w:eastAsia="Arial Unicode MS" w:cstheme="minorHAnsi"/>
          <w:color w:val="000000"/>
          <w:sz w:val="21"/>
          <w:szCs w:val="21"/>
          <w:bdr w:val="nil"/>
          <w:lang w:val="en-US" w:eastAsia="tr-TR"/>
        </w:rPr>
        <w:t xml:space="preserve">articles </w:t>
      </w:r>
      <w:r w:rsidRPr="001428FC">
        <w:rPr>
          <w:rFonts w:eastAsia="Times New Roman" w:cstheme="minorHAnsi"/>
          <w:sz w:val="21"/>
          <w:szCs w:val="21"/>
          <w:lang w:val="en-US" w:eastAsia="tr-TR"/>
        </w:rPr>
        <w:t>5 and 6 of the law:</w:t>
      </w:r>
    </w:p>
    <w:p w14:paraId="2B4C3583" w14:textId="6E79434C" w:rsidR="00507B3C" w:rsidRPr="001428FC" w:rsidRDefault="00507B3C" w:rsidP="00C82FB2">
      <w:pPr>
        <w:shd w:val="clear" w:color="auto" w:fill="FFFFFF"/>
        <w:spacing w:after="60" w:line="240" w:lineRule="auto"/>
        <w:jc w:val="both"/>
        <w:rPr>
          <w:rFonts w:eastAsia="Times New Roman" w:cstheme="minorHAnsi"/>
          <w:sz w:val="21"/>
          <w:szCs w:val="21"/>
          <w:lang w:val="en-US" w:eastAsia="tr-TR"/>
        </w:rPr>
      </w:pPr>
      <w:r w:rsidRPr="001428FC">
        <w:rPr>
          <w:rFonts w:eastAsia="Times New Roman" w:cstheme="minorHAnsi"/>
          <w:b/>
          <w:sz w:val="21"/>
          <w:szCs w:val="21"/>
          <w:lang w:val="en-US" w:eastAsia="tr-TR"/>
        </w:rPr>
        <w:t>12.1.1.</w:t>
      </w:r>
      <w:r w:rsidRPr="001428FC">
        <w:rPr>
          <w:rFonts w:eastAsia="Times New Roman" w:cstheme="minorHAnsi"/>
          <w:sz w:val="21"/>
          <w:szCs w:val="21"/>
          <w:lang w:val="en-US" w:eastAsia="tr-TR"/>
        </w:rPr>
        <w:t xml:space="preserve"> </w:t>
      </w:r>
      <w:r w:rsidR="002D46C6" w:rsidRPr="001428FC">
        <w:rPr>
          <w:rFonts w:eastAsia="Times New Roman" w:cstheme="minorHAnsi"/>
          <w:sz w:val="21"/>
          <w:szCs w:val="21"/>
          <w:lang w:val="en-US" w:eastAsia="tr-TR"/>
        </w:rPr>
        <w:t>-Planning and executing the human resources policies in the best manner</w:t>
      </w:r>
      <w:r w:rsidR="00527F04" w:rsidRPr="001428FC">
        <w:rPr>
          <w:rFonts w:eastAsia="Times New Roman" w:cstheme="minorHAnsi"/>
          <w:sz w:val="21"/>
          <w:szCs w:val="21"/>
          <w:lang w:val="en-US" w:eastAsia="tr-TR"/>
        </w:rPr>
        <w:t>, </w:t>
      </w:r>
    </w:p>
    <w:p w14:paraId="199779CB" w14:textId="1FF96F01" w:rsidR="00507B3C" w:rsidRPr="001428FC" w:rsidRDefault="00507B3C" w:rsidP="00C82FB2">
      <w:pPr>
        <w:shd w:val="clear" w:color="auto" w:fill="FFFFFF"/>
        <w:spacing w:after="60" w:line="240" w:lineRule="auto"/>
        <w:ind w:firstLine="709"/>
        <w:jc w:val="both"/>
        <w:rPr>
          <w:rFonts w:eastAsia="Times New Roman" w:cstheme="minorHAnsi"/>
          <w:sz w:val="21"/>
          <w:szCs w:val="21"/>
          <w:lang w:val="en-US" w:eastAsia="tr-TR"/>
        </w:rPr>
      </w:pPr>
      <w:r w:rsidRPr="001428FC">
        <w:rPr>
          <w:rFonts w:eastAsia="Times New Roman" w:cstheme="minorHAnsi"/>
          <w:sz w:val="21"/>
          <w:szCs w:val="21"/>
          <w:lang w:val="en-US" w:eastAsia="tr-TR"/>
        </w:rPr>
        <w:t>-</w:t>
      </w:r>
      <w:r w:rsidR="003C6CE4" w:rsidRPr="001428FC">
        <w:rPr>
          <w:rFonts w:eastAsia="Times New Roman" w:cstheme="minorHAnsi"/>
          <w:sz w:val="21"/>
          <w:szCs w:val="21"/>
          <w:lang w:val="en-US" w:eastAsia="tr-TR"/>
        </w:rPr>
        <w:t>Planning, executing and managing business partnerships and strategies in a correct manner</w:t>
      </w:r>
      <w:r w:rsidR="00527F04" w:rsidRPr="001428FC">
        <w:rPr>
          <w:rFonts w:eastAsia="Times New Roman" w:cstheme="minorHAnsi"/>
          <w:sz w:val="21"/>
          <w:szCs w:val="21"/>
          <w:lang w:val="en-US" w:eastAsia="tr-TR"/>
        </w:rPr>
        <w:t>,</w:t>
      </w:r>
    </w:p>
    <w:p w14:paraId="53AB1258" w14:textId="198F025B" w:rsidR="00507B3C" w:rsidRPr="001428FC" w:rsidRDefault="00507B3C" w:rsidP="00C82FB2">
      <w:pPr>
        <w:shd w:val="clear" w:color="auto" w:fill="FFFFFF"/>
        <w:spacing w:after="60" w:line="240" w:lineRule="auto"/>
        <w:ind w:firstLine="709"/>
        <w:jc w:val="both"/>
        <w:rPr>
          <w:rFonts w:eastAsia="Times New Roman" w:cstheme="minorHAnsi"/>
          <w:sz w:val="21"/>
          <w:szCs w:val="21"/>
          <w:lang w:val="en-US" w:eastAsia="tr-TR"/>
        </w:rPr>
      </w:pPr>
      <w:r w:rsidRPr="001428FC">
        <w:rPr>
          <w:rFonts w:eastAsia="Times New Roman" w:cstheme="minorHAnsi"/>
          <w:sz w:val="21"/>
          <w:szCs w:val="21"/>
          <w:lang w:val="en-US" w:eastAsia="tr-TR"/>
        </w:rPr>
        <w:t>-</w:t>
      </w:r>
      <w:r w:rsidR="003C6CE4" w:rsidRPr="001428FC">
        <w:rPr>
          <w:rFonts w:eastAsia="Times New Roman" w:cstheme="minorHAnsi"/>
          <w:sz w:val="21"/>
          <w:szCs w:val="21"/>
          <w:lang w:val="en-US" w:eastAsia="tr-TR"/>
        </w:rPr>
        <w:t>Ensuring the legal, commercial and physical security of itself and its business partners</w:t>
      </w:r>
      <w:r w:rsidR="00527F04" w:rsidRPr="001428FC">
        <w:rPr>
          <w:rFonts w:eastAsia="Times New Roman" w:cstheme="minorHAnsi"/>
          <w:sz w:val="21"/>
          <w:szCs w:val="21"/>
          <w:lang w:val="en-US" w:eastAsia="tr-TR"/>
        </w:rPr>
        <w:t>,</w:t>
      </w:r>
    </w:p>
    <w:p w14:paraId="75DAB214" w14:textId="107D68CD" w:rsidR="00507B3C" w:rsidRPr="001428FC" w:rsidRDefault="00507B3C" w:rsidP="00C82FB2">
      <w:pPr>
        <w:shd w:val="clear" w:color="auto" w:fill="FFFFFF"/>
        <w:spacing w:after="60" w:line="240" w:lineRule="auto"/>
        <w:ind w:firstLine="709"/>
        <w:jc w:val="both"/>
        <w:rPr>
          <w:rFonts w:eastAsia="Times New Roman" w:cstheme="minorHAnsi"/>
          <w:sz w:val="21"/>
          <w:szCs w:val="21"/>
          <w:lang w:val="en-US" w:eastAsia="tr-TR"/>
        </w:rPr>
      </w:pPr>
      <w:r w:rsidRPr="001428FC">
        <w:rPr>
          <w:rFonts w:eastAsia="Times New Roman" w:cstheme="minorHAnsi"/>
          <w:sz w:val="21"/>
          <w:szCs w:val="21"/>
          <w:lang w:val="en-US" w:eastAsia="tr-TR"/>
        </w:rPr>
        <w:t>-</w:t>
      </w:r>
      <w:r w:rsidR="003C6CE4" w:rsidRPr="001428FC">
        <w:rPr>
          <w:rFonts w:eastAsia="Times New Roman" w:cstheme="minorHAnsi"/>
          <w:sz w:val="21"/>
          <w:szCs w:val="21"/>
          <w:lang w:val="en-US" w:eastAsia="tr-TR"/>
        </w:rPr>
        <w:t>Ensuring corporate function, planning and execution of management and communication activities</w:t>
      </w:r>
      <w:r w:rsidR="00527F04" w:rsidRPr="001428FC">
        <w:rPr>
          <w:rFonts w:eastAsia="Times New Roman" w:cstheme="minorHAnsi"/>
          <w:sz w:val="21"/>
          <w:szCs w:val="21"/>
          <w:lang w:val="en-US" w:eastAsia="tr-TR"/>
        </w:rPr>
        <w:t>,</w:t>
      </w:r>
    </w:p>
    <w:p w14:paraId="60D39A6F" w14:textId="74E247D1" w:rsidR="00507B3C" w:rsidRPr="001428FC" w:rsidRDefault="00507B3C" w:rsidP="00C82FB2">
      <w:pPr>
        <w:shd w:val="clear" w:color="auto" w:fill="FFFFFF"/>
        <w:spacing w:after="80" w:line="240" w:lineRule="auto"/>
        <w:ind w:left="709"/>
        <w:jc w:val="both"/>
        <w:rPr>
          <w:rFonts w:eastAsia="Times New Roman" w:cstheme="minorHAnsi"/>
          <w:sz w:val="21"/>
          <w:szCs w:val="21"/>
          <w:lang w:val="en-US" w:eastAsia="tr-TR"/>
        </w:rPr>
      </w:pPr>
      <w:r w:rsidRPr="001428FC">
        <w:rPr>
          <w:rFonts w:eastAsia="Times New Roman" w:cstheme="minorHAnsi"/>
          <w:sz w:val="21"/>
          <w:szCs w:val="21"/>
          <w:lang w:val="en-US" w:eastAsia="tr-TR"/>
        </w:rPr>
        <w:t>-</w:t>
      </w:r>
      <w:r w:rsidR="003C6CE4" w:rsidRPr="001428FC">
        <w:rPr>
          <w:rFonts w:eastAsia="Times New Roman" w:cstheme="minorHAnsi"/>
          <w:sz w:val="21"/>
          <w:szCs w:val="21"/>
          <w:lang w:val="en-US" w:eastAsia="tr-TR"/>
        </w:rPr>
        <w:t>Enabling personal data subjects to benefit from products and services in the best possible way and making suggestions by tailoring such products and services according to their demands, needs and requests</w:t>
      </w:r>
      <w:r w:rsidR="00527F04" w:rsidRPr="001428FC">
        <w:rPr>
          <w:rFonts w:eastAsia="Times New Roman" w:cstheme="minorHAnsi"/>
          <w:sz w:val="21"/>
          <w:szCs w:val="21"/>
          <w:lang w:val="en-US" w:eastAsia="tr-TR"/>
        </w:rPr>
        <w:t>,  </w:t>
      </w:r>
    </w:p>
    <w:p w14:paraId="5E8C52A7" w14:textId="6F05CB9D" w:rsidR="00507B3C" w:rsidRPr="001428FC" w:rsidRDefault="00507B3C" w:rsidP="00C82FB2">
      <w:pPr>
        <w:shd w:val="clear" w:color="auto" w:fill="FFFFFF"/>
        <w:spacing w:after="80" w:line="240" w:lineRule="auto"/>
        <w:ind w:left="709"/>
        <w:jc w:val="both"/>
        <w:rPr>
          <w:rFonts w:eastAsia="Times New Roman" w:cstheme="minorHAnsi"/>
          <w:sz w:val="21"/>
          <w:szCs w:val="21"/>
          <w:lang w:val="en-US" w:eastAsia="tr-TR"/>
        </w:rPr>
      </w:pPr>
      <w:r w:rsidRPr="001428FC">
        <w:rPr>
          <w:rFonts w:eastAsia="Times New Roman" w:cstheme="minorHAnsi"/>
          <w:sz w:val="21"/>
          <w:szCs w:val="21"/>
          <w:lang w:val="en-US" w:eastAsia="tr-TR"/>
        </w:rPr>
        <w:t>-</w:t>
      </w:r>
      <w:r w:rsidR="003C6CE4" w:rsidRPr="001428FC">
        <w:rPr>
          <w:rFonts w:eastAsia="Times New Roman" w:cstheme="minorHAnsi"/>
          <w:sz w:val="21"/>
          <w:szCs w:val="21"/>
          <w:lang w:val="en-US" w:eastAsia="tr-TR"/>
        </w:rPr>
        <w:t>Ensuring data security at highest level</w:t>
      </w:r>
      <w:r w:rsidR="00527F04" w:rsidRPr="001428FC">
        <w:rPr>
          <w:rFonts w:eastAsia="Times New Roman" w:cstheme="minorHAnsi"/>
          <w:sz w:val="21"/>
          <w:szCs w:val="21"/>
          <w:lang w:val="en-US" w:eastAsia="tr-TR"/>
        </w:rPr>
        <w:t>,</w:t>
      </w:r>
    </w:p>
    <w:p w14:paraId="71A1DBC7" w14:textId="75CC8E1A" w:rsidR="00507B3C" w:rsidRPr="001428FC" w:rsidRDefault="00507B3C" w:rsidP="00C82FB2">
      <w:pPr>
        <w:shd w:val="clear" w:color="auto" w:fill="FFFFFF"/>
        <w:spacing w:after="80" w:line="240" w:lineRule="auto"/>
        <w:ind w:left="709"/>
        <w:jc w:val="both"/>
        <w:rPr>
          <w:rFonts w:eastAsia="Times New Roman" w:cstheme="minorHAnsi"/>
          <w:sz w:val="21"/>
          <w:szCs w:val="21"/>
          <w:lang w:val="en-US" w:eastAsia="tr-TR"/>
        </w:rPr>
      </w:pPr>
      <w:r w:rsidRPr="001428FC">
        <w:rPr>
          <w:rFonts w:eastAsia="Times New Roman" w:cstheme="minorHAnsi"/>
          <w:sz w:val="21"/>
          <w:szCs w:val="21"/>
          <w:lang w:val="en-US" w:eastAsia="tr-TR"/>
        </w:rPr>
        <w:t>-</w:t>
      </w:r>
      <w:r w:rsidR="003C6CE4" w:rsidRPr="001428FC">
        <w:rPr>
          <w:rFonts w:eastAsia="Times New Roman" w:cstheme="minorHAnsi"/>
          <w:sz w:val="21"/>
          <w:szCs w:val="21"/>
          <w:lang w:val="en-US" w:eastAsia="tr-TR"/>
        </w:rPr>
        <w:t>Creating databases</w:t>
      </w:r>
      <w:r w:rsidR="00527F04" w:rsidRPr="001428FC">
        <w:rPr>
          <w:rFonts w:eastAsia="Times New Roman" w:cstheme="minorHAnsi"/>
          <w:sz w:val="21"/>
          <w:szCs w:val="21"/>
          <w:lang w:val="en-US" w:eastAsia="tr-TR"/>
        </w:rPr>
        <w:t>,</w:t>
      </w:r>
    </w:p>
    <w:p w14:paraId="5262B80D" w14:textId="1E660B84" w:rsidR="00507B3C" w:rsidRPr="001428FC" w:rsidRDefault="00507B3C" w:rsidP="00C82FB2">
      <w:pPr>
        <w:shd w:val="clear" w:color="auto" w:fill="FFFFFF"/>
        <w:spacing w:after="100" w:afterAutospacing="1" w:line="240" w:lineRule="auto"/>
        <w:ind w:left="708"/>
        <w:jc w:val="both"/>
        <w:rPr>
          <w:rFonts w:eastAsia="Times New Roman" w:cstheme="minorHAnsi"/>
          <w:sz w:val="21"/>
          <w:szCs w:val="21"/>
          <w:lang w:val="en-US" w:eastAsia="tr-TR"/>
        </w:rPr>
      </w:pPr>
      <w:r w:rsidRPr="001428FC">
        <w:rPr>
          <w:rFonts w:eastAsia="Times New Roman" w:cstheme="minorHAnsi"/>
          <w:sz w:val="21"/>
          <w:szCs w:val="21"/>
          <w:lang w:val="en-US" w:eastAsia="tr-TR"/>
        </w:rPr>
        <w:t>-</w:t>
      </w:r>
      <w:r w:rsidR="00F639DB" w:rsidRPr="001428FC">
        <w:rPr>
          <w:rFonts w:eastAsia="Times New Roman" w:cstheme="minorHAnsi"/>
          <w:sz w:val="21"/>
          <w:szCs w:val="21"/>
          <w:lang w:val="en-US" w:eastAsia="tr-TR"/>
        </w:rPr>
        <w:t>Developing the services presented in the I</w:t>
      </w:r>
      <w:r w:rsidR="00527F04" w:rsidRPr="001428FC">
        <w:rPr>
          <w:rFonts w:eastAsia="Times New Roman" w:cstheme="minorHAnsi"/>
          <w:sz w:val="21"/>
          <w:szCs w:val="21"/>
          <w:lang w:val="en-US" w:eastAsia="tr-TR"/>
        </w:rPr>
        <w:t xml:space="preserve">nternet </w:t>
      </w:r>
      <w:r w:rsidR="00F639DB" w:rsidRPr="001428FC">
        <w:rPr>
          <w:rFonts w:eastAsia="Times New Roman" w:cstheme="minorHAnsi"/>
          <w:sz w:val="21"/>
          <w:szCs w:val="21"/>
          <w:lang w:val="en-US" w:eastAsia="tr-TR"/>
        </w:rPr>
        <w:t>and removal of the failures having occurred in the website</w:t>
      </w:r>
      <w:r w:rsidR="00527F04" w:rsidRPr="001428FC">
        <w:rPr>
          <w:rFonts w:eastAsia="Times New Roman" w:cstheme="minorHAnsi"/>
          <w:sz w:val="21"/>
          <w:szCs w:val="21"/>
          <w:lang w:val="en-US" w:eastAsia="tr-TR"/>
        </w:rPr>
        <w:t>,</w:t>
      </w:r>
    </w:p>
    <w:p w14:paraId="1AD8F765" w14:textId="248B62A7" w:rsidR="00507B3C" w:rsidRPr="001428FC" w:rsidRDefault="00507B3C" w:rsidP="00507B3C">
      <w:pPr>
        <w:shd w:val="clear" w:color="auto" w:fill="FFFFFF"/>
        <w:spacing w:before="100" w:beforeAutospacing="1" w:after="100" w:afterAutospacing="1" w:line="240" w:lineRule="auto"/>
        <w:ind w:left="708"/>
        <w:jc w:val="both"/>
        <w:rPr>
          <w:rFonts w:eastAsia="Times New Roman" w:cstheme="minorHAnsi"/>
          <w:sz w:val="21"/>
          <w:szCs w:val="21"/>
          <w:lang w:val="en-US" w:eastAsia="tr-TR"/>
        </w:rPr>
      </w:pPr>
      <w:r w:rsidRPr="001428FC">
        <w:rPr>
          <w:rFonts w:eastAsia="Times New Roman" w:cstheme="minorHAnsi"/>
          <w:sz w:val="21"/>
          <w:szCs w:val="21"/>
          <w:lang w:val="en-US" w:eastAsia="tr-TR"/>
        </w:rPr>
        <w:t>-</w:t>
      </w:r>
      <w:r w:rsidR="00F639DB" w:rsidRPr="001428FC">
        <w:rPr>
          <w:rFonts w:eastAsia="Times New Roman" w:cstheme="minorHAnsi"/>
          <w:sz w:val="21"/>
          <w:szCs w:val="21"/>
          <w:lang w:val="en-US" w:eastAsia="tr-TR"/>
        </w:rPr>
        <w:t>Contacting personal data subjects who have relayed their requests and complaints to the company and ensuring management of such requests and complaints</w:t>
      </w:r>
      <w:r w:rsidR="00527F04" w:rsidRPr="001428FC">
        <w:rPr>
          <w:rFonts w:eastAsia="Times New Roman" w:cstheme="minorHAnsi"/>
          <w:sz w:val="21"/>
          <w:szCs w:val="21"/>
          <w:lang w:val="en-US" w:eastAsia="tr-TR"/>
        </w:rPr>
        <w:t>,</w:t>
      </w:r>
    </w:p>
    <w:p w14:paraId="7262E497" w14:textId="72C6062D" w:rsidR="00507B3C" w:rsidRPr="001428FC" w:rsidRDefault="00507B3C" w:rsidP="00507B3C">
      <w:pPr>
        <w:shd w:val="clear" w:color="auto" w:fill="FFFFFF"/>
        <w:spacing w:before="100" w:beforeAutospacing="1" w:after="100" w:afterAutospacing="1" w:line="240" w:lineRule="auto"/>
        <w:ind w:left="708"/>
        <w:jc w:val="both"/>
        <w:rPr>
          <w:rFonts w:eastAsia="Times New Roman" w:cstheme="minorHAnsi"/>
          <w:sz w:val="21"/>
          <w:szCs w:val="21"/>
          <w:lang w:val="en-US" w:eastAsia="tr-TR"/>
        </w:rPr>
      </w:pPr>
      <w:r w:rsidRPr="001428FC">
        <w:rPr>
          <w:rFonts w:eastAsia="Times New Roman" w:cstheme="minorHAnsi"/>
          <w:sz w:val="21"/>
          <w:szCs w:val="21"/>
          <w:lang w:val="en-US" w:eastAsia="tr-TR"/>
        </w:rPr>
        <w:t>-</w:t>
      </w:r>
      <w:r w:rsidR="00F639DB" w:rsidRPr="001428FC">
        <w:rPr>
          <w:rFonts w:eastAsia="Times New Roman" w:cstheme="minorHAnsi"/>
          <w:sz w:val="21"/>
          <w:szCs w:val="21"/>
          <w:lang w:val="en-US" w:eastAsia="tr-TR"/>
        </w:rPr>
        <w:t>Management of relations with business partners and suppliers</w:t>
      </w:r>
      <w:r w:rsidR="00527F04" w:rsidRPr="001428FC">
        <w:rPr>
          <w:rFonts w:eastAsia="Times New Roman" w:cstheme="minorHAnsi"/>
          <w:sz w:val="21"/>
          <w:szCs w:val="21"/>
          <w:lang w:val="en-US" w:eastAsia="tr-TR"/>
        </w:rPr>
        <w:t>,</w:t>
      </w:r>
    </w:p>
    <w:p w14:paraId="7196557C" w14:textId="7953EFC5" w:rsidR="00507B3C" w:rsidRPr="001428FC" w:rsidRDefault="00507B3C" w:rsidP="00507B3C">
      <w:pPr>
        <w:shd w:val="clear" w:color="auto" w:fill="FFFFFF"/>
        <w:spacing w:before="100" w:beforeAutospacing="1" w:after="100" w:afterAutospacing="1" w:line="240" w:lineRule="auto"/>
        <w:ind w:left="708"/>
        <w:jc w:val="both"/>
        <w:rPr>
          <w:rFonts w:eastAsia="Times New Roman" w:cstheme="minorHAnsi"/>
          <w:sz w:val="21"/>
          <w:szCs w:val="21"/>
          <w:lang w:val="en-US" w:eastAsia="tr-TR"/>
        </w:rPr>
      </w:pPr>
      <w:r w:rsidRPr="001428FC">
        <w:rPr>
          <w:rFonts w:eastAsia="Times New Roman" w:cstheme="minorHAnsi"/>
          <w:sz w:val="21"/>
          <w:szCs w:val="21"/>
          <w:lang w:val="en-US" w:eastAsia="tr-TR"/>
        </w:rPr>
        <w:t>-</w:t>
      </w:r>
      <w:r w:rsidR="00F639DB" w:rsidRPr="001428FC">
        <w:rPr>
          <w:rFonts w:eastAsia="Times New Roman" w:cstheme="minorHAnsi"/>
          <w:sz w:val="21"/>
          <w:szCs w:val="21"/>
          <w:lang w:val="en-US" w:eastAsia="tr-TR"/>
        </w:rPr>
        <w:t>Execution of personnel recruitment processes</w:t>
      </w:r>
      <w:r w:rsidR="00527F04" w:rsidRPr="001428FC">
        <w:rPr>
          <w:rFonts w:eastAsia="Times New Roman" w:cstheme="minorHAnsi"/>
          <w:sz w:val="21"/>
          <w:szCs w:val="21"/>
          <w:lang w:val="en-US" w:eastAsia="tr-TR"/>
        </w:rPr>
        <w:t>,</w:t>
      </w:r>
    </w:p>
    <w:p w14:paraId="27C00853" w14:textId="4C8EB2AA" w:rsidR="00507B3C" w:rsidRPr="001428FC" w:rsidRDefault="00507B3C" w:rsidP="00507B3C">
      <w:pPr>
        <w:shd w:val="clear" w:color="auto" w:fill="FFFFFF"/>
        <w:spacing w:before="100" w:beforeAutospacing="1" w:after="100" w:afterAutospacing="1" w:line="240" w:lineRule="auto"/>
        <w:ind w:left="708"/>
        <w:jc w:val="both"/>
        <w:rPr>
          <w:rFonts w:eastAsia="Times New Roman" w:cstheme="minorHAnsi"/>
          <w:sz w:val="21"/>
          <w:szCs w:val="21"/>
          <w:lang w:val="en-US" w:eastAsia="tr-TR"/>
        </w:rPr>
      </w:pPr>
      <w:r w:rsidRPr="001428FC">
        <w:rPr>
          <w:rFonts w:eastAsia="Times New Roman" w:cstheme="minorHAnsi"/>
          <w:sz w:val="21"/>
          <w:szCs w:val="21"/>
          <w:lang w:val="en-US" w:eastAsia="tr-TR"/>
        </w:rPr>
        <w:lastRenderedPageBreak/>
        <w:t>-</w:t>
      </w:r>
      <w:r w:rsidR="00F639DB" w:rsidRPr="001428FC">
        <w:rPr>
          <w:rFonts w:eastAsia="Times New Roman" w:cstheme="minorHAnsi"/>
          <w:sz w:val="21"/>
          <w:szCs w:val="21"/>
          <w:lang w:val="en-US" w:eastAsia="tr-TR"/>
        </w:rPr>
        <w:t>Planning and execution of the auditing activities in order to ensure that the company operations shall be carried out in compliance with the respective legislation</w:t>
      </w:r>
      <w:r w:rsidR="00527F04" w:rsidRPr="001428FC">
        <w:rPr>
          <w:rFonts w:eastAsia="Times New Roman" w:cstheme="minorHAnsi"/>
          <w:sz w:val="21"/>
          <w:szCs w:val="21"/>
          <w:lang w:val="en-US" w:eastAsia="tr-TR"/>
        </w:rPr>
        <w:t>,</w:t>
      </w:r>
    </w:p>
    <w:p w14:paraId="343A0528" w14:textId="1077AB01" w:rsidR="00507B3C" w:rsidRPr="001428FC" w:rsidRDefault="00507B3C" w:rsidP="00507B3C">
      <w:pPr>
        <w:shd w:val="clear" w:color="auto" w:fill="FFFFFF"/>
        <w:spacing w:before="100" w:beforeAutospacing="1" w:after="100" w:afterAutospacing="1" w:line="240" w:lineRule="auto"/>
        <w:ind w:left="708"/>
        <w:jc w:val="both"/>
        <w:rPr>
          <w:rFonts w:eastAsia="Times New Roman" w:cstheme="minorHAnsi"/>
          <w:sz w:val="21"/>
          <w:szCs w:val="21"/>
          <w:lang w:val="en-US" w:eastAsia="tr-TR"/>
        </w:rPr>
      </w:pPr>
      <w:r w:rsidRPr="001428FC">
        <w:rPr>
          <w:rFonts w:eastAsia="Times New Roman" w:cstheme="minorHAnsi"/>
          <w:sz w:val="21"/>
          <w:szCs w:val="21"/>
          <w:lang w:val="en-US" w:eastAsia="tr-TR"/>
        </w:rPr>
        <w:t>-</w:t>
      </w:r>
      <w:r w:rsidR="00F639DB" w:rsidRPr="001428FC">
        <w:rPr>
          <w:rFonts w:eastAsia="Times New Roman" w:cstheme="minorHAnsi"/>
          <w:sz w:val="21"/>
          <w:szCs w:val="21"/>
          <w:lang w:val="en-US" w:eastAsia="tr-TR"/>
        </w:rPr>
        <w:t>Supporting the process of planning and execution of the fringe benefits and interests to be provided to the company’s executives</w:t>
      </w:r>
      <w:r w:rsidR="00527F04" w:rsidRPr="001428FC">
        <w:rPr>
          <w:rFonts w:eastAsia="Times New Roman" w:cstheme="minorHAnsi"/>
          <w:sz w:val="21"/>
          <w:szCs w:val="21"/>
          <w:lang w:val="en-US" w:eastAsia="tr-TR"/>
        </w:rPr>
        <w:t>,</w:t>
      </w:r>
    </w:p>
    <w:p w14:paraId="4CD6EFCD" w14:textId="4D3499D7" w:rsidR="00507B3C" w:rsidRPr="001428FC" w:rsidRDefault="00507B3C" w:rsidP="00507B3C">
      <w:pPr>
        <w:shd w:val="clear" w:color="auto" w:fill="FFFFFF"/>
        <w:spacing w:before="100" w:beforeAutospacing="1" w:after="100" w:afterAutospacing="1" w:line="240" w:lineRule="auto"/>
        <w:ind w:left="708"/>
        <w:jc w:val="both"/>
        <w:rPr>
          <w:rFonts w:eastAsia="Times New Roman" w:cstheme="minorHAnsi"/>
          <w:sz w:val="21"/>
          <w:szCs w:val="21"/>
          <w:lang w:val="en-US" w:eastAsia="tr-TR"/>
        </w:rPr>
      </w:pPr>
      <w:r w:rsidRPr="001428FC">
        <w:rPr>
          <w:rFonts w:eastAsia="Times New Roman" w:cstheme="minorHAnsi"/>
          <w:sz w:val="21"/>
          <w:szCs w:val="21"/>
          <w:lang w:val="en-US" w:eastAsia="tr-TR"/>
        </w:rPr>
        <w:t>-</w:t>
      </w:r>
      <w:r w:rsidR="00F639DB" w:rsidRPr="001428FC">
        <w:rPr>
          <w:rFonts w:eastAsia="Times New Roman" w:cstheme="minorHAnsi"/>
          <w:sz w:val="21"/>
          <w:szCs w:val="21"/>
          <w:lang w:val="en-US" w:eastAsia="tr-TR"/>
        </w:rPr>
        <w:t>Providing support in the realization of company law and corporations law transactions</w:t>
      </w:r>
      <w:r w:rsidR="00527F04" w:rsidRPr="001428FC">
        <w:rPr>
          <w:rFonts w:eastAsia="Times New Roman" w:cstheme="minorHAnsi"/>
          <w:sz w:val="21"/>
          <w:szCs w:val="21"/>
          <w:lang w:val="en-US" w:eastAsia="tr-TR"/>
        </w:rPr>
        <w:t>,</w:t>
      </w:r>
    </w:p>
    <w:p w14:paraId="59D9FE03" w14:textId="685810F0" w:rsidR="00507B3C" w:rsidRPr="001428FC" w:rsidRDefault="00507B3C" w:rsidP="00507B3C">
      <w:pPr>
        <w:shd w:val="clear" w:color="auto" w:fill="FFFFFF"/>
        <w:spacing w:before="100" w:beforeAutospacing="1" w:after="100" w:afterAutospacing="1" w:line="240" w:lineRule="auto"/>
        <w:ind w:left="708"/>
        <w:jc w:val="both"/>
        <w:rPr>
          <w:rFonts w:eastAsia="Times New Roman" w:cstheme="minorHAnsi"/>
          <w:sz w:val="21"/>
          <w:szCs w:val="21"/>
          <w:lang w:val="en-US" w:eastAsia="tr-TR"/>
        </w:rPr>
      </w:pPr>
      <w:r w:rsidRPr="001428FC">
        <w:rPr>
          <w:rFonts w:eastAsia="Times New Roman" w:cstheme="minorHAnsi"/>
          <w:sz w:val="21"/>
          <w:szCs w:val="21"/>
          <w:lang w:val="en-US" w:eastAsia="tr-TR"/>
        </w:rPr>
        <w:t>-</w:t>
      </w:r>
      <w:r w:rsidR="00F639DB" w:rsidRPr="001428FC">
        <w:rPr>
          <w:rFonts w:eastAsia="Times New Roman" w:cstheme="minorHAnsi"/>
          <w:sz w:val="21"/>
          <w:szCs w:val="21"/>
          <w:lang w:val="en-US" w:eastAsia="tr-TR"/>
        </w:rPr>
        <w:t>Execution/follow up of financial reporting and risk management transactions</w:t>
      </w:r>
      <w:r w:rsidR="00527F04" w:rsidRPr="001428FC">
        <w:rPr>
          <w:rFonts w:eastAsia="Times New Roman" w:cstheme="minorHAnsi"/>
          <w:sz w:val="21"/>
          <w:szCs w:val="21"/>
          <w:lang w:val="en-US" w:eastAsia="tr-TR"/>
        </w:rPr>
        <w:t>,</w:t>
      </w:r>
    </w:p>
    <w:p w14:paraId="0DBDB7C9" w14:textId="373DD53A" w:rsidR="00507B3C" w:rsidRPr="001428FC" w:rsidRDefault="00507B3C" w:rsidP="00507B3C">
      <w:pPr>
        <w:shd w:val="clear" w:color="auto" w:fill="FFFFFF"/>
        <w:spacing w:before="100" w:beforeAutospacing="1" w:after="100" w:afterAutospacing="1" w:line="240" w:lineRule="auto"/>
        <w:ind w:left="708"/>
        <w:jc w:val="both"/>
        <w:rPr>
          <w:rFonts w:eastAsia="Times New Roman" w:cstheme="minorHAnsi"/>
          <w:sz w:val="21"/>
          <w:szCs w:val="21"/>
          <w:lang w:val="en-US" w:eastAsia="tr-TR"/>
        </w:rPr>
      </w:pPr>
      <w:r w:rsidRPr="001428FC">
        <w:rPr>
          <w:rFonts w:eastAsia="Times New Roman" w:cstheme="minorHAnsi"/>
          <w:sz w:val="21"/>
          <w:szCs w:val="21"/>
          <w:lang w:val="en-US" w:eastAsia="tr-TR"/>
        </w:rPr>
        <w:t>-</w:t>
      </w:r>
      <w:r w:rsidR="00F639DB" w:rsidRPr="001428FC">
        <w:rPr>
          <w:rFonts w:eastAsia="Times New Roman" w:cstheme="minorHAnsi"/>
          <w:sz w:val="21"/>
          <w:szCs w:val="21"/>
          <w:lang w:val="en-US" w:eastAsia="tr-TR"/>
        </w:rPr>
        <w:t>Execution/follow up of the company’s legal affairs</w:t>
      </w:r>
      <w:r w:rsidR="00527F04" w:rsidRPr="001428FC">
        <w:rPr>
          <w:rFonts w:eastAsia="Times New Roman" w:cstheme="minorHAnsi"/>
          <w:sz w:val="21"/>
          <w:szCs w:val="21"/>
          <w:lang w:val="en-US" w:eastAsia="tr-TR"/>
        </w:rPr>
        <w:t>,</w:t>
      </w:r>
    </w:p>
    <w:p w14:paraId="08328CED" w14:textId="2FF994EF" w:rsidR="00507B3C" w:rsidRPr="001428FC" w:rsidRDefault="00507B3C" w:rsidP="00507B3C">
      <w:pPr>
        <w:shd w:val="clear" w:color="auto" w:fill="FFFFFF"/>
        <w:spacing w:before="100" w:beforeAutospacing="1" w:after="100" w:afterAutospacing="1" w:line="240" w:lineRule="auto"/>
        <w:ind w:left="708"/>
        <w:jc w:val="both"/>
        <w:rPr>
          <w:rFonts w:eastAsia="Times New Roman" w:cstheme="minorHAnsi"/>
          <w:sz w:val="21"/>
          <w:szCs w:val="21"/>
          <w:lang w:val="en-US" w:eastAsia="tr-TR"/>
        </w:rPr>
      </w:pPr>
      <w:r w:rsidRPr="001428FC">
        <w:rPr>
          <w:rFonts w:eastAsia="Times New Roman" w:cstheme="minorHAnsi"/>
          <w:sz w:val="21"/>
          <w:szCs w:val="21"/>
          <w:lang w:val="en-US" w:eastAsia="tr-TR"/>
        </w:rPr>
        <w:t>-</w:t>
      </w:r>
      <w:r w:rsidR="00F639DB" w:rsidRPr="001428FC">
        <w:rPr>
          <w:rFonts w:eastAsia="Times New Roman" w:cstheme="minorHAnsi"/>
          <w:sz w:val="21"/>
          <w:szCs w:val="21"/>
          <w:lang w:val="en-US" w:eastAsia="tr-TR"/>
        </w:rPr>
        <w:t>realization of the works related to the protection of the company’s reputation</w:t>
      </w:r>
      <w:r w:rsidR="00527F04" w:rsidRPr="001428FC">
        <w:rPr>
          <w:rFonts w:eastAsia="Times New Roman" w:cstheme="minorHAnsi"/>
          <w:sz w:val="21"/>
          <w:szCs w:val="21"/>
          <w:lang w:val="en-US" w:eastAsia="tr-TR"/>
        </w:rPr>
        <w:t>,</w:t>
      </w:r>
    </w:p>
    <w:p w14:paraId="64BA96BE" w14:textId="74C8C062" w:rsidR="00507B3C" w:rsidRPr="001428FC" w:rsidRDefault="00507B3C" w:rsidP="00507B3C">
      <w:pPr>
        <w:shd w:val="clear" w:color="auto" w:fill="FFFFFF"/>
        <w:spacing w:before="100" w:beforeAutospacing="1" w:after="100" w:afterAutospacing="1" w:line="240" w:lineRule="auto"/>
        <w:ind w:left="708"/>
        <w:jc w:val="both"/>
        <w:rPr>
          <w:rFonts w:eastAsia="Times New Roman" w:cstheme="minorHAnsi"/>
          <w:sz w:val="21"/>
          <w:szCs w:val="21"/>
          <w:lang w:val="en-US" w:eastAsia="tr-TR"/>
        </w:rPr>
      </w:pPr>
      <w:r w:rsidRPr="001428FC">
        <w:rPr>
          <w:rFonts w:eastAsia="Times New Roman" w:cstheme="minorHAnsi"/>
          <w:sz w:val="21"/>
          <w:szCs w:val="21"/>
          <w:lang w:val="en-US" w:eastAsia="tr-TR"/>
        </w:rPr>
        <w:t>-</w:t>
      </w:r>
      <w:r w:rsidR="00F639DB" w:rsidRPr="001428FC">
        <w:rPr>
          <w:rFonts w:eastAsia="Times New Roman" w:cstheme="minorHAnsi"/>
          <w:sz w:val="21"/>
          <w:szCs w:val="21"/>
          <w:lang w:val="en-US" w:eastAsia="tr-TR"/>
        </w:rPr>
        <w:t>Giving information based on legislation to authorized organizations</w:t>
      </w:r>
      <w:r w:rsidR="00527F04" w:rsidRPr="001428FC">
        <w:rPr>
          <w:rFonts w:eastAsia="Times New Roman" w:cstheme="minorHAnsi"/>
          <w:sz w:val="21"/>
          <w:szCs w:val="21"/>
          <w:lang w:val="en-US" w:eastAsia="tr-TR"/>
        </w:rPr>
        <w:t>,</w:t>
      </w:r>
    </w:p>
    <w:p w14:paraId="202C4EA0" w14:textId="6EE28CAB" w:rsidR="00527F04" w:rsidRPr="001428FC" w:rsidRDefault="00507B3C" w:rsidP="00C82FB2">
      <w:pPr>
        <w:shd w:val="clear" w:color="auto" w:fill="FFFFFF"/>
        <w:spacing w:before="100" w:beforeAutospacing="1" w:after="360" w:line="240" w:lineRule="auto"/>
        <w:ind w:left="709"/>
        <w:jc w:val="both"/>
        <w:rPr>
          <w:rFonts w:eastAsia="Times New Roman" w:cstheme="minorHAnsi"/>
          <w:sz w:val="21"/>
          <w:szCs w:val="21"/>
          <w:lang w:val="en-US" w:eastAsia="tr-TR"/>
        </w:rPr>
      </w:pPr>
      <w:r w:rsidRPr="001428FC">
        <w:rPr>
          <w:rFonts w:eastAsia="Times New Roman" w:cstheme="minorHAnsi"/>
          <w:sz w:val="21"/>
          <w:szCs w:val="21"/>
          <w:lang w:val="en-US" w:eastAsia="tr-TR"/>
        </w:rPr>
        <w:t>-</w:t>
      </w:r>
      <w:r w:rsidR="00F639DB" w:rsidRPr="001428FC">
        <w:rPr>
          <w:rFonts w:eastAsia="Times New Roman" w:cstheme="minorHAnsi"/>
          <w:sz w:val="21"/>
          <w:szCs w:val="21"/>
          <w:lang w:val="en-US" w:eastAsia="tr-TR"/>
        </w:rPr>
        <w:t>Creation and follow up of visitor cards</w:t>
      </w:r>
    </w:p>
    <w:p w14:paraId="5ED10985" w14:textId="34CEA4F4" w:rsidR="00527F04" w:rsidRPr="001428FC" w:rsidRDefault="0074546C" w:rsidP="00C73BA0">
      <w:pPr>
        <w:shd w:val="clear" w:color="auto" w:fill="FFFFFF"/>
        <w:spacing w:after="150" w:line="240" w:lineRule="auto"/>
        <w:jc w:val="both"/>
        <w:rPr>
          <w:rFonts w:eastAsia="Times New Roman" w:cstheme="minorHAnsi"/>
          <w:sz w:val="21"/>
          <w:szCs w:val="21"/>
          <w:lang w:val="en-US" w:eastAsia="tr-TR"/>
        </w:rPr>
      </w:pPr>
      <w:r w:rsidRPr="001428FC">
        <w:rPr>
          <w:rFonts w:eastAsia="Times New Roman" w:cstheme="minorHAnsi"/>
          <w:sz w:val="21"/>
          <w:szCs w:val="21"/>
          <w:lang w:val="en-US" w:eastAsia="tr-TR"/>
        </w:rPr>
        <w:t>If the processing activities which are carried out for the said purposes do not meet any of the conditions stipulated by law, your explicit consent will be provided in respect with the related transaction process</w:t>
      </w:r>
      <w:r w:rsidR="00527F04" w:rsidRPr="001428FC">
        <w:rPr>
          <w:rFonts w:eastAsia="Times New Roman" w:cstheme="minorHAnsi"/>
          <w:sz w:val="21"/>
          <w:szCs w:val="21"/>
          <w:lang w:val="en-US" w:eastAsia="tr-TR"/>
        </w:rPr>
        <w:t>.</w:t>
      </w:r>
    </w:p>
    <w:p w14:paraId="14671267" w14:textId="0886C65C" w:rsidR="00527F04" w:rsidRPr="001428FC" w:rsidRDefault="00507B3C" w:rsidP="00C73BA0">
      <w:pPr>
        <w:shd w:val="clear" w:color="auto" w:fill="FFFFFF"/>
        <w:spacing w:after="150" w:line="240" w:lineRule="auto"/>
        <w:jc w:val="both"/>
        <w:rPr>
          <w:rFonts w:eastAsia="Times New Roman" w:cstheme="minorHAnsi"/>
          <w:sz w:val="21"/>
          <w:szCs w:val="21"/>
          <w:lang w:val="en-US" w:eastAsia="tr-TR"/>
        </w:rPr>
      </w:pPr>
      <w:r w:rsidRPr="001428FC">
        <w:rPr>
          <w:rFonts w:eastAsia="Times New Roman" w:cstheme="minorHAnsi"/>
          <w:b/>
          <w:bCs/>
          <w:sz w:val="21"/>
          <w:szCs w:val="21"/>
          <w:lang w:val="en-US" w:eastAsia="tr-TR"/>
        </w:rPr>
        <w:t>12</w:t>
      </w:r>
      <w:r w:rsidR="00527F04" w:rsidRPr="001428FC">
        <w:rPr>
          <w:rFonts w:eastAsia="Times New Roman" w:cstheme="minorHAnsi"/>
          <w:b/>
          <w:bCs/>
          <w:sz w:val="21"/>
          <w:szCs w:val="21"/>
          <w:lang w:val="en-US" w:eastAsia="tr-TR"/>
        </w:rPr>
        <w:t xml:space="preserve">.2. </w:t>
      </w:r>
      <w:r w:rsidR="001A55FB" w:rsidRPr="001428FC">
        <w:rPr>
          <w:rFonts w:eastAsia="Times New Roman" w:cstheme="minorHAnsi"/>
          <w:b/>
          <w:bCs/>
          <w:sz w:val="21"/>
          <w:szCs w:val="21"/>
          <w:lang w:val="en-US" w:eastAsia="tr-TR"/>
        </w:rPr>
        <w:t>Persons who the personal data will be transferred to</w:t>
      </w:r>
      <w:r w:rsidR="00527F04" w:rsidRPr="001428FC">
        <w:rPr>
          <w:rFonts w:eastAsia="Times New Roman" w:cstheme="minorHAnsi"/>
          <w:b/>
          <w:bCs/>
          <w:sz w:val="21"/>
          <w:szCs w:val="21"/>
          <w:lang w:val="en-US" w:eastAsia="tr-TR"/>
        </w:rPr>
        <w:t> </w:t>
      </w:r>
    </w:p>
    <w:p w14:paraId="5139C026" w14:textId="6AD7B6C4" w:rsidR="00527F04" w:rsidRPr="001428FC" w:rsidRDefault="001A55FB" w:rsidP="00C73BA0">
      <w:pPr>
        <w:shd w:val="clear" w:color="auto" w:fill="FFFFFF"/>
        <w:spacing w:after="150" w:line="240" w:lineRule="auto"/>
        <w:jc w:val="both"/>
        <w:rPr>
          <w:rFonts w:eastAsia="Times New Roman" w:cstheme="minorHAnsi"/>
          <w:sz w:val="21"/>
          <w:szCs w:val="21"/>
          <w:lang w:val="en-US" w:eastAsia="tr-TR"/>
        </w:rPr>
      </w:pPr>
      <w:r w:rsidRPr="001428FC">
        <w:rPr>
          <w:rFonts w:eastAsia="Times New Roman" w:cstheme="minorHAnsi"/>
          <w:sz w:val="21"/>
          <w:szCs w:val="21"/>
          <w:lang w:val="en-US" w:eastAsia="tr-TR"/>
        </w:rPr>
        <w:t>In order to ensure a full and flawless service to you and only to the extent that the personal data is appropriate to the nature of the service: personal data may be shared with our suppliers, business and solution partners, banks and other third parties who fulfill other transactions such as technical or logistics on our behalf</w:t>
      </w:r>
      <w:r w:rsidR="00527F04" w:rsidRPr="001428FC">
        <w:rPr>
          <w:rFonts w:eastAsia="Times New Roman" w:cstheme="minorHAnsi"/>
          <w:sz w:val="21"/>
          <w:szCs w:val="21"/>
          <w:lang w:val="en-US" w:eastAsia="tr-TR"/>
        </w:rPr>
        <w:t xml:space="preserve">. </w:t>
      </w:r>
      <w:r w:rsidR="00717468" w:rsidRPr="001428FC">
        <w:rPr>
          <w:rFonts w:eastAsia="Times New Roman" w:cstheme="minorHAnsi"/>
          <w:sz w:val="21"/>
          <w:szCs w:val="21"/>
          <w:lang w:val="en-US" w:eastAsia="tr-TR"/>
        </w:rPr>
        <w:t>These third parties consist of persons who are obliged to have access to these personal data in order to ensure full and flawless services</w:t>
      </w:r>
      <w:r w:rsidR="00527F04" w:rsidRPr="001428FC">
        <w:rPr>
          <w:rFonts w:eastAsia="Times New Roman" w:cstheme="minorHAnsi"/>
          <w:sz w:val="21"/>
          <w:szCs w:val="21"/>
          <w:lang w:val="en-US" w:eastAsia="tr-TR"/>
        </w:rPr>
        <w:t>.</w:t>
      </w:r>
    </w:p>
    <w:p w14:paraId="2F8D5DA1" w14:textId="5950DDBB" w:rsidR="00527F04" w:rsidRDefault="00717468" w:rsidP="00C73BA0">
      <w:pPr>
        <w:shd w:val="clear" w:color="auto" w:fill="FFFFFF"/>
        <w:spacing w:after="150" w:line="240" w:lineRule="auto"/>
        <w:jc w:val="both"/>
        <w:rPr>
          <w:rFonts w:eastAsia="Times New Roman" w:cstheme="minorHAnsi"/>
          <w:sz w:val="21"/>
          <w:szCs w:val="21"/>
          <w:lang w:val="en-US" w:eastAsia="tr-TR"/>
        </w:rPr>
      </w:pPr>
      <w:r w:rsidRPr="001428FC">
        <w:rPr>
          <w:rFonts w:eastAsia="Times New Roman" w:cstheme="minorHAnsi"/>
          <w:sz w:val="21"/>
          <w:szCs w:val="21"/>
          <w:lang w:val="en-US" w:eastAsia="tr-TR"/>
        </w:rPr>
        <w:t>Apart from these, in cases where the transfer of your personal data is imperative for the purpose of the company’s fulfillment of its legal obligations or where it is stipulated by law or where a lawful administrative/legal order exists to do so,</w:t>
      </w:r>
      <w:r w:rsidR="00527F04" w:rsidRPr="001428FC">
        <w:rPr>
          <w:rFonts w:eastAsia="Times New Roman" w:cstheme="minorHAnsi"/>
          <w:sz w:val="21"/>
          <w:szCs w:val="21"/>
          <w:lang w:val="en-US" w:eastAsia="tr-TR"/>
        </w:rPr>
        <w:t xml:space="preserve"> </w:t>
      </w:r>
      <w:r w:rsidRPr="001428FC">
        <w:rPr>
          <w:rFonts w:eastAsia="Times New Roman" w:cstheme="minorHAnsi"/>
          <w:sz w:val="21"/>
          <w:szCs w:val="21"/>
          <w:lang w:val="en-US" w:eastAsia="tr-TR"/>
        </w:rPr>
        <w:t>your personal data may be transferred – being limited to the respective person or organization only</w:t>
      </w:r>
      <w:r w:rsidR="00527F04" w:rsidRPr="001428FC">
        <w:rPr>
          <w:rFonts w:eastAsia="Times New Roman" w:cstheme="minorHAnsi"/>
          <w:sz w:val="21"/>
          <w:szCs w:val="21"/>
          <w:lang w:val="en-US" w:eastAsia="tr-TR"/>
        </w:rPr>
        <w:t>.</w:t>
      </w:r>
    </w:p>
    <w:p w14:paraId="56D04385" w14:textId="77777777" w:rsidR="00C82FB2" w:rsidRPr="001428FC" w:rsidRDefault="00C82FB2" w:rsidP="00C73BA0">
      <w:pPr>
        <w:shd w:val="clear" w:color="auto" w:fill="FFFFFF"/>
        <w:spacing w:after="150" w:line="240" w:lineRule="auto"/>
        <w:jc w:val="both"/>
        <w:rPr>
          <w:rFonts w:eastAsia="Times New Roman" w:cstheme="minorHAnsi"/>
          <w:sz w:val="21"/>
          <w:szCs w:val="21"/>
          <w:lang w:val="en-US" w:eastAsia="tr-TR"/>
        </w:rPr>
      </w:pPr>
    </w:p>
    <w:p w14:paraId="4BF17FE0" w14:textId="574DFF37" w:rsidR="00527F04" w:rsidRPr="001428FC" w:rsidRDefault="00507B3C" w:rsidP="00C73BA0">
      <w:pPr>
        <w:shd w:val="clear" w:color="auto" w:fill="FFFFFF"/>
        <w:spacing w:before="300" w:after="150" w:line="240" w:lineRule="auto"/>
        <w:jc w:val="both"/>
        <w:outlineLvl w:val="2"/>
        <w:rPr>
          <w:rFonts w:eastAsia="Times New Roman" w:cstheme="minorHAnsi"/>
          <w:b/>
          <w:sz w:val="21"/>
          <w:szCs w:val="21"/>
          <w:lang w:val="en-US" w:eastAsia="tr-TR"/>
        </w:rPr>
      </w:pPr>
      <w:r w:rsidRPr="001428FC">
        <w:rPr>
          <w:rFonts w:eastAsia="Times New Roman" w:cstheme="minorHAnsi"/>
          <w:b/>
          <w:sz w:val="21"/>
          <w:szCs w:val="21"/>
          <w:lang w:val="en-US" w:eastAsia="tr-TR"/>
        </w:rPr>
        <w:t>13</w:t>
      </w:r>
      <w:r w:rsidR="00527F04" w:rsidRPr="001428FC">
        <w:rPr>
          <w:rFonts w:eastAsia="Times New Roman" w:cstheme="minorHAnsi"/>
          <w:b/>
          <w:sz w:val="21"/>
          <w:szCs w:val="21"/>
          <w:lang w:val="en-US" w:eastAsia="tr-TR"/>
        </w:rPr>
        <w:t xml:space="preserve">. </w:t>
      </w:r>
      <w:r w:rsidR="00803AF6" w:rsidRPr="001428FC">
        <w:rPr>
          <w:rFonts w:eastAsia="Times New Roman" w:cstheme="minorHAnsi"/>
          <w:b/>
          <w:sz w:val="21"/>
          <w:szCs w:val="21"/>
          <w:lang w:val="en-US" w:eastAsia="tr-TR"/>
        </w:rPr>
        <w:t>ISSUES RELATED TO THE PROTECTION OF PERSONAL DATA</w:t>
      </w:r>
    </w:p>
    <w:p w14:paraId="0AC38886" w14:textId="01809492" w:rsidR="00527F04" w:rsidRPr="001428FC" w:rsidRDefault="00803AF6" w:rsidP="002E2477">
      <w:pPr>
        <w:shd w:val="clear" w:color="auto" w:fill="FFFFFF"/>
        <w:spacing w:after="150" w:line="240" w:lineRule="auto"/>
        <w:jc w:val="both"/>
        <w:rPr>
          <w:rFonts w:eastAsia="Times New Roman" w:cstheme="minorHAnsi"/>
          <w:sz w:val="21"/>
          <w:szCs w:val="21"/>
          <w:lang w:val="en-US" w:eastAsia="tr-TR"/>
        </w:rPr>
      </w:pPr>
      <w:r w:rsidRPr="001428FC">
        <w:rPr>
          <w:rFonts w:eastAsia="Times New Roman" w:cstheme="minorHAnsi"/>
          <w:sz w:val="21"/>
          <w:szCs w:val="21"/>
          <w:lang w:val="en-US" w:eastAsia="tr-TR"/>
        </w:rPr>
        <w:t xml:space="preserve">According to </w:t>
      </w:r>
      <w:r w:rsidR="002E2477">
        <w:rPr>
          <w:rFonts w:eastAsia="Arial Unicode MS" w:cstheme="minorHAnsi"/>
          <w:color w:val="000000"/>
          <w:sz w:val="21"/>
          <w:szCs w:val="21"/>
          <w:bdr w:val="nil"/>
          <w:lang w:val="en-US" w:eastAsia="tr-TR"/>
        </w:rPr>
        <w:t>article</w:t>
      </w:r>
      <w:r w:rsidR="002E2477" w:rsidRPr="001428FC">
        <w:rPr>
          <w:rFonts w:eastAsia="Arial Unicode MS" w:cstheme="minorHAnsi"/>
          <w:color w:val="000000"/>
          <w:sz w:val="21"/>
          <w:szCs w:val="21"/>
          <w:bdr w:val="nil"/>
          <w:lang w:val="en-US" w:eastAsia="tr-TR"/>
        </w:rPr>
        <w:t xml:space="preserve"> </w:t>
      </w:r>
      <w:r w:rsidRPr="001428FC">
        <w:rPr>
          <w:rFonts w:eastAsia="Times New Roman" w:cstheme="minorHAnsi"/>
          <w:sz w:val="21"/>
          <w:szCs w:val="21"/>
          <w:lang w:val="en-US" w:eastAsia="tr-TR"/>
        </w:rPr>
        <w:t>12 of the law, the company takes any technical and administrative measures required in order to prevent any unlawful processing of the personal data, prevent any unlawful access to the data, ensure the keeping of the data and to ensure an appropriate security level and also executes or has executed to others the necessary audits in this scope</w:t>
      </w:r>
      <w:r w:rsidR="00527F04" w:rsidRPr="001428FC">
        <w:rPr>
          <w:rFonts w:eastAsia="Times New Roman" w:cstheme="minorHAnsi"/>
          <w:sz w:val="21"/>
          <w:szCs w:val="21"/>
          <w:lang w:val="en-US" w:eastAsia="tr-TR"/>
        </w:rPr>
        <w:t>.</w:t>
      </w:r>
    </w:p>
    <w:p w14:paraId="0A592F7C" w14:textId="0165DE80" w:rsidR="00527F04" w:rsidRPr="001428FC" w:rsidRDefault="00507B3C" w:rsidP="00C73BA0">
      <w:pPr>
        <w:shd w:val="clear" w:color="auto" w:fill="FFFFFF"/>
        <w:spacing w:after="150" w:line="240" w:lineRule="auto"/>
        <w:jc w:val="both"/>
        <w:rPr>
          <w:rFonts w:eastAsia="Times New Roman" w:cstheme="minorHAnsi"/>
          <w:sz w:val="21"/>
          <w:szCs w:val="21"/>
          <w:lang w:val="en-US" w:eastAsia="tr-TR"/>
        </w:rPr>
      </w:pPr>
      <w:r w:rsidRPr="001428FC">
        <w:rPr>
          <w:rFonts w:eastAsia="Times New Roman" w:cstheme="minorHAnsi"/>
          <w:b/>
          <w:bCs/>
          <w:sz w:val="21"/>
          <w:szCs w:val="21"/>
          <w:lang w:val="en-US" w:eastAsia="tr-TR"/>
        </w:rPr>
        <w:t>13</w:t>
      </w:r>
      <w:r w:rsidR="00527F04" w:rsidRPr="001428FC">
        <w:rPr>
          <w:rFonts w:eastAsia="Times New Roman" w:cstheme="minorHAnsi"/>
          <w:b/>
          <w:bCs/>
          <w:sz w:val="21"/>
          <w:szCs w:val="21"/>
          <w:lang w:val="en-US" w:eastAsia="tr-TR"/>
        </w:rPr>
        <w:t xml:space="preserve">.1. </w:t>
      </w:r>
      <w:r w:rsidR="00803AF6" w:rsidRPr="001428FC">
        <w:rPr>
          <w:rFonts w:eastAsia="Times New Roman" w:cstheme="minorHAnsi"/>
          <w:b/>
          <w:bCs/>
          <w:sz w:val="21"/>
          <w:szCs w:val="21"/>
          <w:lang w:val="en-US" w:eastAsia="tr-TR"/>
        </w:rPr>
        <w:t>Ensuring personal data security</w:t>
      </w:r>
    </w:p>
    <w:p w14:paraId="1A7F615F" w14:textId="00420983" w:rsidR="00527F04" w:rsidRPr="001428FC" w:rsidRDefault="00507B3C" w:rsidP="00C73BA0">
      <w:pPr>
        <w:shd w:val="clear" w:color="auto" w:fill="FFFFFF"/>
        <w:spacing w:after="150" w:line="240" w:lineRule="auto"/>
        <w:jc w:val="both"/>
        <w:rPr>
          <w:rFonts w:eastAsia="Times New Roman" w:cstheme="minorHAnsi"/>
          <w:sz w:val="21"/>
          <w:szCs w:val="21"/>
          <w:lang w:val="en-US" w:eastAsia="tr-TR"/>
        </w:rPr>
      </w:pPr>
      <w:r w:rsidRPr="001428FC">
        <w:rPr>
          <w:rFonts w:eastAsia="Times New Roman" w:cstheme="minorHAnsi"/>
          <w:b/>
          <w:bCs/>
          <w:sz w:val="21"/>
          <w:szCs w:val="21"/>
          <w:lang w:val="en-US" w:eastAsia="tr-TR"/>
        </w:rPr>
        <w:t>13</w:t>
      </w:r>
      <w:r w:rsidR="00527F04" w:rsidRPr="001428FC">
        <w:rPr>
          <w:rFonts w:eastAsia="Times New Roman" w:cstheme="minorHAnsi"/>
          <w:b/>
          <w:bCs/>
          <w:sz w:val="21"/>
          <w:szCs w:val="21"/>
          <w:lang w:val="en-US" w:eastAsia="tr-TR"/>
        </w:rPr>
        <w:t xml:space="preserve">.1.1. </w:t>
      </w:r>
      <w:r w:rsidR="00803AF6" w:rsidRPr="001428FC">
        <w:rPr>
          <w:rFonts w:eastAsia="Times New Roman" w:cstheme="minorHAnsi"/>
          <w:b/>
          <w:bCs/>
          <w:sz w:val="21"/>
          <w:szCs w:val="21"/>
          <w:lang w:val="en-US" w:eastAsia="tr-TR"/>
        </w:rPr>
        <w:t>Technical and administrative measures taken in order to ensure lawful processing of personal data</w:t>
      </w:r>
    </w:p>
    <w:p w14:paraId="23C72B44" w14:textId="36F36AE1" w:rsidR="00527F04" w:rsidRPr="001428FC" w:rsidRDefault="000E4DCC" w:rsidP="00C73BA0">
      <w:pPr>
        <w:shd w:val="clear" w:color="auto" w:fill="FFFFFF"/>
        <w:spacing w:after="150" w:line="240" w:lineRule="auto"/>
        <w:jc w:val="both"/>
        <w:rPr>
          <w:rFonts w:eastAsia="Times New Roman" w:cstheme="minorHAnsi"/>
          <w:sz w:val="21"/>
          <w:szCs w:val="21"/>
          <w:lang w:val="en-US" w:eastAsia="tr-TR"/>
        </w:rPr>
      </w:pPr>
      <w:r w:rsidRPr="001428FC">
        <w:rPr>
          <w:rFonts w:eastAsia="Times New Roman" w:cstheme="minorHAnsi"/>
          <w:sz w:val="21"/>
          <w:szCs w:val="21"/>
          <w:lang w:val="en-US" w:eastAsia="tr-TR"/>
        </w:rPr>
        <w:t>For the purpose of ensuring a lawful processing of personal data, the company takes technical and administrative measures depending on technologic capacity and operation costs.</w:t>
      </w:r>
    </w:p>
    <w:p w14:paraId="2AD39A8F" w14:textId="695BB67F" w:rsidR="00527F04" w:rsidRPr="001428FC" w:rsidRDefault="00E51708" w:rsidP="00E51708">
      <w:pPr>
        <w:shd w:val="clear" w:color="auto" w:fill="FFFFFF"/>
        <w:spacing w:before="100" w:beforeAutospacing="1" w:after="100" w:afterAutospacing="1" w:line="240" w:lineRule="auto"/>
        <w:jc w:val="both"/>
        <w:rPr>
          <w:rFonts w:eastAsia="Times New Roman" w:cstheme="minorHAnsi"/>
          <w:sz w:val="21"/>
          <w:szCs w:val="21"/>
          <w:lang w:val="en-US" w:eastAsia="tr-TR"/>
        </w:rPr>
      </w:pPr>
      <w:r w:rsidRPr="001428FC">
        <w:rPr>
          <w:rFonts w:eastAsia="Times New Roman" w:cstheme="minorHAnsi"/>
          <w:b/>
          <w:bCs/>
          <w:sz w:val="21"/>
          <w:szCs w:val="21"/>
          <w:lang w:val="en-US" w:eastAsia="tr-TR"/>
        </w:rPr>
        <w:t>13.1.1.1.</w:t>
      </w:r>
      <w:r w:rsidR="000E4DCC" w:rsidRPr="001428FC">
        <w:rPr>
          <w:rFonts w:eastAsia="Times New Roman" w:cstheme="minorHAnsi"/>
          <w:b/>
          <w:bCs/>
          <w:sz w:val="21"/>
          <w:szCs w:val="21"/>
          <w:lang w:val="en-US" w:eastAsia="tr-TR"/>
        </w:rPr>
        <w:t xml:space="preserve"> </w:t>
      </w:r>
      <w:r w:rsidR="00317FA6" w:rsidRPr="001428FC">
        <w:rPr>
          <w:rFonts w:eastAsia="Times New Roman" w:cstheme="minorHAnsi"/>
          <w:b/>
          <w:bCs/>
          <w:sz w:val="21"/>
          <w:szCs w:val="21"/>
          <w:lang w:val="en-US" w:eastAsia="tr-TR"/>
        </w:rPr>
        <w:t>Technical measures taken in order to ensure a lawful processing of personal data</w:t>
      </w:r>
    </w:p>
    <w:p w14:paraId="12DD2509" w14:textId="5DE7664E" w:rsidR="00527F04" w:rsidRPr="001428FC" w:rsidRDefault="00C74A98" w:rsidP="00C73BA0">
      <w:pPr>
        <w:shd w:val="clear" w:color="auto" w:fill="FFFFFF"/>
        <w:spacing w:after="150" w:line="240" w:lineRule="auto"/>
        <w:jc w:val="both"/>
        <w:rPr>
          <w:rFonts w:eastAsia="Times New Roman" w:cstheme="minorHAnsi"/>
          <w:sz w:val="21"/>
          <w:szCs w:val="21"/>
          <w:lang w:val="en-US" w:eastAsia="tr-TR"/>
        </w:rPr>
      </w:pPr>
      <w:r w:rsidRPr="001428FC">
        <w:rPr>
          <w:rFonts w:eastAsia="Times New Roman" w:cstheme="minorHAnsi"/>
          <w:sz w:val="21"/>
          <w:szCs w:val="21"/>
          <w:lang w:val="en-US" w:eastAsia="tr-TR"/>
        </w:rPr>
        <w:t>The main technical measures taken by the company to ensure a lawful processing of personal data are stated below</w:t>
      </w:r>
      <w:r w:rsidR="00527F04" w:rsidRPr="001428FC">
        <w:rPr>
          <w:rFonts w:eastAsia="Times New Roman" w:cstheme="minorHAnsi"/>
          <w:sz w:val="21"/>
          <w:szCs w:val="21"/>
          <w:lang w:val="en-US" w:eastAsia="tr-TR"/>
        </w:rPr>
        <w:t>:</w:t>
      </w:r>
    </w:p>
    <w:p w14:paraId="48E28FE1" w14:textId="06D0F4D5" w:rsidR="00527F04" w:rsidRPr="001428FC" w:rsidRDefault="00E51708" w:rsidP="00E51708">
      <w:pPr>
        <w:shd w:val="clear" w:color="auto" w:fill="FFFFFF"/>
        <w:spacing w:before="100" w:beforeAutospacing="1" w:after="100" w:afterAutospacing="1" w:line="240" w:lineRule="auto"/>
        <w:ind w:left="720"/>
        <w:jc w:val="both"/>
        <w:rPr>
          <w:rFonts w:eastAsia="Times New Roman" w:cstheme="minorHAnsi"/>
          <w:sz w:val="21"/>
          <w:szCs w:val="21"/>
          <w:lang w:val="en-US" w:eastAsia="tr-TR"/>
        </w:rPr>
      </w:pPr>
      <w:r w:rsidRPr="001428FC">
        <w:rPr>
          <w:rFonts w:eastAsia="Times New Roman" w:cstheme="minorHAnsi"/>
          <w:sz w:val="21"/>
          <w:szCs w:val="21"/>
          <w:lang w:val="en-US" w:eastAsia="tr-TR"/>
        </w:rPr>
        <w:lastRenderedPageBreak/>
        <w:t>-</w:t>
      </w:r>
      <w:r w:rsidR="005724F7" w:rsidRPr="001428FC">
        <w:rPr>
          <w:rFonts w:eastAsia="Times New Roman" w:cstheme="minorHAnsi"/>
          <w:sz w:val="21"/>
          <w:szCs w:val="21"/>
          <w:lang w:val="en-US" w:eastAsia="tr-TR"/>
        </w:rPr>
        <w:t>The personal data processing operations carried out within the company are controlled by established technical systems</w:t>
      </w:r>
      <w:r w:rsidR="00527F04" w:rsidRPr="001428FC">
        <w:rPr>
          <w:rFonts w:eastAsia="Times New Roman" w:cstheme="minorHAnsi"/>
          <w:sz w:val="21"/>
          <w:szCs w:val="21"/>
          <w:lang w:val="en-US" w:eastAsia="tr-TR"/>
        </w:rPr>
        <w:t>.</w:t>
      </w:r>
    </w:p>
    <w:p w14:paraId="36B67AC3" w14:textId="23694127" w:rsidR="00527F04" w:rsidRPr="001428FC" w:rsidRDefault="00E51708" w:rsidP="00E51708">
      <w:pPr>
        <w:shd w:val="clear" w:color="auto" w:fill="FFFFFF"/>
        <w:spacing w:before="100" w:beforeAutospacing="1" w:after="100" w:afterAutospacing="1" w:line="240" w:lineRule="auto"/>
        <w:ind w:left="720"/>
        <w:jc w:val="both"/>
        <w:rPr>
          <w:rFonts w:eastAsia="Times New Roman" w:cstheme="minorHAnsi"/>
          <w:sz w:val="21"/>
          <w:szCs w:val="21"/>
          <w:lang w:val="en-US" w:eastAsia="tr-TR"/>
        </w:rPr>
      </w:pPr>
      <w:r w:rsidRPr="001428FC">
        <w:rPr>
          <w:rFonts w:eastAsia="Times New Roman" w:cstheme="minorHAnsi"/>
          <w:sz w:val="21"/>
          <w:szCs w:val="21"/>
          <w:lang w:val="en-US" w:eastAsia="tr-TR"/>
        </w:rPr>
        <w:t>-</w:t>
      </w:r>
      <w:r w:rsidR="005724F7" w:rsidRPr="001428FC">
        <w:rPr>
          <w:rFonts w:eastAsia="Times New Roman" w:cstheme="minorHAnsi"/>
          <w:sz w:val="21"/>
          <w:szCs w:val="21"/>
          <w:lang w:val="en-US" w:eastAsia="tr-TR"/>
        </w:rPr>
        <w:t>The technical measures are periodically reported to the respective person/body according to the internal audit mechanism</w:t>
      </w:r>
      <w:r w:rsidR="00527F04" w:rsidRPr="001428FC">
        <w:rPr>
          <w:rFonts w:eastAsia="Times New Roman" w:cstheme="minorHAnsi"/>
          <w:sz w:val="21"/>
          <w:szCs w:val="21"/>
          <w:lang w:val="en-US" w:eastAsia="tr-TR"/>
        </w:rPr>
        <w:t>.</w:t>
      </w:r>
    </w:p>
    <w:p w14:paraId="11906462" w14:textId="5428D771" w:rsidR="00527F04" w:rsidRPr="001428FC" w:rsidRDefault="00E51708" w:rsidP="00E51708">
      <w:pPr>
        <w:shd w:val="clear" w:color="auto" w:fill="FFFFFF"/>
        <w:spacing w:before="100" w:beforeAutospacing="1" w:after="100" w:afterAutospacing="1" w:line="240" w:lineRule="auto"/>
        <w:ind w:left="720"/>
        <w:jc w:val="both"/>
        <w:rPr>
          <w:rFonts w:eastAsia="Times New Roman" w:cstheme="minorHAnsi"/>
          <w:sz w:val="21"/>
          <w:szCs w:val="21"/>
          <w:lang w:val="en-US" w:eastAsia="tr-TR"/>
        </w:rPr>
      </w:pPr>
      <w:r w:rsidRPr="001428FC">
        <w:rPr>
          <w:rFonts w:eastAsia="Times New Roman" w:cstheme="minorHAnsi"/>
          <w:sz w:val="21"/>
          <w:szCs w:val="21"/>
          <w:lang w:val="en-US" w:eastAsia="tr-TR"/>
        </w:rPr>
        <w:t>-</w:t>
      </w:r>
      <w:r w:rsidR="00B47924" w:rsidRPr="001428FC">
        <w:rPr>
          <w:rFonts w:eastAsia="Times New Roman" w:cstheme="minorHAnsi"/>
          <w:sz w:val="21"/>
          <w:szCs w:val="21"/>
          <w:lang w:val="en-US" w:eastAsia="tr-TR"/>
        </w:rPr>
        <w:t>Personnel with technical skills are employed</w:t>
      </w:r>
      <w:r w:rsidR="00527F04" w:rsidRPr="001428FC">
        <w:rPr>
          <w:rFonts w:eastAsia="Times New Roman" w:cstheme="minorHAnsi"/>
          <w:sz w:val="21"/>
          <w:szCs w:val="21"/>
          <w:lang w:val="en-US" w:eastAsia="tr-TR"/>
        </w:rPr>
        <w:t>.</w:t>
      </w:r>
    </w:p>
    <w:p w14:paraId="6B67B966" w14:textId="7E369A42" w:rsidR="00527F04" w:rsidRPr="001428FC" w:rsidRDefault="00E51708" w:rsidP="00E51708">
      <w:pPr>
        <w:shd w:val="clear" w:color="auto" w:fill="FFFFFF"/>
        <w:spacing w:before="100" w:beforeAutospacing="1" w:after="100" w:afterAutospacing="1" w:line="240" w:lineRule="auto"/>
        <w:jc w:val="both"/>
        <w:rPr>
          <w:rFonts w:eastAsia="Times New Roman" w:cstheme="minorHAnsi"/>
          <w:sz w:val="21"/>
          <w:szCs w:val="21"/>
          <w:lang w:val="en-US" w:eastAsia="tr-TR"/>
        </w:rPr>
      </w:pPr>
      <w:r w:rsidRPr="001428FC">
        <w:rPr>
          <w:rFonts w:eastAsia="Times New Roman" w:cstheme="minorHAnsi"/>
          <w:b/>
          <w:bCs/>
          <w:sz w:val="21"/>
          <w:szCs w:val="21"/>
          <w:lang w:val="en-US" w:eastAsia="tr-TR"/>
        </w:rPr>
        <w:t>13.1.1.2.</w:t>
      </w:r>
      <w:r w:rsidR="00B47924" w:rsidRPr="001428FC">
        <w:rPr>
          <w:rFonts w:eastAsia="Times New Roman" w:cstheme="minorHAnsi"/>
          <w:b/>
          <w:bCs/>
          <w:sz w:val="21"/>
          <w:szCs w:val="21"/>
          <w:lang w:val="en-US" w:eastAsia="tr-TR"/>
        </w:rPr>
        <w:t xml:space="preserve"> Administrative measures taken in order to ensure a lawful processing of personal data</w:t>
      </w:r>
    </w:p>
    <w:p w14:paraId="054067EF" w14:textId="765CA788" w:rsidR="00527F04" w:rsidRPr="001428FC" w:rsidRDefault="00372DDA" w:rsidP="00C73BA0">
      <w:pPr>
        <w:shd w:val="clear" w:color="auto" w:fill="FFFFFF"/>
        <w:spacing w:after="150" w:line="240" w:lineRule="auto"/>
        <w:jc w:val="both"/>
        <w:rPr>
          <w:rFonts w:eastAsia="Times New Roman" w:cstheme="minorHAnsi"/>
          <w:sz w:val="21"/>
          <w:szCs w:val="21"/>
          <w:lang w:val="en-US" w:eastAsia="tr-TR"/>
        </w:rPr>
      </w:pPr>
      <w:r w:rsidRPr="001428FC">
        <w:rPr>
          <w:rFonts w:eastAsia="Times New Roman" w:cstheme="minorHAnsi"/>
          <w:sz w:val="21"/>
          <w:szCs w:val="21"/>
          <w:lang w:val="en-US" w:eastAsia="tr-TR"/>
        </w:rPr>
        <w:t>The main administrative measures taken by the company to ensure a lawful processing of personal data are stated below</w:t>
      </w:r>
      <w:r w:rsidR="00527F04" w:rsidRPr="001428FC">
        <w:rPr>
          <w:rFonts w:eastAsia="Times New Roman" w:cstheme="minorHAnsi"/>
          <w:sz w:val="21"/>
          <w:szCs w:val="21"/>
          <w:lang w:val="en-US" w:eastAsia="tr-TR"/>
        </w:rPr>
        <w:t>:</w:t>
      </w:r>
    </w:p>
    <w:p w14:paraId="12DFE244" w14:textId="67CABE37" w:rsidR="00527F04" w:rsidRPr="001428FC" w:rsidRDefault="00E51708" w:rsidP="00E51708">
      <w:pPr>
        <w:shd w:val="clear" w:color="auto" w:fill="FFFFFF"/>
        <w:spacing w:before="100" w:beforeAutospacing="1" w:after="100" w:afterAutospacing="1" w:line="240" w:lineRule="auto"/>
        <w:ind w:left="720"/>
        <w:jc w:val="both"/>
        <w:rPr>
          <w:rFonts w:eastAsia="Times New Roman" w:cstheme="minorHAnsi"/>
          <w:sz w:val="21"/>
          <w:szCs w:val="21"/>
          <w:lang w:val="en-US" w:eastAsia="tr-TR"/>
        </w:rPr>
      </w:pPr>
      <w:r w:rsidRPr="001428FC">
        <w:rPr>
          <w:rFonts w:eastAsia="Times New Roman" w:cstheme="minorHAnsi"/>
          <w:sz w:val="21"/>
          <w:szCs w:val="21"/>
          <w:lang w:val="en-US" w:eastAsia="tr-TR"/>
        </w:rPr>
        <w:t>-</w:t>
      </w:r>
      <w:r w:rsidR="00817FFD" w:rsidRPr="001428FC">
        <w:rPr>
          <w:rFonts w:eastAsia="Times New Roman" w:cstheme="minorHAnsi"/>
          <w:sz w:val="21"/>
          <w:szCs w:val="21"/>
          <w:lang w:val="en-US" w:eastAsia="tr-TR"/>
        </w:rPr>
        <w:t>Employees are informed and trained on the Personal Data Protection Law and the lawful processing of personal data</w:t>
      </w:r>
      <w:r w:rsidR="00527F04" w:rsidRPr="001428FC">
        <w:rPr>
          <w:rFonts w:eastAsia="Times New Roman" w:cstheme="minorHAnsi"/>
          <w:sz w:val="21"/>
          <w:szCs w:val="21"/>
          <w:lang w:val="en-US" w:eastAsia="tr-TR"/>
        </w:rPr>
        <w:t>.</w:t>
      </w:r>
    </w:p>
    <w:p w14:paraId="31F80526" w14:textId="386B79BB" w:rsidR="00527F04" w:rsidRPr="001428FC" w:rsidRDefault="00E51708" w:rsidP="00E51708">
      <w:pPr>
        <w:shd w:val="clear" w:color="auto" w:fill="FFFFFF"/>
        <w:spacing w:before="100" w:beforeAutospacing="1" w:after="100" w:afterAutospacing="1" w:line="240" w:lineRule="auto"/>
        <w:ind w:left="720"/>
        <w:jc w:val="both"/>
        <w:rPr>
          <w:rFonts w:eastAsia="Times New Roman" w:cstheme="minorHAnsi"/>
          <w:sz w:val="21"/>
          <w:szCs w:val="21"/>
          <w:lang w:val="en-US" w:eastAsia="tr-TR"/>
        </w:rPr>
      </w:pPr>
      <w:r w:rsidRPr="001428FC">
        <w:rPr>
          <w:rFonts w:eastAsia="Times New Roman" w:cstheme="minorHAnsi"/>
          <w:sz w:val="21"/>
          <w:szCs w:val="21"/>
          <w:lang w:val="en-US" w:eastAsia="tr-TR"/>
        </w:rPr>
        <w:t>-</w:t>
      </w:r>
      <w:r w:rsidR="00817FFD" w:rsidRPr="001428FC">
        <w:rPr>
          <w:rFonts w:eastAsia="Times New Roman" w:cstheme="minorHAnsi"/>
          <w:sz w:val="21"/>
          <w:szCs w:val="21"/>
          <w:lang w:val="en-US" w:eastAsia="tr-TR"/>
        </w:rPr>
        <w:t>All activities carried out by the company are analyzed in details being specific to all business units and upon such analysis</w:t>
      </w:r>
      <w:r w:rsidR="00527F04" w:rsidRPr="001428FC">
        <w:rPr>
          <w:rFonts w:eastAsia="Times New Roman" w:cstheme="minorHAnsi"/>
          <w:sz w:val="21"/>
          <w:szCs w:val="21"/>
          <w:lang w:val="en-US" w:eastAsia="tr-TR"/>
        </w:rPr>
        <w:t xml:space="preserve"> </w:t>
      </w:r>
      <w:r w:rsidR="004B114B" w:rsidRPr="001428FC">
        <w:rPr>
          <w:rFonts w:eastAsia="Times New Roman" w:cstheme="minorHAnsi"/>
          <w:sz w:val="21"/>
          <w:szCs w:val="21"/>
          <w:lang w:val="en-US" w:eastAsia="tr-TR"/>
        </w:rPr>
        <w:t>the personal data processing operations are set forth being specific to the activities of all related business units</w:t>
      </w:r>
      <w:r w:rsidR="00527F04" w:rsidRPr="001428FC">
        <w:rPr>
          <w:rFonts w:eastAsia="Times New Roman" w:cstheme="minorHAnsi"/>
          <w:sz w:val="21"/>
          <w:szCs w:val="21"/>
          <w:lang w:val="en-US" w:eastAsia="tr-TR"/>
        </w:rPr>
        <w:t>.</w:t>
      </w:r>
    </w:p>
    <w:p w14:paraId="12EA505C" w14:textId="1467F312" w:rsidR="00527F04" w:rsidRPr="001428FC" w:rsidRDefault="00E51708" w:rsidP="00E51708">
      <w:pPr>
        <w:shd w:val="clear" w:color="auto" w:fill="FFFFFF"/>
        <w:spacing w:before="100" w:beforeAutospacing="1" w:after="100" w:afterAutospacing="1" w:line="240" w:lineRule="auto"/>
        <w:ind w:left="720"/>
        <w:jc w:val="both"/>
        <w:rPr>
          <w:rFonts w:eastAsia="Times New Roman" w:cstheme="minorHAnsi"/>
          <w:sz w:val="21"/>
          <w:szCs w:val="21"/>
          <w:lang w:val="en-US" w:eastAsia="tr-TR"/>
        </w:rPr>
      </w:pPr>
      <w:r w:rsidRPr="001428FC">
        <w:rPr>
          <w:rFonts w:eastAsia="Times New Roman" w:cstheme="minorHAnsi"/>
          <w:sz w:val="21"/>
          <w:szCs w:val="21"/>
          <w:lang w:val="en-US" w:eastAsia="tr-TR"/>
        </w:rPr>
        <w:t>-</w:t>
      </w:r>
      <w:r w:rsidR="004B114B" w:rsidRPr="001428FC">
        <w:rPr>
          <w:rFonts w:eastAsia="Times New Roman" w:cstheme="minorHAnsi"/>
          <w:sz w:val="21"/>
          <w:szCs w:val="21"/>
          <w:lang w:val="en-US" w:eastAsia="tr-TR"/>
        </w:rPr>
        <w:t xml:space="preserve">The personal data processing activities carried out by the company’s business units and the requirements to be fulfilled </w:t>
      </w:r>
      <w:r w:rsidR="001B2A7D" w:rsidRPr="001428FC">
        <w:rPr>
          <w:rFonts w:eastAsia="Times New Roman" w:cstheme="minorHAnsi"/>
          <w:sz w:val="21"/>
          <w:szCs w:val="21"/>
          <w:lang w:val="en-US" w:eastAsia="tr-TR"/>
        </w:rPr>
        <w:t xml:space="preserve">in order to </w:t>
      </w:r>
      <w:r w:rsidR="004B114B" w:rsidRPr="001428FC">
        <w:rPr>
          <w:rFonts w:eastAsia="Times New Roman" w:cstheme="minorHAnsi"/>
          <w:sz w:val="21"/>
          <w:szCs w:val="21"/>
          <w:lang w:val="en-US" w:eastAsia="tr-TR"/>
        </w:rPr>
        <w:t xml:space="preserve">ensure </w:t>
      </w:r>
      <w:r w:rsidR="005E0727" w:rsidRPr="001428FC">
        <w:rPr>
          <w:rFonts w:eastAsia="Times New Roman" w:cstheme="minorHAnsi"/>
          <w:sz w:val="21"/>
          <w:szCs w:val="21"/>
          <w:lang w:val="en-US" w:eastAsia="tr-TR"/>
        </w:rPr>
        <w:t xml:space="preserve">such activities’ compliance with personal data processing conditions stipulated by law </w:t>
      </w:r>
      <w:r w:rsidR="001B2A7D" w:rsidRPr="001428FC">
        <w:rPr>
          <w:rFonts w:eastAsia="Times New Roman" w:cstheme="minorHAnsi"/>
          <w:sz w:val="21"/>
          <w:szCs w:val="21"/>
          <w:lang w:val="en-US" w:eastAsia="tr-TR"/>
        </w:rPr>
        <w:t>are defined being specific to all business unit and the detailed activities carried out by each unit</w:t>
      </w:r>
      <w:r w:rsidR="00527F04" w:rsidRPr="001428FC">
        <w:rPr>
          <w:rFonts w:eastAsia="Times New Roman" w:cstheme="minorHAnsi"/>
          <w:sz w:val="21"/>
          <w:szCs w:val="21"/>
          <w:lang w:val="en-US" w:eastAsia="tr-TR"/>
        </w:rPr>
        <w:t>.</w:t>
      </w:r>
    </w:p>
    <w:p w14:paraId="42198CD3" w14:textId="73082423" w:rsidR="00527F04" w:rsidRPr="001428FC" w:rsidRDefault="00E51708" w:rsidP="00E51708">
      <w:pPr>
        <w:shd w:val="clear" w:color="auto" w:fill="FFFFFF"/>
        <w:spacing w:before="100" w:beforeAutospacing="1" w:after="100" w:afterAutospacing="1" w:line="240" w:lineRule="auto"/>
        <w:ind w:left="720"/>
        <w:jc w:val="both"/>
        <w:rPr>
          <w:rFonts w:eastAsia="Times New Roman" w:cstheme="minorHAnsi"/>
          <w:sz w:val="21"/>
          <w:szCs w:val="21"/>
          <w:lang w:val="en-US" w:eastAsia="tr-TR"/>
        </w:rPr>
      </w:pPr>
      <w:r w:rsidRPr="001428FC">
        <w:rPr>
          <w:rFonts w:eastAsia="Times New Roman" w:cstheme="minorHAnsi"/>
          <w:sz w:val="21"/>
          <w:szCs w:val="21"/>
          <w:lang w:val="en-US" w:eastAsia="tr-TR"/>
        </w:rPr>
        <w:t>-</w:t>
      </w:r>
      <w:r w:rsidR="001B2A7D" w:rsidRPr="001428FC">
        <w:rPr>
          <w:rFonts w:eastAsia="Times New Roman" w:cstheme="minorHAnsi"/>
          <w:sz w:val="21"/>
          <w:szCs w:val="21"/>
          <w:lang w:val="en-US" w:eastAsia="tr-TR"/>
        </w:rPr>
        <w:t>In order to ensure legal compliance requirements which are defined per each business unit awareness is established and the execution rules are defined being specific to each related business unit whereas the administrative measures which are required to ensure the control of these issues and to ensure the continuity of the execution are realized by in-house policies and trainings</w:t>
      </w:r>
      <w:r w:rsidR="00527F04" w:rsidRPr="001428FC">
        <w:rPr>
          <w:rFonts w:eastAsia="Times New Roman" w:cstheme="minorHAnsi"/>
          <w:sz w:val="21"/>
          <w:szCs w:val="21"/>
          <w:lang w:val="en-US" w:eastAsia="tr-TR"/>
        </w:rPr>
        <w:t>.</w:t>
      </w:r>
    </w:p>
    <w:p w14:paraId="693C455B" w14:textId="7E0A26EB" w:rsidR="00527F04" w:rsidRPr="001428FC" w:rsidRDefault="00E51708" w:rsidP="00E51708">
      <w:pPr>
        <w:shd w:val="clear" w:color="auto" w:fill="FFFFFF"/>
        <w:spacing w:before="100" w:beforeAutospacing="1" w:after="100" w:afterAutospacing="1" w:line="240" w:lineRule="auto"/>
        <w:ind w:left="720"/>
        <w:jc w:val="both"/>
        <w:rPr>
          <w:rFonts w:eastAsia="Times New Roman" w:cstheme="minorHAnsi"/>
          <w:sz w:val="21"/>
          <w:szCs w:val="21"/>
          <w:lang w:val="en-US" w:eastAsia="tr-TR"/>
        </w:rPr>
      </w:pPr>
      <w:r w:rsidRPr="001428FC">
        <w:rPr>
          <w:rFonts w:eastAsia="Times New Roman" w:cstheme="minorHAnsi"/>
          <w:sz w:val="21"/>
          <w:szCs w:val="21"/>
          <w:lang w:val="en-US" w:eastAsia="tr-TR"/>
        </w:rPr>
        <w:t>-</w:t>
      </w:r>
      <w:r w:rsidR="006373AF" w:rsidRPr="001428FC">
        <w:rPr>
          <w:rFonts w:eastAsia="Times New Roman" w:cstheme="minorHAnsi"/>
          <w:sz w:val="21"/>
          <w:szCs w:val="21"/>
          <w:lang w:val="en-US" w:eastAsia="tr-TR"/>
        </w:rPr>
        <w:t>Any contracts and documents which administrate the legal relationship between the company and the employees are vested with annotations to ensure obligations of non-processing, nondisclosure and non-use of personal data, excluding the company’s instructions and any exemptions brought by law whereas awareness in this respect is raised among employees, audits are carried out and any obligations by law are fulfilled</w:t>
      </w:r>
      <w:r w:rsidR="00527F04" w:rsidRPr="001428FC">
        <w:rPr>
          <w:rFonts w:eastAsia="Times New Roman" w:cstheme="minorHAnsi"/>
          <w:sz w:val="21"/>
          <w:szCs w:val="21"/>
          <w:lang w:val="en-US" w:eastAsia="tr-TR"/>
        </w:rPr>
        <w:t>.</w:t>
      </w:r>
    </w:p>
    <w:p w14:paraId="483D9192" w14:textId="69458134" w:rsidR="00527F04" w:rsidRPr="001428FC" w:rsidRDefault="00E51708" w:rsidP="00C73BA0">
      <w:pPr>
        <w:shd w:val="clear" w:color="auto" w:fill="FFFFFF"/>
        <w:spacing w:after="150" w:line="240" w:lineRule="auto"/>
        <w:jc w:val="both"/>
        <w:rPr>
          <w:rFonts w:eastAsia="Times New Roman" w:cstheme="minorHAnsi"/>
          <w:sz w:val="21"/>
          <w:szCs w:val="21"/>
          <w:lang w:val="en-US" w:eastAsia="tr-TR"/>
        </w:rPr>
      </w:pPr>
      <w:r w:rsidRPr="001428FC">
        <w:rPr>
          <w:rFonts w:eastAsia="Times New Roman" w:cstheme="minorHAnsi"/>
          <w:b/>
          <w:bCs/>
          <w:sz w:val="21"/>
          <w:szCs w:val="21"/>
          <w:lang w:val="en-US" w:eastAsia="tr-TR"/>
        </w:rPr>
        <w:t>13</w:t>
      </w:r>
      <w:r w:rsidR="00527F04" w:rsidRPr="001428FC">
        <w:rPr>
          <w:rFonts w:eastAsia="Times New Roman" w:cstheme="minorHAnsi"/>
          <w:b/>
          <w:bCs/>
          <w:sz w:val="21"/>
          <w:szCs w:val="21"/>
          <w:lang w:val="en-US" w:eastAsia="tr-TR"/>
        </w:rPr>
        <w:t xml:space="preserve">.1.2. </w:t>
      </w:r>
      <w:r w:rsidR="00E15202" w:rsidRPr="001428FC">
        <w:rPr>
          <w:rFonts w:eastAsia="Times New Roman" w:cstheme="minorHAnsi"/>
          <w:b/>
          <w:bCs/>
          <w:sz w:val="21"/>
          <w:szCs w:val="21"/>
          <w:lang w:val="en-US" w:eastAsia="tr-TR"/>
        </w:rPr>
        <w:t xml:space="preserve">Technical and administrative </w:t>
      </w:r>
      <w:r w:rsidR="000A505C" w:rsidRPr="001428FC">
        <w:rPr>
          <w:rFonts w:eastAsia="Times New Roman" w:cstheme="minorHAnsi"/>
          <w:b/>
          <w:bCs/>
          <w:sz w:val="21"/>
          <w:szCs w:val="21"/>
          <w:lang w:val="en-US" w:eastAsia="tr-TR"/>
        </w:rPr>
        <w:t xml:space="preserve">measures </w:t>
      </w:r>
      <w:r w:rsidR="00E15202" w:rsidRPr="001428FC">
        <w:rPr>
          <w:rFonts w:eastAsia="Times New Roman" w:cstheme="minorHAnsi"/>
          <w:b/>
          <w:bCs/>
          <w:sz w:val="21"/>
          <w:szCs w:val="21"/>
          <w:lang w:val="en-US" w:eastAsia="tr-TR"/>
        </w:rPr>
        <w:t>taken to prevent any unlawful access to personal data</w:t>
      </w:r>
    </w:p>
    <w:p w14:paraId="7D065BE3" w14:textId="23E4FC66" w:rsidR="00527F04" w:rsidRPr="001428FC" w:rsidRDefault="00CD3DF6" w:rsidP="00C73BA0">
      <w:pPr>
        <w:shd w:val="clear" w:color="auto" w:fill="FFFFFF"/>
        <w:spacing w:after="150" w:line="240" w:lineRule="auto"/>
        <w:jc w:val="both"/>
        <w:rPr>
          <w:rFonts w:eastAsia="Times New Roman" w:cstheme="minorHAnsi"/>
          <w:sz w:val="21"/>
          <w:szCs w:val="21"/>
          <w:lang w:val="en-US" w:eastAsia="tr-TR"/>
        </w:rPr>
      </w:pPr>
      <w:r w:rsidRPr="001428FC">
        <w:rPr>
          <w:rFonts w:eastAsia="Times New Roman" w:cstheme="minorHAnsi"/>
          <w:sz w:val="21"/>
          <w:szCs w:val="21"/>
          <w:lang w:val="en-US" w:eastAsia="tr-TR"/>
        </w:rPr>
        <w:t>In order to prevent the negligent or unauthorized disclosure, access, transfer or otherwise any unlawful access to the personal data</w:t>
      </w:r>
      <w:r w:rsidR="008D6720" w:rsidRPr="001428FC">
        <w:rPr>
          <w:rFonts w:eastAsia="Times New Roman" w:cstheme="minorHAnsi"/>
          <w:sz w:val="21"/>
          <w:szCs w:val="21"/>
          <w:lang w:val="en-US" w:eastAsia="tr-TR"/>
        </w:rPr>
        <w:t>, the</w:t>
      </w:r>
      <w:r w:rsidRPr="001428FC">
        <w:rPr>
          <w:rFonts w:eastAsia="Times New Roman" w:cstheme="minorHAnsi"/>
          <w:sz w:val="21"/>
          <w:szCs w:val="21"/>
          <w:lang w:val="en-US" w:eastAsia="tr-TR"/>
        </w:rPr>
        <w:t xml:space="preserve"> company takes technical and administrative measures </w:t>
      </w:r>
      <w:r w:rsidR="008D6720" w:rsidRPr="001428FC">
        <w:rPr>
          <w:rFonts w:eastAsia="Times New Roman" w:cstheme="minorHAnsi"/>
          <w:sz w:val="21"/>
          <w:szCs w:val="21"/>
          <w:lang w:val="en-US" w:eastAsia="tr-TR"/>
        </w:rPr>
        <w:t xml:space="preserve">depending on the nature of the data to be protected, technologic capacity and </w:t>
      </w:r>
      <w:r w:rsidR="00B76955" w:rsidRPr="001428FC">
        <w:rPr>
          <w:rFonts w:eastAsia="Times New Roman" w:cstheme="minorHAnsi"/>
          <w:sz w:val="21"/>
          <w:szCs w:val="21"/>
          <w:lang w:val="en-US" w:eastAsia="tr-TR"/>
        </w:rPr>
        <w:t>operation</w:t>
      </w:r>
      <w:r w:rsidR="008D6720" w:rsidRPr="001428FC">
        <w:rPr>
          <w:rFonts w:eastAsia="Times New Roman" w:cstheme="minorHAnsi"/>
          <w:sz w:val="21"/>
          <w:szCs w:val="21"/>
          <w:lang w:val="en-US" w:eastAsia="tr-TR"/>
        </w:rPr>
        <w:t xml:space="preserve"> costs</w:t>
      </w:r>
      <w:r w:rsidR="00527F04" w:rsidRPr="001428FC">
        <w:rPr>
          <w:rFonts w:eastAsia="Times New Roman" w:cstheme="minorHAnsi"/>
          <w:sz w:val="21"/>
          <w:szCs w:val="21"/>
          <w:lang w:val="en-US" w:eastAsia="tr-TR"/>
        </w:rPr>
        <w:t>.</w:t>
      </w:r>
    </w:p>
    <w:p w14:paraId="78000919" w14:textId="3A4985F3" w:rsidR="00527F04" w:rsidRPr="001428FC" w:rsidRDefault="00E51708" w:rsidP="00E51708">
      <w:pPr>
        <w:shd w:val="clear" w:color="auto" w:fill="FFFFFF"/>
        <w:spacing w:before="100" w:beforeAutospacing="1" w:after="100" w:afterAutospacing="1" w:line="240" w:lineRule="auto"/>
        <w:jc w:val="both"/>
        <w:rPr>
          <w:rFonts w:eastAsia="Times New Roman" w:cstheme="minorHAnsi"/>
          <w:sz w:val="21"/>
          <w:szCs w:val="21"/>
          <w:lang w:val="en-US" w:eastAsia="tr-TR"/>
        </w:rPr>
      </w:pPr>
      <w:r w:rsidRPr="001428FC">
        <w:rPr>
          <w:rFonts w:eastAsia="Times New Roman" w:cstheme="minorHAnsi"/>
          <w:b/>
          <w:bCs/>
          <w:sz w:val="21"/>
          <w:szCs w:val="21"/>
          <w:lang w:val="en-US" w:eastAsia="tr-TR"/>
        </w:rPr>
        <w:t>13.1.2.1.</w:t>
      </w:r>
      <w:r w:rsidR="00B76955" w:rsidRPr="001428FC">
        <w:rPr>
          <w:rFonts w:eastAsia="Times New Roman" w:cstheme="minorHAnsi"/>
          <w:b/>
          <w:bCs/>
          <w:sz w:val="21"/>
          <w:szCs w:val="21"/>
          <w:lang w:val="en-US" w:eastAsia="tr-TR"/>
        </w:rPr>
        <w:t xml:space="preserve"> </w:t>
      </w:r>
      <w:r w:rsidR="000A505C" w:rsidRPr="001428FC">
        <w:rPr>
          <w:rFonts w:eastAsia="Times New Roman" w:cstheme="minorHAnsi"/>
          <w:b/>
          <w:bCs/>
          <w:sz w:val="21"/>
          <w:szCs w:val="21"/>
          <w:lang w:val="en-US" w:eastAsia="tr-TR"/>
        </w:rPr>
        <w:t xml:space="preserve">Technical </w:t>
      </w:r>
      <w:r w:rsidR="00E14FE5" w:rsidRPr="001428FC">
        <w:rPr>
          <w:rFonts w:eastAsia="Times New Roman" w:cstheme="minorHAnsi"/>
          <w:b/>
          <w:bCs/>
          <w:sz w:val="21"/>
          <w:szCs w:val="21"/>
          <w:lang w:val="en-US" w:eastAsia="tr-TR"/>
        </w:rPr>
        <w:t xml:space="preserve">measures </w:t>
      </w:r>
      <w:r w:rsidR="000A505C" w:rsidRPr="001428FC">
        <w:rPr>
          <w:rFonts w:eastAsia="Times New Roman" w:cstheme="minorHAnsi"/>
          <w:b/>
          <w:bCs/>
          <w:sz w:val="21"/>
          <w:szCs w:val="21"/>
          <w:lang w:val="en-US" w:eastAsia="tr-TR"/>
        </w:rPr>
        <w:t>taken to prevent any unlawful access to personal data</w:t>
      </w:r>
    </w:p>
    <w:p w14:paraId="346A0B2E" w14:textId="36EAA79B" w:rsidR="00527F04" w:rsidRPr="001428FC" w:rsidRDefault="00E90BF5" w:rsidP="00C73BA0">
      <w:pPr>
        <w:shd w:val="clear" w:color="auto" w:fill="FFFFFF"/>
        <w:spacing w:after="150" w:line="240" w:lineRule="auto"/>
        <w:jc w:val="both"/>
        <w:rPr>
          <w:rFonts w:eastAsia="Times New Roman" w:cstheme="minorHAnsi"/>
          <w:sz w:val="21"/>
          <w:szCs w:val="21"/>
          <w:lang w:val="en-US" w:eastAsia="tr-TR"/>
        </w:rPr>
      </w:pPr>
      <w:r w:rsidRPr="001428FC">
        <w:rPr>
          <w:rFonts w:eastAsia="Times New Roman" w:cstheme="minorHAnsi"/>
          <w:sz w:val="21"/>
          <w:szCs w:val="21"/>
          <w:lang w:val="en-US" w:eastAsia="tr-TR"/>
        </w:rPr>
        <w:t>The main technical measures taken by the company to prevent any unlawful access to personal data are stated below</w:t>
      </w:r>
      <w:r w:rsidR="00527F04" w:rsidRPr="001428FC">
        <w:rPr>
          <w:rFonts w:eastAsia="Times New Roman" w:cstheme="minorHAnsi"/>
          <w:sz w:val="21"/>
          <w:szCs w:val="21"/>
          <w:lang w:val="en-US" w:eastAsia="tr-TR"/>
        </w:rPr>
        <w:t>:</w:t>
      </w:r>
    </w:p>
    <w:p w14:paraId="633BAA5E" w14:textId="0B98363A" w:rsidR="00527F04" w:rsidRPr="001428FC" w:rsidRDefault="00E51708" w:rsidP="00E51708">
      <w:pPr>
        <w:shd w:val="clear" w:color="auto" w:fill="FFFFFF"/>
        <w:spacing w:before="100" w:beforeAutospacing="1" w:after="100" w:afterAutospacing="1" w:line="240" w:lineRule="auto"/>
        <w:ind w:left="720"/>
        <w:jc w:val="both"/>
        <w:rPr>
          <w:rFonts w:eastAsia="Times New Roman" w:cstheme="minorHAnsi"/>
          <w:sz w:val="21"/>
          <w:szCs w:val="21"/>
          <w:lang w:val="en-US" w:eastAsia="tr-TR"/>
        </w:rPr>
      </w:pPr>
      <w:r w:rsidRPr="001428FC">
        <w:rPr>
          <w:rFonts w:eastAsia="Times New Roman" w:cstheme="minorHAnsi"/>
          <w:sz w:val="21"/>
          <w:szCs w:val="21"/>
          <w:lang w:val="en-US" w:eastAsia="tr-TR"/>
        </w:rPr>
        <w:t>-</w:t>
      </w:r>
      <w:r w:rsidR="0014522B" w:rsidRPr="001428FC">
        <w:rPr>
          <w:rFonts w:eastAsia="Times New Roman" w:cstheme="minorHAnsi"/>
          <w:sz w:val="21"/>
          <w:szCs w:val="21"/>
          <w:lang w:val="en-US" w:eastAsia="tr-TR"/>
        </w:rPr>
        <w:t>Technic measures which are appropriate to technological development are taken whereas the taken measures are updated and renewed periodically</w:t>
      </w:r>
      <w:r w:rsidR="00527F04" w:rsidRPr="001428FC">
        <w:rPr>
          <w:rFonts w:eastAsia="Times New Roman" w:cstheme="minorHAnsi"/>
          <w:sz w:val="21"/>
          <w:szCs w:val="21"/>
          <w:lang w:val="en-US" w:eastAsia="tr-TR"/>
        </w:rPr>
        <w:t>.</w:t>
      </w:r>
    </w:p>
    <w:p w14:paraId="0303BD02" w14:textId="1E0F8A62" w:rsidR="00527F04" w:rsidRPr="001428FC" w:rsidRDefault="00E51708" w:rsidP="00E51708">
      <w:pPr>
        <w:shd w:val="clear" w:color="auto" w:fill="FFFFFF"/>
        <w:spacing w:before="100" w:beforeAutospacing="1" w:after="100" w:afterAutospacing="1" w:line="240" w:lineRule="auto"/>
        <w:ind w:left="720"/>
        <w:jc w:val="both"/>
        <w:rPr>
          <w:rFonts w:eastAsia="Times New Roman" w:cstheme="minorHAnsi"/>
          <w:sz w:val="21"/>
          <w:szCs w:val="21"/>
          <w:lang w:val="en-US" w:eastAsia="tr-TR"/>
        </w:rPr>
      </w:pPr>
      <w:r w:rsidRPr="001428FC">
        <w:rPr>
          <w:rFonts w:eastAsia="Times New Roman" w:cstheme="minorHAnsi"/>
          <w:sz w:val="21"/>
          <w:szCs w:val="21"/>
          <w:lang w:val="en-US" w:eastAsia="tr-TR"/>
        </w:rPr>
        <w:t>-</w:t>
      </w:r>
      <w:r w:rsidR="0014522B" w:rsidRPr="001428FC">
        <w:rPr>
          <w:rFonts w:eastAsia="Times New Roman" w:cstheme="minorHAnsi"/>
          <w:sz w:val="21"/>
          <w:szCs w:val="21"/>
          <w:lang w:val="en-US" w:eastAsia="tr-TR"/>
        </w:rPr>
        <w:t>Technical solutions for access and authorization are applied in accordance with legal compliance requirements which are defined per business unit</w:t>
      </w:r>
      <w:r w:rsidR="00527F04" w:rsidRPr="001428FC">
        <w:rPr>
          <w:rFonts w:eastAsia="Times New Roman" w:cstheme="minorHAnsi"/>
          <w:sz w:val="21"/>
          <w:szCs w:val="21"/>
          <w:lang w:val="en-US" w:eastAsia="tr-TR"/>
        </w:rPr>
        <w:t>.</w:t>
      </w:r>
    </w:p>
    <w:p w14:paraId="41769592" w14:textId="708BB7B2" w:rsidR="00527F04" w:rsidRPr="001428FC" w:rsidRDefault="00E51708" w:rsidP="00E51708">
      <w:pPr>
        <w:shd w:val="clear" w:color="auto" w:fill="FFFFFF"/>
        <w:spacing w:before="100" w:beforeAutospacing="1" w:after="100" w:afterAutospacing="1" w:line="240" w:lineRule="auto"/>
        <w:ind w:left="720"/>
        <w:jc w:val="both"/>
        <w:rPr>
          <w:rFonts w:eastAsia="Times New Roman" w:cstheme="minorHAnsi"/>
          <w:sz w:val="21"/>
          <w:szCs w:val="21"/>
          <w:lang w:val="en-US" w:eastAsia="tr-TR"/>
        </w:rPr>
      </w:pPr>
      <w:r w:rsidRPr="001428FC">
        <w:rPr>
          <w:rFonts w:eastAsia="Times New Roman" w:cstheme="minorHAnsi"/>
          <w:sz w:val="21"/>
          <w:szCs w:val="21"/>
          <w:lang w:val="en-US" w:eastAsia="tr-TR"/>
        </w:rPr>
        <w:lastRenderedPageBreak/>
        <w:t>-</w:t>
      </w:r>
      <w:r w:rsidR="0063102F" w:rsidRPr="001428FC">
        <w:rPr>
          <w:rFonts w:eastAsia="Times New Roman" w:cstheme="minorHAnsi"/>
          <w:sz w:val="21"/>
          <w:szCs w:val="21"/>
          <w:lang w:val="en-US" w:eastAsia="tr-TR"/>
        </w:rPr>
        <w:t>Access authorities are limited and authorities are reviewed periodically</w:t>
      </w:r>
      <w:r w:rsidR="00527F04" w:rsidRPr="001428FC">
        <w:rPr>
          <w:rFonts w:eastAsia="Times New Roman" w:cstheme="minorHAnsi"/>
          <w:sz w:val="21"/>
          <w:szCs w:val="21"/>
          <w:lang w:val="en-US" w:eastAsia="tr-TR"/>
        </w:rPr>
        <w:t>.</w:t>
      </w:r>
    </w:p>
    <w:p w14:paraId="7D54E372" w14:textId="38D67ECA" w:rsidR="00527F04" w:rsidRPr="001428FC" w:rsidRDefault="00E51708" w:rsidP="00E51708">
      <w:pPr>
        <w:shd w:val="clear" w:color="auto" w:fill="FFFFFF"/>
        <w:spacing w:before="100" w:beforeAutospacing="1" w:after="100" w:afterAutospacing="1" w:line="240" w:lineRule="auto"/>
        <w:ind w:left="720"/>
        <w:jc w:val="both"/>
        <w:rPr>
          <w:rFonts w:eastAsia="Times New Roman" w:cstheme="minorHAnsi"/>
          <w:sz w:val="21"/>
          <w:szCs w:val="21"/>
          <w:lang w:val="en-US" w:eastAsia="tr-TR"/>
        </w:rPr>
      </w:pPr>
      <w:r w:rsidRPr="001428FC">
        <w:rPr>
          <w:rFonts w:eastAsia="Times New Roman" w:cstheme="minorHAnsi"/>
          <w:sz w:val="21"/>
          <w:szCs w:val="21"/>
          <w:lang w:val="en-US" w:eastAsia="tr-TR"/>
        </w:rPr>
        <w:t>-</w:t>
      </w:r>
      <w:r w:rsidR="00861A99" w:rsidRPr="001428FC">
        <w:rPr>
          <w:rFonts w:eastAsia="Times New Roman" w:cstheme="minorHAnsi"/>
          <w:sz w:val="21"/>
          <w:szCs w:val="21"/>
          <w:lang w:val="en-US" w:eastAsia="tr-TR"/>
        </w:rPr>
        <w:t>The taken technical measures are periodically reported to the respective person/body according to the internal audit mechanism, any aspects which pose a risk are reevaluated and the necessary technical solution is created</w:t>
      </w:r>
      <w:r w:rsidR="00527F04" w:rsidRPr="001428FC">
        <w:rPr>
          <w:rFonts w:eastAsia="Times New Roman" w:cstheme="minorHAnsi"/>
          <w:sz w:val="21"/>
          <w:szCs w:val="21"/>
          <w:lang w:val="en-US" w:eastAsia="tr-TR"/>
        </w:rPr>
        <w:t>.</w:t>
      </w:r>
    </w:p>
    <w:p w14:paraId="3CA6825A" w14:textId="57F1379F" w:rsidR="00527F04" w:rsidRPr="001428FC" w:rsidRDefault="00E51708" w:rsidP="00E51708">
      <w:pPr>
        <w:shd w:val="clear" w:color="auto" w:fill="FFFFFF"/>
        <w:spacing w:before="100" w:beforeAutospacing="1" w:after="100" w:afterAutospacing="1" w:line="240" w:lineRule="auto"/>
        <w:ind w:left="720"/>
        <w:jc w:val="both"/>
        <w:rPr>
          <w:rFonts w:eastAsia="Times New Roman" w:cstheme="minorHAnsi"/>
          <w:sz w:val="21"/>
          <w:szCs w:val="21"/>
          <w:lang w:val="en-US" w:eastAsia="tr-TR"/>
        </w:rPr>
      </w:pPr>
      <w:r w:rsidRPr="001428FC">
        <w:rPr>
          <w:rFonts w:eastAsia="Times New Roman" w:cstheme="minorHAnsi"/>
          <w:sz w:val="21"/>
          <w:szCs w:val="21"/>
          <w:lang w:val="en-US" w:eastAsia="tr-TR"/>
        </w:rPr>
        <w:t>-</w:t>
      </w:r>
      <w:r w:rsidR="00861A99" w:rsidRPr="001428FC">
        <w:rPr>
          <w:rFonts w:eastAsia="Times New Roman" w:cstheme="minorHAnsi"/>
          <w:sz w:val="21"/>
          <w:szCs w:val="21"/>
          <w:lang w:val="en-US" w:eastAsia="tr-TR"/>
        </w:rPr>
        <w:t>Software and hardware including virus protection systems and firewalls are configured</w:t>
      </w:r>
      <w:r w:rsidR="00527F04" w:rsidRPr="001428FC">
        <w:rPr>
          <w:rFonts w:eastAsia="Times New Roman" w:cstheme="minorHAnsi"/>
          <w:sz w:val="21"/>
          <w:szCs w:val="21"/>
          <w:lang w:val="en-US" w:eastAsia="tr-TR"/>
        </w:rPr>
        <w:t>.</w:t>
      </w:r>
    </w:p>
    <w:p w14:paraId="5AE38CF0" w14:textId="4E71A205" w:rsidR="00527F04" w:rsidRPr="001428FC" w:rsidRDefault="00E51708" w:rsidP="00E51708">
      <w:pPr>
        <w:shd w:val="clear" w:color="auto" w:fill="FFFFFF"/>
        <w:spacing w:before="100" w:beforeAutospacing="1" w:after="100" w:afterAutospacing="1" w:line="240" w:lineRule="auto"/>
        <w:ind w:left="720"/>
        <w:jc w:val="both"/>
        <w:rPr>
          <w:rFonts w:eastAsia="Times New Roman" w:cstheme="minorHAnsi"/>
          <w:sz w:val="21"/>
          <w:szCs w:val="21"/>
          <w:lang w:val="en-US" w:eastAsia="tr-TR"/>
        </w:rPr>
      </w:pPr>
      <w:r w:rsidRPr="001428FC">
        <w:rPr>
          <w:rFonts w:eastAsia="Times New Roman" w:cstheme="minorHAnsi"/>
          <w:sz w:val="21"/>
          <w:szCs w:val="21"/>
          <w:lang w:val="en-US" w:eastAsia="tr-TR"/>
        </w:rPr>
        <w:t>-</w:t>
      </w:r>
      <w:r w:rsidR="00861A99" w:rsidRPr="001428FC">
        <w:rPr>
          <w:rFonts w:eastAsia="Times New Roman" w:cstheme="minorHAnsi"/>
          <w:sz w:val="21"/>
          <w:szCs w:val="21"/>
          <w:lang w:val="en-US" w:eastAsia="tr-TR"/>
        </w:rPr>
        <w:t>Personnel with technical skills are employed</w:t>
      </w:r>
      <w:r w:rsidR="00527F04" w:rsidRPr="001428FC">
        <w:rPr>
          <w:rFonts w:eastAsia="Times New Roman" w:cstheme="minorHAnsi"/>
          <w:sz w:val="21"/>
          <w:szCs w:val="21"/>
          <w:lang w:val="en-US" w:eastAsia="tr-TR"/>
        </w:rPr>
        <w:t>.</w:t>
      </w:r>
    </w:p>
    <w:p w14:paraId="66A2AFA6" w14:textId="7082C164" w:rsidR="00527F04" w:rsidRPr="001428FC" w:rsidRDefault="00E51708" w:rsidP="00E51708">
      <w:pPr>
        <w:shd w:val="clear" w:color="auto" w:fill="FFFFFF"/>
        <w:spacing w:before="100" w:beforeAutospacing="1" w:after="100" w:afterAutospacing="1" w:line="240" w:lineRule="auto"/>
        <w:ind w:left="720"/>
        <w:jc w:val="both"/>
        <w:rPr>
          <w:rFonts w:eastAsia="Times New Roman" w:cstheme="minorHAnsi"/>
          <w:sz w:val="21"/>
          <w:szCs w:val="21"/>
          <w:lang w:val="en-US" w:eastAsia="tr-TR"/>
        </w:rPr>
      </w:pPr>
      <w:r w:rsidRPr="001428FC">
        <w:rPr>
          <w:rFonts w:eastAsia="Times New Roman" w:cstheme="minorHAnsi"/>
          <w:sz w:val="21"/>
          <w:szCs w:val="21"/>
          <w:lang w:val="en-US" w:eastAsia="tr-TR"/>
        </w:rPr>
        <w:t>-</w:t>
      </w:r>
      <w:r w:rsidR="00A47C92" w:rsidRPr="001428FC">
        <w:rPr>
          <w:rFonts w:eastAsia="Times New Roman" w:cstheme="minorHAnsi"/>
          <w:sz w:val="21"/>
          <w:szCs w:val="21"/>
          <w:lang w:val="en-US" w:eastAsia="tr-TR"/>
        </w:rPr>
        <w:t>In order to identify the security gaps in the applications where the personal data are collected, periodical security scans are executed</w:t>
      </w:r>
      <w:r w:rsidR="00527F04" w:rsidRPr="001428FC">
        <w:rPr>
          <w:rFonts w:eastAsia="Times New Roman" w:cstheme="minorHAnsi"/>
          <w:sz w:val="21"/>
          <w:szCs w:val="21"/>
          <w:lang w:val="en-US" w:eastAsia="tr-TR"/>
        </w:rPr>
        <w:t xml:space="preserve">. </w:t>
      </w:r>
      <w:r w:rsidR="00D432F2" w:rsidRPr="001428FC">
        <w:rPr>
          <w:rFonts w:eastAsia="Times New Roman" w:cstheme="minorHAnsi"/>
          <w:sz w:val="21"/>
          <w:szCs w:val="21"/>
          <w:lang w:val="en-US" w:eastAsia="tr-TR"/>
        </w:rPr>
        <w:t>The closing of such security gaps is ensured</w:t>
      </w:r>
      <w:r w:rsidR="00527F04" w:rsidRPr="001428FC">
        <w:rPr>
          <w:rFonts w:eastAsia="Times New Roman" w:cstheme="minorHAnsi"/>
          <w:sz w:val="21"/>
          <w:szCs w:val="21"/>
          <w:lang w:val="en-US" w:eastAsia="tr-TR"/>
        </w:rPr>
        <w:t>.</w:t>
      </w:r>
    </w:p>
    <w:p w14:paraId="0A3952B1" w14:textId="7B8123FD" w:rsidR="00527F04" w:rsidRPr="001428FC" w:rsidRDefault="00E51708" w:rsidP="00E51708">
      <w:pPr>
        <w:shd w:val="clear" w:color="auto" w:fill="FFFFFF"/>
        <w:spacing w:before="100" w:beforeAutospacing="1" w:after="100" w:afterAutospacing="1" w:line="240" w:lineRule="auto"/>
        <w:jc w:val="both"/>
        <w:rPr>
          <w:rFonts w:eastAsia="Times New Roman" w:cstheme="minorHAnsi"/>
          <w:sz w:val="21"/>
          <w:szCs w:val="21"/>
          <w:lang w:val="en-US" w:eastAsia="tr-TR"/>
        </w:rPr>
      </w:pPr>
      <w:r w:rsidRPr="001428FC">
        <w:rPr>
          <w:rFonts w:eastAsia="Times New Roman" w:cstheme="minorHAnsi"/>
          <w:b/>
          <w:bCs/>
          <w:sz w:val="21"/>
          <w:szCs w:val="21"/>
          <w:lang w:val="en-US" w:eastAsia="tr-TR"/>
        </w:rPr>
        <w:t>13.1.2.2.</w:t>
      </w:r>
      <w:r w:rsidR="00D432F2" w:rsidRPr="001428FC">
        <w:rPr>
          <w:rFonts w:eastAsia="Times New Roman" w:cstheme="minorHAnsi"/>
          <w:b/>
          <w:bCs/>
          <w:sz w:val="21"/>
          <w:szCs w:val="21"/>
          <w:lang w:val="en-US" w:eastAsia="tr-TR"/>
        </w:rPr>
        <w:t xml:space="preserve"> Administrative measures taken to prevent any unlawful access to personal data</w:t>
      </w:r>
    </w:p>
    <w:p w14:paraId="54260C8B" w14:textId="33644A8F" w:rsidR="00527F04" w:rsidRPr="001428FC" w:rsidRDefault="00BA5EC2" w:rsidP="00C73BA0">
      <w:pPr>
        <w:shd w:val="clear" w:color="auto" w:fill="FFFFFF"/>
        <w:spacing w:after="150" w:line="240" w:lineRule="auto"/>
        <w:jc w:val="both"/>
        <w:rPr>
          <w:rFonts w:eastAsia="Times New Roman" w:cstheme="minorHAnsi"/>
          <w:sz w:val="21"/>
          <w:szCs w:val="21"/>
          <w:lang w:val="en-US" w:eastAsia="tr-TR"/>
        </w:rPr>
      </w:pPr>
      <w:r w:rsidRPr="001428FC">
        <w:rPr>
          <w:rFonts w:eastAsia="Times New Roman" w:cstheme="minorHAnsi"/>
          <w:sz w:val="21"/>
          <w:szCs w:val="21"/>
          <w:lang w:val="en-US" w:eastAsia="tr-TR"/>
        </w:rPr>
        <w:t>The main administrative measures taken by the company to prevent any unlawful access to personal data are stated below</w:t>
      </w:r>
      <w:r w:rsidR="00527F04" w:rsidRPr="001428FC">
        <w:rPr>
          <w:rFonts w:eastAsia="Times New Roman" w:cstheme="minorHAnsi"/>
          <w:sz w:val="21"/>
          <w:szCs w:val="21"/>
          <w:lang w:val="en-US" w:eastAsia="tr-TR"/>
        </w:rPr>
        <w:t>:</w:t>
      </w:r>
    </w:p>
    <w:p w14:paraId="52BC0BD5" w14:textId="2B6F35F0" w:rsidR="00527F04" w:rsidRPr="001428FC" w:rsidRDefault="00E51708" w:rsidP="00E51708">
      <w:pPr>
        <w:shd w:val="clear" w:color="auto" w:fill="FFFFFF"/>
        <w:spacing w:before="100" w:beforeAutospacing="1" w:after="100" w:afterAutospacing="1" w:line="240" w:lineRule="auto"/>
        <w:ind w:left="720"/>
        <w:jc w:val="both"/>
        <w:rPr>
          <w:rFonts w:eastAsia="Times New Roman" w:cstheme="minorHAnsi"/>
          <w:sz w:val="21"/>
          <w:szCs w:val="21"/>
          <w:lang w:val="en-US" w:eastAsia="tr-TR"/>
        </w:rPr>
      </w:pPr>
      <w:r w:rsidRPr="001428FC">
        <w:rPr>
          <w:rFonts w:eastAsia="Times New Roman" w:cstheme="minorHAnsi"/>
          <w:sz w:val="21"/>
          <w:szCs w:val="21"/>
          <w:lang w:val="en-US" w:eastAsia="tr-TR"/>
        </w:rPr>
        <w:t>-</w:t>
      </w:r>
      <w:r w:rsidR="00D53238" w:rsidRPr="001428FC">
        <w:rPr>
          <w:rFonts w:eastAsia="Times New Roman" w:cstheme="minorHAnsi"/>
          <w:sz w:val="21"/>
          <w:szCs w:val="21"/>
          <w:lang w:val="en-US" w:eastAsia="tr-TR"/>
        </w:rPr>
        <w:t>Employees are trained on the technical measures to be taken in order to prevent any unlawful access to personal data</w:t>
      </w:r>
      <w:r w:rsidR="00527F04" w:rsidRPr="001428FC">
        <w:rPr>
          <w:rFonts w:eastAsia="Times New Roman" w:cstheme="minorHAnsi"/>
          <w:sz w:val="21"/>
          <w:szCs w:val="21"/>
          <w:lang w:val="en-US" w:eastAsia="tr-TR"/>
        </w:rPr>
        <w:t>.</w:t>
      </w:r>
    </w:p>
    <w:p w14:paraId="131ED455" w14:textId="64A0EF2A" w:rsidR="00527F04" w:rsidRPr="001428FC" w:rsidRDefault="00E51708" w:rsidP="00E51708">
      <w:pPr>
        <w:shd w:val="clear" w:color="auto" w:fill="FFFFFF"/>
        <w:spacing w:before="100" w:beforeAutospacing="1" w:after="100" w:afterAutospacing="1" w:line="240" w:lineRule="auto"/>
        <w:ind w:left="720"/>
        <w:jc w:val="both"/>
        <w:rPr>
          <w:rFonts w:eastAsia="Times New Roman" w:cstheme="minorHAnsi"/>
          <w:sz w:val="21"/>
          <w:szCs w:val="21"/>
          <w:lang w:val="en-US" w:eastAsia="tr-TR"/>
        </w:rPr>
      </w:pPr>
      <w:r w:rsidRPr="001428FC">
        <w:rPr>
          <w:rFonts w:eastAsia="Times New Roman" w:cstheme="minorHAnsi"/>
          <w:sz w:val="21"/>
          <w:szCs w:val="21"/>
          <w:lang w:val="en-US" w:eastAsia="tr-TR"/>
        </w:rPr>
        <w:t>-</w:t>
      </w:r>
      <w:r w:rsidR="008038D0" w:rsidRPr="001428FC">
        <w:rPr>
          <w:rFonts w:eastAsia="Times New Roman" w:cstheme="minorHAnsi"/>
          <w:sz w:val="21"/>
          <w:szCs w:val="21"/>
          <w:lang w:val="en-US" w:eastAsia="tr-TR"/>
        </w:rPr>
        <w:t>In accordance with the legal compliance requirements for personal data processing, the personal data access and authorization processes per each business unit are designed and applied in the company</w:t>
      </w:r>
      <w:r w:rsidR="00527F04" w:rsidRPr="001428FC">
        <w:rPr>
          <w:rFonts w:eastAsia="Times New Roman" w:cstheme="minorHAnsi"/>
          <w:sz w:val="21"/>
          <w:szCs w:val="21"/>
          <w:lang w:val="en-US" w:eastAsia="tr-TR"/>
        </w:rPr>
        <w:t>.</w:t>
      </w:r>
    </w:p>
    <w:p w14:paraId="20C46E36" w14:textId="39BF051E" w:rsidR="00527F04" w:rsidRPr="001428FC" w:rsidRDefault="00E51708" w:rsidP="00E51708">
      <w:pPr>
        <w:shd w:val="clear" w:color="auto" w:fill="FFFFFF"/>
        <w:spacing w:before="100" w:beforeAutospacing="1" w:after="100" w:afterAutospacing="1" w:line="240" w:lineRule="auto"/>
        <w:ind w:left="720"/>
        <w:jc w:val="both"/>
        <w:rPr>
          <w:rFonts w:eastAsia="Times New Roman" w:cstheme="minorHAnsi"/>
          <w:sz w:val="21"/>
          <w:szCs w:val="21"/>
          <w:lang w:val="en-US" w:eastAsia="tr-TR"/>
        </w:rPr>
      </w:pPr>
      <w:r w:rsidRPr="001428FC">
        <w:rPr>
          <w:rFonts w:eastAsia="Times New Roman" w:cstheme="minorHAnsi"/>
          <w:sz w:val="21"/>
          <w:szCs w:val="21"/>
          <w:lang w:val="en-US" w:eastAsia="tr-TR"/>
        </w:rPr>
        <w:t>-</w:t>
      </w:r>
      <w:r w:rsidR="00F85476" w:rsidRPr="001428FC">
        <w:rPr>
          <w:rFonts w:eastAsia="Times New Roman" w:cstheme="minorHAnsi"/>
          <w:sz w:val="21"/>
          <w:szCs w:val="21"/>
          <w:lang w:val="en-US" w:eastAsia="tr-TR"/>
        </w:rPr>
        <w:t>Employees are informed on the facts that they cannot unlawfully disclose the personal data which they have learned to others, cannot use them for purposes other than the processing purpose and that this obligation will remain in effect after they have resigned from their jobs and the necessary written covenants in this respect are collected from the employees</w:t>
      </w:r>
      <w:r w:rsidR="00527F04" w:rsidRPr="001428FC">
        <w:rPr>
          <w:rFonts w:eastAsia="Times New Roman" w:cstheme="minorHAnsi"/>
          <w:sz w:val="21"/>
          <w:szCs w:val="21"/>
          <w:lang w:val="en-US" w:eastAsia="tr-TR"/>
        </w:rPr>
        <w:t>.</w:t>
      </w:r>
    </w:p>
    <w:p w14:paraId="2AC4E356" w14:textId="30FB1F47" w:rsidR="00527F04" w:rsidRPr="001428FC" w:rsidRDefault="00E51708" w:rsidP="00E51708">
      <w:pPr>
        <w:shd w:val="clear" w:color="auto" w:fill="FFFFFF"/>
        <w:spacing w:before="100" w:beforeAutospacing="1" w:after="100" w:afterAutospacing="1" w:line="240" w:lineRule="auto"/>
        <w:ind w:left="720"/>
        <w:jc w:val="both"/>
        <w:rPr>
          <w:rFonts w:eastAsia="Times New Roman" w:cstheme="minorHAnsi"/>
          <w:sz w:val="21"/>
          <w:szCs w:val="21"/>
          <w:lang w:val="en-US" w:eastAsia="tr-TR"/>
        </w:rPr>
      </w:pPr>
      <w:r w:rsidRPr="001428FC">
        <w:rPr>
          <w:rFonts w:eastAsia="Times New Roman" w:cstheme="minorHAnsi"/>
          <w:sz w:val="21"/>
          <w:szCs w:val="21"/>
          <w:lang w:val="en-US" w:eastAsia="tr-TR"/>
        </w:rPr>
        <w:t>-</w:t>
      </w:r>
      <w:r w:rsidR="00F85476" w:rsidRPr="001428FC">
        <w:rPr>
          <w:rFonts w:eastAsia="Times New Roman" w:cstheme="minorHAnsi"/>
          <w:sz w:val="21"/>
          <w:szCs w:val="21"/>
          <w:lang w:val="en-US" w:eastAsia="tr-TR"/>
        </w:rPr>
        <w:t>In contracts concluded between the company and persons who the personal data will be lawfully transferred to; provisions will be included in the contracts which ensure that persons receiving the transferred personal data will take necessary security measures to protect personal data and that such measures will be strictly followed in their own organizations</w:t>
      </w:r>
      <w:r w:rsidR="00527F04" w:rsidRPr="001428FC">
        <w:rPr>
          <w:rFonts w:eastAsia="Times New Roman" w:cstheme="minorHAnsi"/>
          <w:sz w:val="21"/>
          <w:szCs w:val="21"/>
          <w:lang w:val="en-US" w:eastAsia="tr-TR"/>
        </w:rPr>
        <w:t>.</w:t>
      </w:r>
    </w:p>
    <w:p w14:paraId="5E522C4A" w14:textId="57B294DA" w:rsidR="00527F04" w:rsidRPr="001428FC" w:rsidRDefault="00E51708" w:rsidP="00C73BA0">
      <w:pPr>
        <w:shd w:val="clear" w:color="auto" w:fill="FFFFFF"/>
        <w:spacing w:after="150" w:line="240" w:lineRule="auto"/>
        <w:jc w:val="both"/>
        <w:rPr>
          <w:rFonts w:eastAsia="Times New Roman" w:cstheme="minorHAnsi"/>
          <w:sz w:val="21"/>
          <w:szCs w:val="21"/>
          <w:lang w:val="en-US" w:eastAsia="tr-TR"/>
        </w:rPr>
      </w:pPr>
      <w:r w:rsidRPr="001428FC">
        <w:rPr>
          <w:rFonts w:eastAsia="Times New Roman" w:cstheme="minorHAnsi"/>
          <w:b/>
          <w:bCs/>
          <w:sz w:val="21"/>
          <w:szCs w:val="21"/>
          <w:lang w:val="en-US" w:eastAsia="tr-TR"/>
        </w:rPr>
        <w:t>13</w:t>
      </w:r>
      <w:r w:rsidR="00527F04" w:rsidRPr="001428FC">
        <w:rPr>
          <w:rFonts w:eastAsia="Times New Roman" w:cstheme="minorHAnsi"/>
          <w:b/>
          <w:bCs/>
          <w:sz w:val="21"/>
          <w:szCs w:val="21"/>
          <w:lang w:val="en-US" w:eastAsia="tr-TR"/>
        </w:rPr>
        <w:t xml:space="preserve">.1.3. </w:t>
      </w:r>
      <w:r w:rsidR="00692168" w:rsidRPr="001428FC">
        <w:rPr>
          <w:rFonts w:eastAsia="Times New Roman" w:cstheme="minorHAnsi"/>
          <w:b/>
          <w:bCs/>
          <w:sz w:val="21"/>
          <w:szCs w:val="21"/>
          <w:lang w:val="en-US" w:eastAsia="tr-TR"/>
        </w:rPr>
        <w:t>Keeping personal data in safe environments</w:t>
      </w:r>
    </w:p>
    <w:p w14:paraId="1179E8C1" w14:textId="7975223C" w:rsidR="00527F04" w:rsidRPr="001428FC" w:rsidRDefault="0013269D" w:rsidP="00C73BA0">
      <w:pPr>
        <w:shd w:val="clear" w:color="auto" w:fill="FFFFFF"/>
        <w:spacing w:after="150" w:line="240" w:lineRule="auto"/>
        <w:jc w:val="both"/>
        <w:rPr>
          <w:rFonts w:eastAsia="Times New Roman" w:cstheme="minorHAnsi"/>
          <w:sz w:val="21"/>
          <w:szCs w:val="21"/>
          <w:lang w:val="en-US" w:eastAsia="tr-TR"/>
        </w:rPr>
      </w:pPr>
      <w:r w:rsidRPr="001428FC">
        <w:rPr>
          <w:rFonts w:eastAsia="Times New Roman" w:cstheme="minorHAnsi"/>
          <w:sz w:val="21"/>
          <w:szCs w:val="21"/>
          <w:lang w:val="en-US" w:eastAsia="tr-TR"/>
        </w:rPr>
        <w:t xml:space="preserve">The company takes technical and administrative measures depending on technologic capacity and operation costs in order to keep personal data in </w:t>
      </w:r>
      <w:r w:rsidR="0014061C" w:rsidRPr="001428FC">
        <w:rPr>
          <w:rFonts w:eastAsia="Times New Roman" w:cstheme="minorHAnsi"/>
          <w:sz w:val="21"/>
          <w:szCs w:val="21"/>
          <w:lang w:val="en-US" w:eastAsia="tr-TR"/>
        </w:rPr>
        <w:t>s</w:t>
      </w:r>
      <w:r w:rsidRPr="001428FC">
        <w:rPr>
          <w:rFonts w:eastAsia="Times New Roman" w:cstheme="minorHAnsi"/>
          <w:sz w:val="21"/>
          <w:szCs w:val="21"/>
          <w:lang w:val="en-US" w:eastAsia="tr-TR"/>
        </w:rPr>
        <w:t>afe environment</w:t>
      </w:r>
      <w:r w:rsidR="0014061C" w:rsidRPr="001428FC">
        <w:rPr>
          <w:rFonts w:eastAsia="Times New Roman" w:cstheme="minorHAnsi"/>
          <w:sz w:val="21"/>
          <w:szCs w:val="21"/>
          <w:lang w:val="en-US" w:eastAsia="tr-TR"/>
        </w:rPr>
        <w:t>s</w:t>
      </w:r>
      <w:r w:rsidRPr="001428FC">
        <w:rPr>
          <w:rFonts w:eastAsia="Times New Roman" w:cstheme="minorHAnsi"/>
          <w:sz w:val="21"/>
          <w:szCs w:val="21"/>
          <w:lang w:val="en-US" w:eastAsia="tr-TR"/>
        </w:rPr>
        <w:t xml:space="preserve"> and to prevent the unlawful destruction, loss or replacement of such personal data</w:t>
      </w:r>
      <w:r w:rsidR="00527F04" w:rsidRPr="001428FC">
        <w:rPr>
          <w:rFonts w:eastAsia="Times New Roman" w:cstheme="minorHAnsi"/>
          <w:sz w:val="21"/>
          <w:szCs w:val="21"/>
          <w:lang w:val="en-US" w:eastAsia="tr-TR"/>
        </w:rPr>
        <w:t>.</w:t>
      </w:r>
    </w:p>
    <w:p w14:paraId="0CE2EDBD" w14:textId="328CD6E5" w:rsidR="00527F04" w:rsidRPr="001428FC" w:rsidRDefault="00E51708" w:rsidP="00E51708">
      <w:pPr>
        <w:shd w:val="clear" w:color="auto" w:fill="FFFFFF"/>
        <w:spacing w:before="100" w:beforeAutospacing="1" w:after="100" w:afterAutospacing="1" w:line="240" w:lineRule="auto"/>
        <w:jc w:val="both"/>
        <w:rPr>
          <w:rFonts w:eastAsia="Times New Roman" w:cstheme="minorHAnsi"/>
          <w:sz w:val="21"/>
          <w:szCs w:val="21"/>
          <w:lang w:val="en-US" w:eastAsia="tr-TR"/>
        </w:rPr>
      </w:pPr>
      <w:r w:rsidRPr="001428FC">
        <w:rPr>
          <w:rFonts w:eastAsia="Times New Roman" w:cstheme="minorHAnsi"/>
          <w:b/>
          <w:bCs/>
          <w:sz w:val="21"/>
          <w:szCs w:val="21"/>
          <w:lang w:val="en-US" w:eastAsia="tr-TR"/>
        </w:rPr>
        <w:t>13.1.3.1.</w:t>
      </w:r>
      <w:r w:rsidR="00710EB5" w:rsidRPr="001428FC">
        <w:rPr>
          <w:rFonts w:eastAsia="Times New Roman" w:cstheme="minorHAnsi"/>
          <w:b/>
          <w:bCs/>
          <w:sz w:val="21"/>
          <w:szCs w:val="21"/>
          <w:lang w:val="en-US" w:eastAsia="tr-TR"/>
        </w:rPr>
        <w:t xml:space="preserve"> Technical measures taken to </w:t>
      </w:r>
      <w:r w:rsidR="0014061C" w:rsidRPr="001428FC">
        <w:rPr>
          <w:rFonts w:eastAsia="Times New Roman" w:cstheme="minorHAnsi"/>
          <w:b/>
          <w:bCs/>
          <w:sz w:val="21"/>
          <w:szCs w:val="21"/>
          <w:lang w:val="en-US" w:eastAsia="tr-TR"/>
        </w:rPr>
        <w:t xml:space="preserve">keep personal data in </w:t>
      </w:r>
      <w:r w:rsidR="00710EB5" w:rsidRPr="001428FC">
        <w:rPr>
          <w:rFonts w:eastAsia="Times New Roman" w:cstheme="minorHAnsi"/>
          <w:b/>
          <w:bCs/>
          <w:sz w:val="21"/>
          <w:szCs w:val="21"/>
          <w:lang w:val="en-US" w:eastAsia="tr-TR"/>
        </w:rPr>
        <w:t>safe environment</w:t>
      </w:r>
      <w:r w:rsidR="0014061C" w:rsidRPr="001428FC">
        <w:rPr>
          <w:rFonts w:eastAsia="Times New Roman" w:cstheme="minorHAnsi"/>
          <w:b/>
          <w:bCs/>
          <w:sz w:val="21"/>
          <w:szCs w:val="21"/>
          <w:lang w:val="en-US" w:eastAsia="tr-TR"/>
        </w:rPr>
        <w:t>s</w:t>
      </w:r>
    </w:p>
    <w:p w14:paraId="78C712EB" w14:textId="60F60BED" w:rsidR="00527F04" w:rsidRPr="001428FC" w:rsidRDefault="0014061C" w:rsidP="00C73BA0">
      <w:pPr>
        <w:shd w:val="clear" w:color="auto" w:fill="FFFFFF"/>
        <w:spacing w:after="150" w:line="240" w:lineRule="auto"/>
        <w:jc w:val="both"/>
        <w:rPr>
          <w:rFonts w:eastAsia="Times New Roman" w:cstheme="minorHAnsi"/>
          <w:sz w:val="21"/>
          <w:szCs w:val="21"/>
          <w:lang w:val="en-US" w:eastAsia="tr-TR"/>
        </w:rPr>
      </w:pPr>
      <w:r w:rsidRPr="001428FC">
        <w:rPr>
          <w:rFonts w:eastAsia="Times New Roman" w:cstheme="minorHAnsi"/>
          <w:sz w:val="21"/>
          <w:szCs w:val="21"/>
          <w:lang w:val="en-US" w:eastAsia="tr-TR"/>
        </w:rPr>
        <w:t>The main technical measures taken by the company to keep personal data in safe environments are stated below</w:t>
      </w:r>
      <w:r w:rsidR="00527F04" w:rsidRPr="001428FC">
        <w:rPr>
          <w:rFonts w:eastAsia="Times New Roman" w:cstheme="minorHAnsi"/>
          <w:sz w:val="21"/>
          <w:szCs w:val="21"/>
          <w:lang w:val="en-US" w:eastAsia="tr-TR"/>
        </w:rPr>
        <w:t>:</w:t>
      </w:r>
    </w:p>
    <w:p w14:paraId="082DC878" w14:textId="3384197C" w:rsidR="00527F04" w:rsidRPr="001428FC" w:rsidRDefault="00E51708" w:rsidP="00E51708">
      <w:pPr>
        <w:shd w:val="clear" w:color="auto" w:fill="FFFFFF"/>
        <w:spacing w:before="100" w:beforeAutospacing="1" w:after="100" w:afterAutospacing="1" w:line="240" w:lineRule="auto"/>
        <w:ind w:left="720"/>
        <w:jc w:val="both"/>
        <w:rPr>
          <w:rFonts w:eastAsia="Times New Roman" w:cstheme="minorHAnsi"/>
          <w:sz w:val="21"/>
          <w:szCs w:val="21"/>
          <w:lang w:val="en-US" w:eastAsia="tr-TR"/>
        </w:rPr>
      </w:pPr>
      <w:r w:rsidRPr="001428FC">
        <w:rPr>
          <w:rFonts w:eastAsia="Times New Roman" w:cstheme="minorHAnsi"/>
          <w:sz w:val="21"/>
          <w:szCs w:val="21"/>
          <w:lang w:val="en-US" w:eastAsia="tr-TR"/>
        </w:rPr>
        <w:t>-</w:t>
      </w:r>
      <w:r w:rsidR="00C86D75">
        <w:rPr>
          <w:rFonts w:eastAsia="Times New Roman" w:cstheme="minorHAnsi"/>
          <w:sz w:val="21"/>
          <w:szCs w:val="21"/>
          <w:lang w:val="en-US" w:eastAsia="tr-TR"/>
        </w:rPr>
        <w:t>Systems which are appropriate to technological development are used to keep personal data in safe environments</w:t>
      </w:r>
      <w:r w:rsidR="00527F04" w:rsidRPr="001428FC">
        <w:rPr>
          <w:rFonts w:eastAsia="Times New Roman" w:cstheme="minorHAnsi"/>
          <w:sz w:val="21"/>
          <w:szCs w:val="21"/>
          <w:lang w:val="en-US" w:eastAsia="tr-TR"/>
        </w:rPr>
        <w:t>.</w:t>
      </w:r>
    </w:p>
    <w:p w14:paraId="5F706A40" w14:textId="06A2FE39" w:rsidR="00527F04" w:rsidRPr="001428FC" w:rsidRDefault="00E51708" w:rsidP="00E51708">
      <w:pPr>
        <w:shd w:val="clear" w:color="auto" w:fill="FFFFFF"/>
        <w:spacing w:before="100" w:beforeAutospacing="1" w:after="100" w:afterAutospacing="1" w:line="240" w:lineRule="auto"/>
        <w:ind w:left="720"/>
        <w:jc w:val="both"/>
        <w:rPr>
          <w:rFonts w:eastAsia="Times New Roman" w:cstheme="minorHAnsi"/>
          <w:sz w:val="21"/>
          <w:szCs w:val="21"/>
          <w:lang w:val="en-US" w:eastAsia="tr-TR"/>
        </w:rPr>
      </w:pPr>
      <w:r w:rsidRPr="001428FC">
        <w:rPr>
          <w:rFonts w:eastAsia="Times New Roman" w:cstheme="minorHAnsi"/>
          <w:sz w:val="21"/>
          <w:szCs w:val="21"/>
          <w:lang w:val="en-US" w:eastAsia="tr-TR"/>
        </w:rPr>
        <w:t>-</w:t>
      </w:r>
      <w:r w:rsidR="00C86D75">
        <w:rPr>
          <w:rFonts w:eastAsia="Times New Roman" w:cstheme="minorHAnsi"/>
          <w:sz w:val="21"/>
          <w:szCs w:val="21"/>
          <w:lang w:val="en-US" w:eastAsia="tr-TR"/>
        </w:rPr>
        <w:t>Personnel with technical expertise are employed</w:t>
      </w:r>
      <w:r w:rsidR="00527F04" w:rsidRPr="001428FC">
        <w:rPr>
          <w:rFonts w:eastAsia="Times New Roman" w:cstheme="minorHAnsi"/>
          <w:sz w:val="21"/>
          <w:szCs w:val="21"/>
          <w:lang w:val="en-US" w:eastAsia="tr-TR"/>
        </w:rPr>
        <w:t>.</w:t>
      </w:r>
    </w:p>
    <w:p w14:paraId="76A8FE1A" w14:textId="207D1D9D" w:rsidR="00527F04" w:rsidRPr="001428FC" w:rsidRDefault="00E51708" w:rsidP="00E51708">
      <w:pPr>
        <w:shd w:val="clear" w:color="auto" w:fill="FFFFFF"/>
        <w:spacing w:before="100" w:beforeAutospacing="1" w:after="100" w:afterAutospacing="1" w:line="240" w:lineRule="auto"/>
        <w:ind w:left="720"/>
        <w:jc w:val="both"/>
        <w:rPr>
          <w:rFonts w:eastAsia="Times New Roman" w:cstheme="minorHAnsi"/>
          <w:sz w:val="21"/>
          <w:szCs w:val="21"/>
          <w:lang w:val="en-US" w:eastAsia="tr-TR"/>
        </w:rPr>
      </w:pPr>
      <w:r w:rsidRPr="001428FC">
        <w:rPr>
          <w:rFonts w:eastAsia="Times New Roman" w:cstheme="minorHAnsi"/>
          <w:sz w:val="21"/>
          <w:szCs w:val="21"/>
          <w:lang w:val="en-US" w:eastAsia="tr-TR"/>
        </w:rPr>
        <w:t>-</w:t>
      </w:r>
      <w:r w:rsidR="00C86D75">
        <w:rPr>
          <w:rFonts w:eastAsia="Times New Roman" w:cstheme="minorHAnsi"/>
          <w:sz w:val="21"/>
          <w:szCs w:val="21"/>
          <w:lang w:val="en-US" w:eastAsia="tr-TR"/>
        </w:rPr>
        <w:t>Technical security systems for storage areas are established, security tests and researches are made in order to identify the security gaps in the IT systems</w:t>
      </w:r>
      <w:r w:rsidR="00DC2E65">
        <w:rPr>
          <w:rFonts w:eastAsia="Times New Roman" w:cstheme="minorHAnsi"/>
          <w:sz w:val="21"/>
          <w:szCs w:val="21"/>
          <w:lang w:val="en-US" w:eastAsia="tr-TR"/>
        </w:rPr>
        <w:t xml:space="preserve"> and any issues which are an actual risk </w:t>
      </w:r>
      <w:r w:rsidR="00DC2E65">
        <w:rPr>
          <w:rFonts w:eastAsia="Times New Roman" w:cstheme="minorHAnsi"/>
          <w:sz w:val="21"/>
          <w:szCs w:val="21"/>
          <w:lang w:val="en-US" w:eastAsia="tr-TR"/>
        </w:rPr>
        <w:lastRenderedPageBreak/>
        <w:t>or pose a potential risk which have been identified upon the aforementioned tests and researches are removed</w:t>
      </w:r>
      <w:r w:rsidR="00527F04" w:rsidRPr="001428FC">
        <w:rPr>
          <w:rFonts w:eastAsia="Times New Roman" w:cstheme="minorHAnsi"/>
          <w:sz w:val="21"/>
          <w:szCs w:val="21"/>
          <w:lang w:val="en-US" w:eastAsia="tr-TR"/>
        </w:rPr>
        <w:t xml:space="preserve">. </w:t>
      </w:r>
      <w:r w:rsidR="00A3705E">
        <w:rPr>
          <w:rFonts w:eastAsia="Times New Roman" w:cstheme="minorHAnsi"/>
          <w:sz w:val="21"/>
          <w:szCs w:val="21"/>
          <w:lang w:val="en-US" w:eastAsia="tr-TR"/>
        </w:rPr>
        <w:t>The technical measures having been taken are periodically reported to the respective person/body according to the internal audit mechanism</w:t>
      </w:r>
      <w:r w:rsidR="00527F04" w:rsidRPr="001428FC">
        <w:rPr>
          <w:rFonts w:eastAsia="Times New Roman" w:cstheme="minorHAnsi"/>
          <w:sz w:val="21"/>
          <w:szCs w:val="21"/>
          <w:lang w:val="en-US" w:eastAsia="tr-TR"/>
        </w:rPr>
        <w:t>.</w:t>
      </w:r>
    </w:p>
    <w:p w14:paraId="4C291804" w14:textId="1AEB9393" w:rsidR="00527F04" w:rsidRPr="001428FC" w:rsidRDefault="00E51708" w:rsidP="00E51708">
      <w:pPr>
        <w:shd w:val="clear" w:color="auto" w:fill="FFFFFF"/>
        <w:spacing w:before="100" w:beforeAutospacing="1" w:after="100" w:afterAutospacing="1" w:line="240" w:lineRule="auto"/>
        <w:ind w:left="720"/>
        <w:jc w:val="both"/>
        <w:rPr>
          <w:rFonts w:eastAsia="Times New Roman" w:cstheme="minorHAnsi"/>
          <w:sz w:val="21"/>
          <w:szCs w:val="21"/>
          <w:lang w:val="en-US" w:eastAsia="tr-TR"/>
        </w:rPr>
      </w:pPr>
      <w:r w:rsidRPr="001428FC">
        <w:rPr>
          <w:rFonts w:eastAsia="Times New Roman" w:cstheme="minorHAnsi"/>
          <w:sz w:val="21"/>
          <w:szCs w:val="21"/>
          <w:lang w:val="en-US" w:eastAsia="tr-TR"/>
        </w:rPr>
        <w:t>-</w:t>
      </w:r>
      <w:r w:rsidR="00A3705E">
        <w:rPr>
          <w:rFonts w:eastAsia="Times New Roman" w:cstheme="minorHAnsi"/>
          <w:sz w:val="21"/>
          <w:szCs w:val="21"/>
          <w:lang w:val="en-US" w:eastAsia="tr-TR"/>
        </w:rPr>
        <w:t>Back up programs are used in a lawful manner in order to ensure the safe keeping of personal data</w:t>
      </w:r>
      <w:r w:rsidR="00527F04" w:rsidRPr="001428FC">
        <w:rPr>
          <w:rFonts w:eastAsia="Times New Roman" w:cstheme="minorHAnsi"/>
          <w:sz w:val="21"/>
          <w:szCs w:val="21"/>
          <w:lang w:val="en-US" w:eastAsia="tr-TR"/>
        </w:rPr>
        <w:t>.</w:t>
      </w:r>
    </w:p>
    <w:p w14:paraId="5F8B32EF" w14:textId="6B5CA7C3" w:rsidR="00527F04" w:rsidRPr="001428FC" w:rsidRDefault="00E51708" w:rsidP="00E51708">
      <w:pPr>
        <w:shd w:val="clear" w:color="auto" w:fill="FFFFFF"/>
        <w:spacing w:before="100" w:beforeAutospacing="1" w:after="100" w:afterAutospacing="1" w:line="240" w:lineRule="auto"/>
        <w:ind w:left="720"/>
        <w:jc w:val="both"/>
        <w:rPr>
          <w:rFonts w:eastAsia="Times New Roman" w:cstheme="minorHAnsi"/>
          <w:sz w:val="21"/>
          <w:szCs w:val="21"/>
          <w:lang w:val="en-US" w:eastAsia="tr-TR"/>
        </w:rPr>
      </w:pPr>
      <w:r w:rsidRPr="001428FC">
        <w:rPr>
          <w:rFonts w:eastAsia="Times New Roman" w:cstheme="minorHAnsi"/>
          <w:sz w:val="21"/>
          <w:szCs w:val="21"/>
          <w:lang w:val="en-US" w:eastAsia="tr-TR"/>
        </w:rPr>
        <w:t>-</w:t>
      </w:r>
      <w:r w:rsidR="00A3705E">
        <w:rPr>
          <w:rFonts w:eastAsia="Times New Roman" w:cstheme="minorHAnsi"/>
          <w:sz w:val="21"/>
          <w:szCs w:val="21"/>
          <w:lang w:val="en-US" w:eastAsia="tr-TR"/>
        </w:rPr>
        <w:t xml:space="preserve">Access to environments (and thus, data) where the personal data is kept is restricted and only authorized persons with permission limited to the purpose of keeping personal data are allowed to access environments where personal data are kept, </w:t>
      </w:r>
      <w:r w:rsidR="00583FA0">
        <w:rPr>
          <w:rFonts w:eastAsia="Times New Roman" w:cstheme="minorHAnsi"/>
          <w:sz w:val="21"/>
          <w:szCs w:val="21"/>
          <w:lang w:val="en-US" w:eastAsia="tr-TR"/>
        </w:rPr>
        <w:t>access to data storage areas where the personal data are located are logged and inappropriate accesses or access attempts are instantly transmitted to the respective persons/bodies</w:t>
      </w:r>
      <w:r w:rsidR="00527F04" w:rsidRPr="001428FC">
        <w:rPr>
          <w:rFonts w:eastAsia="Times New Roman" w:cstheme="minorHAnsi"/>
          <w:sz w:val="21"/>
          <w:szCs w:val="21"/>
          <w:lang w:val="en-US" w:eastAsia="tr-TR"/>
        </w:rPr>
        <w:t>.</w:t>
      </w:r>
    </w:p>
    <w:p w14:paraId="7A2DE0B9" w14:textId="6BE2EFCE" w:rsidR="00527F04" w:rsidRPr="001428FC" w:rsidRDefault="00E51708" w:rsidP="00E51708">
      <w:pPr>
        <w:shd w:val="clear" w:color="auto" w:fill="FFFFFF"/>
        <w:spacing w:before="100" w:beforeAutospacing="1" w:after="100" w:afterAutospacing="1" w:line="240" w:lineRule="auto"/>
        <w:jc w:val="both"/>
        <w:rPr>
          <w:rFonts w:eastAsia="Times New Roman" w:cstheme="minorHAnsi"/>
          <w:sz w:val="21"/>
          <w:szCs w:val="21"/>
          <w:lang w:val="en-US" w:eastAsia="tr-TR"/>
        </w:rPr>
      </w:pPr>
      <w:r w:rsidRPr="001428FC">
        <w:rPr>
          <w:rFonts w:eastAsia="Times New Roman" w:cstheme="minorHAnsi"/>
          <w:b/>
          <w:bCs/>
          <w:sz w:val="21"/>
          <w:szCs w:val="21"/>
          <w:lang w:val="en-US" w:eastAsia="tr-TR"/>
        </w:rPr>
        <w:t>13.1.3.2.</w:t>
      </w:r>
      <w:r w:rsidR="003D5787">
        <w:rPr>
          <w:rFonts w:eastAsia="Times New Roman" w:cstheme="minorHAnsi"/>
          <w:b/>
          <w:bCs/>
          <w:sz w:val="21"/>
          <w:szCs w:val="21"/>
          <w:lang w:val="en-US" w:eastAsia="tr-TR"/>
        </w:rPr>
        <w:t xml:space="preserve"> Administrative</w:t>
      </w:r>
      <w:r w:rsidR="003D5787" w:rsidRPr="001428FC">
        <w:rPr>
          <w:rFonts w:eastAsia="Times New Roman" w:cstheme="minorHAnsi"/>
          <w:b/>
          <w:bCs/>
          <w:sz w:val="21"/>
          <w:szCs w:val="21"/>
          <w:lang w:val="en-US" w:eastAsia="tr-TR"/>
        </w:rPr>
        <w:t xml:space="preserve"> measures taken to keep personal data in safe environments</w:t>
      </w:r>
    </w:p>
    <w:p w14:paraId="4D131A9C" w14:textId="1FB61B55" w:rsidR="00527F04" w:rsidRPr="001428FC" w:rsidRDefault="003D5787" w:rsidP="00C73BA0">
      <w:pPr>
        <w:shd w:val="clear" w:color="auto" w:fill="FFFFFF"/>
        <w:spacing w:after="150" w:line="240" w:lineRule="auto"/>
        <w:jc w:val="both"/>
        <w:rPr>
          <w:rFonts w:eastAsia="Times New Roman" w:cstheme="minorHAnsi"/>
          <w:sz w:val="21"/>
          <w:szCs w:val="21"/>
          <w:lang w:val="en-US" w:eastAsia="tr-TR"/>
        </w:rPr>
      </w:pPr>
      <w:r w:rsidRPr="001428FC">
        <w:rPr>
          <w:rFonts w:eastAsia="Times New Roman" w:cstheme="minorHAnsi"/>
          <w:sz w:val="21"/>
          <w:szCs w:val="21"/>
          <w:lang w:val="en-US" w:eastAsia="tr-TR"/>
        </w:rPr>
        <w:t xml:space="preserve">The main </w:t>
      </w:r>
      <w:r>
        <w:rPr>
          <w:rFonts w:eastAsia="Times New Roman" w:cstheme="minorHAnsi"/>
          <w:sz w:val="21"/>
          <w:szCs w:val="21"/>
          <w:lang w:val="en-US" w:eastAsia="tr-TR"/>
        </w:rPr>
        <w:t>administrative</w:t>
      </w:r>
      <w:r w:rsidRPr="001428FC">
        <w:rPr>
          <w:rFonts w:eastAsia="Times New Roman" w:cstheme="minorHAnsi"/>
          <w:sz w:val="21"/>
          <w:szCs w:val="21"/>
          <w:lang w:val="en-US" w:eastAsia="tr-TR"/>
        </w:rPr>
        <w:t xml:space="preserve"> measures taken by the company to keep personal data in safe environments are stated below</w:t>
      </w:r>
      <w:r w:rsidR="00527F04" w:rsidRPr="001428FC">
        <w:rPr>
          <w:rFonts w:eastAsia="Times New Roman" w:cstheme="minorHAnsi"/>
          <w:sz w:val="21"/>
          <w:szCs w:val="21"/>
          <w:lang w:val="en-US" w:eastAsia="tr-TR"/>
        </w:rPr>
        <w:t>:</w:t>
      </w:r>
    </w:p>
    <w:p w14:paraId="70F0A0D2" w14:textId="6153D5E6" w:rsidR="00527F04" w:rsidRPr="001428FC" w:rsidRDefault="00E51708" w:rsidP="00E51708">
      <w:pPr>
        <w:shd w:val="clear" w:color="auto" w:fill="FFFFFF"/>
        <w:spacing w:before="100" w:beforeAutospacing="1" w:after="100" w:afterAutospacing="1" w:line="240" w:lineRule="auto"/>
        <w:ind w:left="720"/>
        <w:jc w:val="both"/>
        <w:rPr>
          <w:rFonts w:eastAsia="Times New Roman" w:cstheme="minorHAnsi"/>
          <w:sz w:val="21"/>
          <w:szCs w:val="21"/>
          <w:lang w:val="en-US" w:eastAsia="tr-TR"/>
        </w:rPr>
      </w:pPr>
      <w:r w:rsidRPr="001428FC">
        <w:rPr>
          <w:rFonts w:eastAsia="Times New Roman" w:cstheme="minorHAnsi"/>
          <w:sz w:val="21"/>
          <w:szCs w:val="21"/>
          <w:lang w:val="en-US" w:eastAsia="tr-TR"/>
        </w:rPr>
        <w:t>-</w:t>
      </w:r>
      <w:r w:rsidR="001D09AC">
        <w:rPr>
          <w:rFonts w:eastAsia="Times New Roman" w:cstheme="minorHAnsi"/>
          <w:sz w:val="21"/>
          <w:szCs w:val="21"/>
          <w:lang w:val="en-US" w:eastAsia="tr-TR"/>
        </w:rPr>
        <w:t>Employees are trained on ensuring the safe keeping of personal data</w:t>
      </w:r>
      <w:r w:rsidR="00527F04" w:rsidRPr="001428FC">
        <w:rPr>
          <w:rFonts w:eastAsia="Times New Roman" w:cstheme="minorHAnsi"/>
          <w:sz w:val="21"/>
          <w:szCs w:val="21"/>
          <w:lang w:val="en-US" w:eastAsia="tr-TR"/>
        </w:rPr>
        <w:t>.</w:t>
      </w:r>
    </w:p>
    <w:p w14:paraId="5A56836F" w14:textId="4D65CFFA" w:rsidR="00527F04" w:rsidRPr="001428FC" w:rsidRDefault="00E51708" w:rsidP="00E51708">
      <w:pPr>
        <w:shd w:val="clear" w:color="auto" w:fill="FFFFFF"/>
        <w:spacing w:before="100" w:beforeAutospacing="1" w:after="100" w:afterAutospacing="1" w:line="240" w:lineRule="auto"/>
        <w:ind w:left="720"/>
        <w:jc w:val="both"/>
        <w:rPr>
          <w:rFonts w:eastAsia="Times New Roman" w:cstheme="minorHAnsi"/>
          <w:sz w:val="21"/>
          <w:szCs w:val="21"/>
          <w:lang w:val="en-US" w:eastAsia="tr-TR"/>
        </w:rPr>
      </w:pPr>
      <w:r w:rsidRPr="001428FC">
        <w:rPr>
          <w:rFonts w:eastAsia="Times New Roman" w:cstheme="minorHAnsi"/>
          <w:sz w:val="21"/>
          <w:szCs w:val="21"/>
          <w:lang w:val="en-US" w:eastAsia="tr-TR"/>
        </w:rPr>
        <w:t>-</w:t>
      </w:r>
      <w:r w:rsidR="001D09AC">
        <w:rPr>
          <w:rFonts w:eastAsia="Times New Roman" w:cstheme="minorHAnsi"/>
          <w:sz w:val="21"/>
          <w:szCs w:val="21"/>
          <w:lang w:val="en-US" w:eastAsia="tr-TR"/>
        </w:rPr>
        <w:t>Legal and technical consulting services are gained in order to follow up any developments in information security, privacy and personal data protection and in order to take necessary actions</w:t>
      </w:r>
      <w:r w:rsidR="00527F04" w:rsidRPr="001428FC">
        <w:rPr>
          <w:rFonts w:eastAsia="Times New Roman" w:cstheme="minorHAnsi"/>
          <w:sz w:val="21"/>
          <w:szCs w:val="21"/>
          <w:lang w:val="en-US" w:eastAsia="tr-TR"/>
        </w:rPr>
        <w:t>.</w:t>
      </w:r>
    </w:p>
    <w:p w14:paraId="43FD2FF0" w14:textId="5940FAEC" w:rsidR="00527F04" w:rsidRPr="001428FC" w:rsidRDefault="00E51708" w:rsidP="00E51708">
      <w:pPr>
        <w:shd w:val="clear" w:color="auto" w:fill="FFFFFF"/>
        <w:spacing w:before="100" w:beforeAutospacing="1" w:after="100" w:afterAutospacing="1" w:line="240" w:lineRule="auto"/>
        <w:ind w:left="720"/>
        <w:jc w:val="both"/>
        <w:rPr>
          <w:rFonts w:eastAsia="Times New Roman" w:cstheme="minorHAnsi"/>
          <w:sz w:val="21"/>
          <w:szCs w:val="21"/>
          <w:lang w:val="en-US" w:eastAsia="tr-TR"/>
        </w:rPr>
      </w:pPr>
      <w:r w:rsidRPr="001428FC">
        <w:rPr>
          <w:rFonts w:eastAsia="Times New Roman" w:cstheme="minorHAnsi"/>
          <w:sz w:val="21"/>
          <w:szCs w:val="21"/>
          <w:lang w:val="en-US" w:eastAsia="tr-TR"/>
        </w:rPr>
        <w:t>-</w:t>
      </w:r>
      <w:r w:rsidR="001D09AC">
        <w:rPr>
          <w:rFonts w:eastAsia="Times New Roman" w:cstheme="minorHAnsi"/>
          <w:sz w:val="21"/>
          <w:szCs w:val="21"/>
          <w:lang w:val="en-US" w:eastAsia="tr-TR"/>
        </w:rPr>
        <w:t>In cases where, due to technical requirements, a service is outsourced by the company in respect with the keeping of personal data:</w:t>
      </w:r>
      <w:r w:rsidR="00527F04" w:rsidRPr="001428FC">
        <w:rPr>
          <w:rFonts w:eastAsia="Times New Roman" w:cstheme="minorHAnsi"/>
          <w:sz w:val="21"/>
          <w:szCs w:val="21"/>
          <w:lang w:val="en-US" w:eastAsia="tr-TR"/>
        </w:rPr>
        <w:t xml:space="preserve"> </w:t>
      </w:r>
      <w:r w:rsidR="00956300" w:rsidRPr="001428FC">
        <w:rPr>
          <w:rFonts w:eastAsia="Times New Roman" w:cstheme="minorHAnsi"/>
          <w:sz w:val="21"/>
          <w:szCs w:val="21"/>
          <w:lang w:val="en-US" w:eastAsia="tr-TR"/>
        </w:rPr>
        <w:t xml:space="preserve">In contracts concluded between the company and </w:t>
      </w:r>
      <w:r w:rsidR="00956300">
        <w:rPr>
          <w:rFonts w:eastAsia="Times New Roman" w:cstheme="minorHAnsi"/>
          <w:sz w:val="21"/>
          <w:szCs w:val="21"/>
          <w:lang w:val="en-US" w:eastAsia="tr-TR"/>
        </w:rPr>
        <w:t xml:space="preserve">other companies </w:t>
      </w:r>
      <w:r w:rsidR="00956300" w:rsidRPr="001428FC">
        <w:rPr>
          <w:rFonts w:eastAsia="Times New Roman" w:cstheme="minorHAnsi"/>
          <w:sz w:val="21"/>
          <w:szCs w:val="21"/>
          <w:lang w:val="en-US" w:eastAsia="tr-TR"/>
        </w:rPr>
        <w:t>wh</w:t>
      </w:r>
      <w:r w:rsidR="00956300">
        <w:rPr>
          <w:rFonts w:eastAsia="Times New Roman" w:cstheme="minorHAnsi"/>
          <w:sz w:val="21"/>
          <w:szCs w:val="21"/>
          <w:lang w:val="en-US" w:eastAsia="tr-TR"/>
        </w:rPr>
        <w:t>ich</w:t>
      </w:r>
      <w:r w:rsidR="00956300" w:rsidRPr="001428FC">
        <w:rPr>
          <w:rFonts w:eastAsia="Times New Roman" w:cstheme="minorHAnsi"/>
          <w:sz w:val="21"/>
          <w:szCs w:val="21"/>
          <w:lang w:val="en-US" w:eastAsia="tr-TR"/>
        </w:rPr>
        <w:t xml:space="preserve"> the personal data will be lawfully transferred to; provisions will be included in the contracts which ensure that persons receiving the transferred personal data will take necessary security measures to protect personal data and that such measures will be strictly followed in their own organizations</w:t>
      </w:r>
      <w:r w:rsidR="00527F04" w:rsidRPr="001428FC">
        <w:rPr>
          <w:rFonts w:eastAsia="Times New Roman" w:cstheme="minorHAnsi"/>
          <w:sz w:val="21"/>
          <w:szCs w:val="21"/>
          <w:lang w:val="en-US" w:eastAsia="tr-TR"/>
        </w:rPr>
        <w:t>.</w:t>
      </w:r>
    </w:p>
    <w:p w14:paraId="6324D244" w14:textId="016EEC92" w:rsidR="00527F04" w:rsidRPr="001428FC" w:rsidRDefault="00E51708" w:rsidP="00C73BA0">
      <w:pPr>
        <w:shd w:val="clear" w:color="auto" w:fill="FFFFFF"/>
        <w:spacing w:after="150" w:line="240" w:lineRule="auto"/>
        <w:jc w:val="both"/>
        <w:rPr>
          <w:rFonts w:eastAsia="Times New Roman" w:cstheme="minorHAnsi"/>
          <w:sz w:val="21"/>
          <w:szCs w:val="21"/>
          <w:lang w:val="en-US" w:eastAsia="tr-TR"/>
        </w:rPr>
      </w:pPr>
      <w:r w:rsidRPr="001428FC">
        <w:rPr>
          <w:rFonts w:eastAsia="Times New Roman" w:cstheme="minorHAnsi"/>
          <w:b/>
          <w:bCs/>
          <w:sz w:val="21"/>
          <w:szCs w:val="21"/>
          <w:lang w:val="en-US" w:eastAsia="tr-TR"/>
        </w:rPr>
        <w:t>13</w:t>
      </w:r>
      <w:r w:rsidR="00527F04" w:rsidRPr="001428FC">
        <w:rPr>
          <w:rFonts w:eastAsia="Times New Roman" w:cstheme="minorHAnsi"/>
          <w:b/>
          <w:bCs/>
          <w:sz w:val="21"/>
          <w:szCs w:val="21"/>
          <w:lang w:val="en-US" w:eastAsia="tr-TR"/>
        </w:rPr>
        <w:t xml:space="preserve">.1.4. </w:t>
      </w:r>
      <w:r w:rsidR="00885352">
        <w:rPr>
          <w:rFonts w:eastAsia="Times New Roman" w:cstheme="minorHAnsi"/>
          <w:b/>
          <w:bCs/>
          <w:sz w:val="21"/>
          <w:szCs w:val="21"/>
          <w:lang w:val="en-US" w:eastAsia="tr-TR"/>
        </w:rPr>
        <w:t>Audits of the measures taken for personal data protection</w:t>
      </w:r>
    </w:p>
    <w:p w14:paraId="16A370DE" w14:textId="223F1657" w:rsidR="00527F04" w:rsidRPr="001428FC" w:rsidRDefault="009A10CC" w:rsidP="002E2477">
      <w:pPr>
        <w:shd w:val="clear" w:color="auto" w:fill="FFFFFF"/>
        <w:spacing w:after="150" w:line="240" w:lineRule="auto"/>
        <w:jc w:val="both"/>
        <w:rPr>
          <w:rFonts w:eastAsia="Times New Roman" w:cstheme="minorHAnsi"/>
          <w:sz w:val="21"/>
          <w:szCs w:val="21"/>
          <w:lang w:val="en-US" w:eastAsia="tr-TR"/>
        </w:rPr>
      </w:pPr>
      <w:r>
        <w:rPr>
          <w:rFonts w:eastAsia="Times New Roman" w:cstheme="minorHAnsi"/>
          <w:sz w:val="21"/>
          <w:szCs w:val="21"/>
          <w:lang w:val="en-US" w:eastAsia="tr-TR"/>
        </w:rPr>
        <w:t xml:space="preserve">In accordance with </w:t>
      </w:r>
      <w:r w:rsidR="002E2477">
        <w:rPr>
          <w:rFonts w:eastAsia="Arial Unicode MS" w:cstheme="minorHAnsi"/>
          <w:color w:val="000000"/>
          <w:sz w:val="21"/>
          <w:szCs w:val="21"/>
          <w:bdr w:val="nil"/>
          <w:lang w:val="en-US" w:eastAsia="tr-TR"/>
        </w:rPr>
        <w:t>article</w:t>
      </w:r>
      <w:r w:rsidR="002E2477" w:rsidRPr="001428FC">
        <w:rPr>
          <w:rFonts w:eastAsia="Arial Unicode MS" w:cstheme="minorHAnsi"/>
          <w:color w:val="000000"/>
          <w:sz w:val="21"/>
          <w:szCs w:val="21"/>
          <w:bdr w:val="nil"/>
          <w:lang w:val="en-US" w:eastAsia="tr-TR"/>
        </w:rPr>
        <w:t xml:space="preserve"> </w:t>
      </w:r>
      <w:r>
        <w:rPr>
          <w:rFonts w:eastAsia="Times New Roman" w:cstheme="minorHAnsi"/>
          <w:sz w:val="21"/>
          <w:szCs w:val="21"/>
          <w:lang w:val="en-US" w:eastAsia="tr-TR"/>
        </w:rPr>
        <w:t>12 of the law, the company carries out or makes carried out necessary audits</w:t>
      </w:r>
      <w:r w:rsidR="00527F04" w:rsidRPr="001428FC">
        <w:rPr>
          <w:rFonts w:eastAsia="Times New Roman" w:cstheme="minorHAnsi"/>
          <w:sz w:val="21"/>
          <w:szCs w:val="21"/>
          <w:lang w:val="en-US" w:eastAsia="tr-TR"/>
        </w:rPr>
        <w:t xml:space="preserve">. </w:t>
      </w:r>
      <w:r w:rsidR="004A2E9B">
        <w:rPr>
          <w:rFonts w:eastAsia="Times New Roman" w:cstheme="minorHAnsi"/>
          <w:sz w:val="21"/>
          <w:szCs w:val="21"/>
          <w:lang w:val="en-US" w:eastAsia="tr-TR"/>
        </w:rPr>
        <w:t>Such audit results are reported to the respective department in scope of the company’s internal function and the actions needed to improve the taken measures are carried out</w:t>
      </w:r>
      <w:r w:rsidR="00527F04" w:rsidRPr="001428FC">
        <w:rPr>
          <w:rFonts w:eastAsia="Times New Roman" w:cstheme="minorHAnsi"/>
          <w:sz w:val="21"/>
          <w:szCs w:val="21"/>
          <w:lang w:val="en-US" w:eastAsia="tr-TR"/>
        </w:rPr>
        <w:t>.</w:t>
      </w:r>
    </w:p>
    <w:p w14:paraId="172DB949" w14:textId="4042CB6E" w:rsidR="00527F04" w:rsidRPr="001428FC" w:rsidRDefault="00E51708" w:rsidP="00C73BA0">
      <w:pPr>
        <w:shd w:val="clear" w:color="auto" w:fill="FFFFFF"/>
        <w:spacing w:after="150" w:line="240" w:lineRule="auto"/>
        <w:jc w:val="both"/>
        <w:rPr>
          <w:rFonts w:eastAsia="Times New Roman" w:cstheme="minorHAnsi"/>
          <w:sz w:val="21"/>
          <w:szCs w:val="21"/>
          <w:lang w:val="en-US" w:eastAsia="tr-TR"/>
        </w:rPr>
      </w:pPr>
      <w:r w:rsidRPr="001428FC">
        <w:rPr>
          <w:rFonts w:eastAsia="Times New Roman" w:cstheme="minorHAnsi"/>
          <w:b/>
          <w:bCs/>
          <w:sz w:val="21"/>
          <w:szCs w:val="21"/>
          <w:lang w:val="en-US" w:eastAsia="tr-TR"/>
        </w:rPr>
        <w:t>13</w:t>
      </w:r>
      <w:r w:rsidR="00527F04" w:rsidRPr="001428FC">
        <w:rPr>
          <w:rFonts w:eastAsia="Times New Roman" w:cstheme="minorHAnsi"/>
          <w:b/>
          <w:bCs/>
          <w:sz w:val="21"/>
          <w:szCs w:val="21"/>
          <w:lang w:val="en-US" w:eastAsia="tr-TR"/>
        </w:rPr>
        <w:t xml:space="preserve">.1.5. </w:t>
      </w:r>
      <w:r w:rsidR="009D6FA6">
        <w:rPr>
          <w:rFonts w:eastAsia="Times New Roman" w:cstheme="minorHAnsi"/>
          <w:b/>
          <w:bCs/>
          <w:sz w:val="21"/>
          <w:szCs w:val="21"/>
          <w:lang w:val="en-US" w:eastAsia="tr-TR"/>
        </w:rPr>
        <w:t>Measures to be taken in case of unauthorized disclose of the personal data</w:t>
      </w:r>
    </w:p>
    <w:p w14:paraId="2DAAC560" w14:textId="29CFFD2D" w:rsidR="00953457" w:rsidRPr="001428FC" w:rsidRDefault="0096039F" w:rsidP="002E2477">
      <w:pPr>
        <w:shd w:val="clear" w:color="auto" w:fill="FFFFFF"/>
        <w:spacing w:after="150" w:line="240" w:lineRule="auto"/>
        <w:jc w:val="both"/>
        <w:rPr>
          <w:rFonts w:eastAsia="Times New Roman" w:cstheme="minorHAnsi"/>
          <w:sz w:val="21"/>
          <w:szCs w:val="21"/>
          <w:lang w:val="en-US" w:eastAsia="tr-TR"/>
        </w:rPr>
      </w:pPr>
      <w:r>
        <w:rPr>
          <w:rFonts w:eastAsia="Times New Roman" w:cstheme="minorHAnsi"/>
          <w:sz w:val="21"/>
          <w:szCs w:val="21"/>
          <w:lang w:val="en-US" w:eastAsia="tr-TR"/>
        </w:rPr>
        <w:t xml:space="preserve">The company operates a system which enables the notification to the respective personal data subject and the KVK Council if the personal data which have been processed according to </w:t>
      </w:r>
      <w:r w:rsidR="002E2477">
        <w:rPr>
          <w:rFonts w:eastAsia="Arial Unicode MS" w:cstheme="minorHAnsi"/>
          <w:color w:val="000000"/>
          <w:sz w:val="21"/>
          <w:szCs w:val="21"/>
          <w:bdr w:val="nil"/>
          <w:lang w:val="en-US" w:eastAsia="tr-TR"/>
        </w:rPr>
        <w:t>article</w:t>
      </w:r>
      <w:r w:rsidR="002E2477" w:rsidRPr="001428FC">
        <w:rPr>
          <w:rFonts w:eastAsia="Arial Unicode MS" w:cstheme="minorHAnsi"/>
          <w:color w:val="000000"/>
          <w:sz w:val="21"/>
          <w:szCs w:val="21"/>
          <w:bdr w:val="nil"/>
          <w:lang w:val="en-US" w:eastAsia="tr-TR"/>
        </w:rPr>
        <w:t xml:space="preserve"> </w:t>
      </w:r>
      <w:r>
        <w:rPr>
          <w:rFonts w:eastAsia="Times New Roman" w:cstheme="minorHAnsi"/>
          <w:sz w:val="21"/>
          <w:szCs w:val="21"/>
          <w:lang w:val="en-US" w:eastAsia="tr-TR"/>
        </w:rPr>
        <w:t>12 of the law will be unlawfully acquired by others</w:t>
      </w:r>
      <w:r w:rsidR="00527F04" w:rsidRPr="001428FC">
        <w:rPr>
          <w:rFonts w:eastAsia="Times New Roman" w:cstheme="minorHAnsi"/>
          <w:sz w:val="21"/>
          <w:szCs w:val="21"/>
          <w:lang w:val="en-US" w:eastAsia="tr-TR"/>
        </w:rPr>
        <w:t xml:space="preserve">. </w:t>
      </w:r>
      <w:r w:rsidR="00855237">
        <w:rPr>
          <w:rFonts w:eastAsia="Times New Roman" w:cstheme="minorHAnsi"/>
          <w:sz w:val="21"/>
          <w:szCs w:val="21"/>
          <w:lang w:val="en-US" w:eastAsia="tr-TR"/>
        </w:rPr>
        <w:t xml:space="preserve">If deemed necessary by the </w:t>
      </w:r>
      <w:r w:rsidR="00527F04" w:rsidRPr="001428FC">
        <w:rPr>
          <w:rFonts w:eastAsia="Times New Roman" w:cstheme="minorHAnsi"/>
          <w:sz w:val="21"/>
          <w:szCs w:val="21"/>
          <w:lang w:val="en-US" w:eastAsia="tr-TR"/>
        </w:rPr>
        <w:t xml:space="preserve">KVK </w:t>
      </w:r>
      <w:r w:rsidR="00855237">
        <w:rPr>
          <w:rFonts w:eastAsia="Times New Roman" w:cstheme="minorHAnsi"/>
          <w:sz w:val="21"/>
          <w:szCs w:val="21"/>
          <w:lang w:val="en-US" w:eastAsia="tr-TR"/>
        </w:rPr>
        <w:t>Council, this issue will be published in the KVK Council’s website or by other methods</w:t>
      </w:r>
      <w:r w:rsidR="00527F04" w:rsidRPr="001428FC">
        <w:rPr>
          <w:rFonts w:eastAsia="Times New Roman" w:cstheme="minorHAnsi"/>
          <w:sz w:val="21"/>
          <w:szCs w:val="21"/>
          <w:lang w:val="en-US" w:eastAsia="tr-TR"/>
        </w:rPr>
        <w:t>.</w:t>
      </w:r>
    </w:p>
    <w:p w14:paraId="72A9E6F5" w14:textId="15D6A7A3" w:rsidR="00527F04" w:rsidRPr="001428FC" w:rsidRDefault="00E51708" w:rsidP="00C73BA0">
      <w:pPr>
        <w:shd w:val="clear" w:color="auto" w:fill="FFFFFF"/>
        <w:spacing w:after="150" w:line="240" w:lineRule="auto"/>
        <w:jc w:val="both"/>
        <w:rPr>
          <w:rFonts w:eastAsia="Times New Roman" w:cstheme="minorHAnsi"/>
          <w:sz w:val="21"/>
          <w:szCs w:val="21"/>
          <w:lang w:val="en-US" w:eastAsia="tr-TR"/>
        </w:rPr>
      </w:pPr>
      <w:r w:rsidRPr="001428FC">
        <w:rPr>
          <w:rFonts w:eastAsia="Times New Roman" w:cstheme="minorHAnsi"/>
          <w:b/>
          <w:bCs/>
          <w:sz w:val="21"/>
          <w:szCs w:val="21"/>
          <w:lang w:val="en-US" w:eastAsia="tr-TR"/>
        </w:rPr>
        <w:t>13</w:t>
      </w:r>
      <w:r w:rsidR="00527F04" w:rsidRPr="001428FC">
        <w:rPr>
          <w:rFonts w:eastAsia="Times New Roman" w:cstheme="minorHAnsi"/>
          <w:b/>
          <w:bCs/>
          <w:sz w:val="21"/>
          <w:szCs w:val="21"/>
          <w:lang w:val="en-US" w:eastAsia="tr-TR"/>
        </w:rPr>
        <w:t xml:space="preserve">.2. </w:t>
      </w:r>
      <w:r w:rsidR="00D044D0">
        <w:rPr>
          <w:rFonts w:eastAsia="Times New Roman" w:cstheme="minorHAnsi"/>
          <w:b/>
          <w:bCs/>
          <w:sz w:val="21"/>
          <w:szCs w:val="21"/>
          <w:lang w:val="en-US" w:eastAsia="tr-TR"/>
        </w:rPr>
        <w:t xml:space="preserve">Protection of </w:t>
      </w:r>
      <w:r w:rsidR="00312228">
        <w:rPr>
          <w:rFonts w:eastAsia="Times New Roman" w:cstheme="minorHAnsi"/>
          <w:b/>
          <w:bCs/>
          <w:sz w:val="21"/>
          <w:szCs w:val="21"/>
          <w:lang w:val="en-US" w:eastAsia="tr-TR"/>
        </w:rPr>
        <w:t xml:space="preserve">the </w:t>
      </w:r>
      <w:r w:rsidR="00D044D0">
        <w:rPr>
          <w:rFonts w:eastAsia="Times New Roman" w:cstheme="minorHAnsi"/>
          <w:b/>
          <w:bCs/>
          <w:sz w:val="21"/>
          <w:szCs w:val="21"/>
          <w:lang w:val="en-US" w:eastAsia="tr-TR"/>
        </w:rPr>
        <w:t>legal rights of personal data subjects</w:t>
      </w:r>
    </w:p>
    <w:p w14:paraId="7B0E42A8" w14:textId="447A4E6F" w:rsidR="00527F04" w:rsidRPr="001428FC" w:rsidRDefault="00223439" w:rsidP="00C73BA0">
      <w:pPr>
        <w:shd w:val="clear" w:color="auto" w:fill="FFFFFF"/>
        <w:spacing w:after="150" w:line="240" w:lineRule="auto"/>
        <w:jc w:val="both"/>
        <w:rPr>
          <w:rFonts w:eastAsia="Times New Roman" w:cstheme="minorHAnsi"/>
          <w:sz w:val="21"/>
          <w:szCs w:val="21"/>
          <w:lang w:val="en-US" w:eastAsia="tr-TR"/>
        </w:rPr>
      </w:pPr>
      <w:r>
        <w:rPr>
          <w:rFonts w:eastAsia="Times New Roman" w:cstheme="minorHAnsi"/>
          <w:sz w:val="21"/>
          <w:szCs w:val="21"/>
          <w:lang w:val="en-US" w:eastAsia="tr-TR"/>
        </w:rPr>
        <w:t>The company protects all legal rights of personal data subjects by the execution of the policy and the law and also takes all measures required to protect such rights</w:t>
      </w:r>
      <w:r w:rsidR="00527F04" w:rsidRPr="001428FC">
        <w:rPr>
          <w:rFonts w:eastAsia="Times New Roman" w:cstheme="minorHAnsi"/>
          <w:sz w:val="21"/>
          <w:szCs w:val="21"/>
          <w:lang w:val="en-US" w:eastAsia="tr-TR"/>
        </w:rPr>
        <w:t xml:space="preserve">. </w:t>
      </w:r>
      <w:r w:rsidR="00363EFA">
        <w:rPr>
          <w:rFonts w:eastAsia="Times New Roman" w:cstheme="minorHAnsi"/>
          <w:sz w:val="21"/>
          <w:szCs w:val="21"/>
          <w:lang w:val="en-US" w:eastAsia="tr-TR"/>
        </w:rPr>
        <w:t>Detailed information on the rights of personal data subjects is taking place in chapter six of this policy</w:t>
      </w:r>
      <w:r w:rsidR="00527F04" w:rsidRPr="001428FC">
        <w:rPr>
          <w:rFonts w:eastAsia="Times New Roman" w:cstheme="minorHAnsi"/>
          <w:sz w:val="21"/>
          <w:szCs w:val="21"/>
          <w:lang w:val="en-US" w:eastAsia="tr-TR"/>
        </w:rPr>
        <w:t>.</w:t>
      </w:r>
    </w:p>
    <w:p w14:paraId="6D201865" w14:textId="6EEEEC3B" w:rsidR="00527F04" w:rsidRPr="001428FC" w:rsidRDefault="00E51708" w:rsidP="00C73BA0">
      <w:pPr>
        <w:shd w:val="clear" w:color="auto" w:fill="FFFFFF"/>
        <w:spacing w:after="150" w:line="240" w:lineRule="auto"/>
        <w:jc w:val="both"/>
        <w:rPr>
          <w:rFonts w:eastAsia="Times New Roman" w:cstheme="minorHAnsi"/>
          <w:sz w:val="21"/>
          <w:szCs w:val="21"/>
          <w:lang w:val="en-US" w:eastAsia="tr-TR"/>
        </w:rPr>
      </w:pPr>
      <w:r w:rsidRPr="001428FC">
        <w:rPr>
          <w:rFonts w:eastAsia="Times New Roman" w:cstheme="minorHAnsi"/>
          <w:b/>
          <w:bCs/>
          <w:sz w:val="21"/>
          <w:szCs w:val="21"/>
          <w:lang w:val="en-US" w:eastAsia="tr-TR"/>
        </w:rPr>
        <w:t>13</w:t>
      </w:r>
      <w:r w:rsidR="00527F04" w:rsidRPr="001428FC">
        <w:rPr>
          <w:rFonts w:eastAsia="Times New Roman" w:cstheme="minorHAnsi"/>
          <w:b/>
          <w:bCs/>
          <w:sz w:val="21"/>
          <w:szCs w:val="21"/>
          <w:lang w:val="en-US" w:eastAsia="tr-TR"/>
        </w:rPr>
        <w:t xml:space="preserve">.3. </w:t>
      </w:r>
      <w:r w:rsidR="00C165C8">
        <w:rPr>
          <w:rFonts w:eastAsia="Times New Roman" w:cstheme="minorHAnsi"/>
          <w:b/>
          <w:bCs/>
          <w:sz w:val="21"/>
          <w:szCs w:val="21"/>
          <w:lang w:val="en-US" w:eastAsia="tr-TR"/>
        </w:rPr>
        <w:t>Protection of sensitive personal data</w:t>
      </w:r>
    </w:p>
    <w:p w14:paraId="0354D427" w14:textId="62367EDF" w:rsidR="00527F04" w:rsidRDefault="007E7726" w:rsidP="00C73BA0">
      <w:pPr>
        <w:shd w:val="clear" w:color="auto" w:fill="FFFFFF"/>
        <w:spacing w:after="150" w:line="240" w:lineRule="auto"/>
        <w:jc w:val="both"/>
        <w:rPr>
          <w:rFonts w:eastAsia="Times New Roman" w:cstheme="minorHAnsi"/>
          <w:sz w:val="21"/>
          <w:szCs w:val="21"/>
          <w:lang w:val="en-US" w:eastAsia="tr-TR"/>
        </w:rPr>
      </w:pPr>
      <w:r>
        <w:rPr>
          <w:rFonts w:eastAsia="Times New Roman" w:cstheme="minorHAnsi"/>
          <w:sz w:val="21"/>
          <w:szCs w:val="21"/>
          <w:lang w:val="en-US" w:eastAsia="tr-TR"/>
        </w:rPr>
        <w:t>The law attributes a special importance to certain personal data due to the risk of causing suffering and/or discrimination of persons if such personal data will be unlawfully processed</w:t>
      </w:r>
      <w:r w:rsidR="00527F04" w:rsidRPr="001428FC">
        <w:rPr>
          <w:rFonts w:eastAsia="Times New Roman" w:cstheme="minorHAnsi"/>
          <w:sz w:val="21"/>
          <w:szCs w:val="21"/>
          <w:lang w:val="en-US" w:eastAsia="tr-TR"/>
        </w:rPr>
        <w:t xml:space="preserve">. </w:t>
      </w:r>
      <w:r>
        <w:rPr>
          <w:rFonts w:eastAsia="Times New Roman" w:cstheme="minorHAnsi"/>
          <w:sz w:val="21"/>
          <w:szCs w:val="21"/>
          <w:lang w:val="en-US" w:eastAsia="tr-TR"/>
        </w:rPr>
        <w:t>These are data related to</w:t>
      </w:r>
      <w:r w:rsidR="00527F04" w:rsidRPr="001428FC">
        <w:rPr>
          <w:rFonts w:eastAsia="Times New Roman" w:cstheme="minorHAnsi"/>
          <w:sz w:val="21"/>
          <w:szCs w:val="21"/>
          <w:lang w:val="en-US" w:eastAsia="tr-TR"/>
        </w:rPr>
        <w:t xml:space="preserve">; </w:t>
      </w:r>
      <w:r>
        <w:rPr>
          <w:rFonts w:eastAsia="Times New Roman" w:cstheme="minorHAnsi"/>
          <w:sz w:val="21"/>
          <w:szCs w:val="21"/>
          <w:lang w:val="en-US" w:eastAsia="tr-TR"/>
        </w:rPr>
        <w:t>race</w:t>
      </w:r>
      <w:r w:rsidR="00527F04" w:rsidRPr="001428FC">
        <w:rPr>
          <w:rFonts w:eastAsia="Times New Roman" w:cstheme="minorHAnsi"/>
          <w:sz w:val="21"/>
          <w:szCs w:val="21"/>
          <w:lang w:val="en-US" w:eastAsia="tr-TR"/>
        </w:rPr>
        <w:t xml:space="preserve">, </w:t>
      </w:r>
      <w:r>
        <w:rPr>
          <w:rFonts w:eastAsia="Times New Roman" w:cstheme="minorHAnsi"/>
          <w:sz w:val="21"/>
          <w:szCs w:val="21"/>
          <w:lang w:val="en-US" w:eastAsia="tr-TR"/>
        </w:rPr>
        <w:t>ethnic origin</w:t>
      </w:r>
      <w:r w:rsidR="00527F04" w:rsidRPr="001428FC">
        <w:rPr>
          <w:rFonts w:eastAsia="Times New Roman" w:cstheme="minorHAnsi"/>
          <w:sz w:val="21"/>
          <w:szCs w:val="21"/>
          <w:lang w:val="en-US" w:eastAsia="tr-TR"/>
        </w:rPr>
        <w:t xml:space="preserve">, </w:t>
      </w:r>
      <w:r>
        <w:rPr>
          <w:rFonts w:eastAsia="Times New Roman" w:cstheme="minorHAnsi"/>
          <w:sz w:val="21"/>
          <w:szCs w:val="21"/>
          <w:lang w:val="en-US" w:eastAsia="tr-TR"/>
        </w:rPr>
        <w:t>political view</w:t>
      </w:r>
      <w:r w:rsidR="00527F04" w:rsidRPr="001428FC">
        <w:rPr>
          <w:rFonts w:eastAsia="Times New Roman" w:cstheme="minorHAnsi"/>
          <w:sz w:val="21"/>
          <w:szCs w:val="21"/>
          <w:lang w:val="en-US" w:eastAsia="tr-TR"/>
        </w:rPr>
        <w:t xml:space="preserve">, </w:t>
      </w:r>
      <w:r>
        <w:rPr>
          <w:rFonts w:eastAsia="Times New Roman" w:cstheme="minorHAnsi"/>
          <w:sz w:val="21"/>
          <w:szCs w:val="21"/>
          <w:lang w:val="en-US" w:eastAsia="tr-TR"/>
        </w:rPr>
        <w:t>philosophical belief, religion, sect or other beliefs, appearance</w:t>
      </w:r>
      <w:r w:rsidR="00527F04" w:rsidRPr="001428FC">
        <w:rPr>
          <w:rFonts w:eastAsia="Times New Roman" w:cstheme="minorHAnsi"/>
          <w:sz w:val="21"/>
          <w:szCs w:val="21"/>
          <w:lang w:val="en-US" w:eastAsia="tr-TR"/>
        </w:rPr>
        <w:t xml:space="preserve">, </w:t>
      </w:r>
      <w:r>
        <w:rPr>
          <w:rFonts w:eastAsia="Times New Roman" w:cstheme="minorHAnsi"/>
          <w:sz w:val="21"/>
          <w:szCs w:val="21"/>
          <w:lang w:val="en-US" w:eastAsia="tr-TR"/>
        </w:rPr>
        <w:t>membership to associations, foundations or unions</w:t>
      </w:r>
      <w:r w:rsidR="00527F04" w:rsidRPr="001428FC">
        <w:rPr>
          <w:rFonts w:eastAsia="Times New Roman" w:cstheme="minorHAnsi"/>
          <w:sz w:val="21"/>
          <w:szCs w:val="21"/>
          <w:lang w:val="en-US" w:eastAsia="tr-TR"/>
        </w:rPr>
        <w:t xml:space="preserve">, </w:t>
      </w:r>
      <w:r>
        <w:rPr>
          <w:rFonts w:eastAsia="Times New Roman" w:cstheme="minorHAnsi"/>
          <w:sz w:val="21"/>
          <w:szCs w:val="21"/>
          <w:lang w:val="en-US" w:eastAsia="tr-TR"/>
        </w:rPr>
        <w:t>health</w:t>
      </w:r>
      <w:r w:rsidR="00527F04" w:rsidRPr="001428FC">
        <w:rPr>
          <w:rFonts w:eastAsia="Times New Roman" w:cstheme="minorHAnsi"/>
          <w:sz w:val="21"/>
          <w:szCs w:val="21"/>
          <w:lang w:val="en-US" w:eastAsia="tr-TR"/>
        </w:rPr>
        <w:t xml:space="preserve">, </w:t>
      </w:r>
      <w:r>
        <w:rPr>
          <w:rFonts w:eastAsia="Times New Roman" w:cstheme="minorHAnsi"/>
          <w:sz w:val="21"/>
          <w:szCs w:val="21"/>
          <w:lang w:val="en-US" w:eastAsia="tr-TR"/>
        </w:rPr>
        <w:t>sexual life</w:t>
      </w:r>
      <w:r w:rsidR="00527F04" w:rsidRPr="001428FC">
        <w:rPr>
          <w:rFonts w:eastAsia="Times New Roman" w:cstheme="minorHAnsi"/>
          <w:sz w:val="21"/>
          <w:szCs w:val="21"/>
          <w:lang w:val="en-US" w:eastAsia="tr-TR"/>
        </w:rPr>
        <w:t xml:space="preserve">, </w:t>
      </w:r>
      <w:r>
        <w:rPr>
          <w:rFonts w:eastAsia="Times New Roman" w:cstheme="minorHAnsi"/>
          <w:sz w:val="21"/>
          <w:szCs w:val="21"/>
          <w:lang w:val="en-US" w:eastAsia="tr-TR"/>
        </w:rPr>
        <w:t>penal sentences</w:t>
      </w:r>
      <w:r w:rsidR="00527F04" w:rsidRPr="001428FC">
        <w:rPr>
          <w:rFonts w:eastAsia="Times New Roman" w:cstheme="minorHAnsi"/>
          <w:sz w:val="21"/>
          <w:szCs w:val="21"/>
          <w:lang w:val="en-US" w:eastAsia="tr-TR"/>
        </w:rPr>
        <w:t xml:space="preserve"> </w:t>
      </w:r>
      <w:r>
        <w:rPr>
          <w:rFonts w:eastAsia="Times New Roman" w:cstheme="minorHAnsi"/>
          <w:sz w:val="21"/>
          <w:szCs w:val="21"/>
          <w:lang w:val="en-US" w:eastAsia="tr-TR"/>
        </w:rPr>
        <w:t>and security measures as well as biometric and genetic data</w:t>
      </w:r>
      <w:r w:rsidR="00527F04" w:rsidRPr="001428FC">
        <w:rPr>
          <w:rFonts w:eastAsia="Times New Roman" w:cstheme="minorHAnsi"/>
          <w:sz w:val="21"/>
          <w:szCs w:val="21"/>
          <w:lang w:val="en-US" w:eastAsia="tr-TR"/>
        </w:rPr>
        <w:t xml:space="preserve">. </w:t>
      </w:r>
      <w:r w:rsidR="00490FED">
        <w:rPr>
          <w:rFonts w:eastAsia="Times New Roman" w:cstheme="minorHAnsi"/>
          <w:sz w:val="21"/>
          <w:szCs w:val="21"/>
          <w:lang w:val="en-US" w:eastAsia="tr-TR"/>
        </w:rPr>
        <w:t xml:space="preserve">The company pays highest sensibility to the protection of sensitive personal </w:t>
      </w:r>
      <w:r w:rsidR="00490FED">
        <w:rPr>
          <w:rFonts w:eastAsia="Times New Roman" w:cstheme="minorHAnsi"/>
          <w:sz w:val="21"/>
          <w:szCs w:val="21"/>
          <w:lang w:val="en-US" w:eastAsia="tr-TR"/>
        </w:rPr>
        <w:lastRenderedPageBreak/>
        <w:t>data which are defined as “sensitive” by law and processed lawfully</w:t>
      </w:r>
      <w:r w:rsidR="00527F04" w:rsidRPr="001428FC">
        <w:rPr>
          <w:rFonts w:eastAsia="Times New Roman" w:cstheme="minorHAnsi"/>
          <w:sz w:val="21"/>
          <w:szCs w:val="21"/>
          <w:lang w:val="en-US" w:eastAsia="tr-TR"/>
        </w:rPr>
        <w:t xml:space="preserve">. </w:t>
      </w:r>
      <w:r w:rsidR="00490FED">
        <w:rPr>
          <w:rFonts w:eastAsia="Times New Roman" w:cstheme="minorHAnsi"/>
          <w:sz w:val="21"/>
          <w:szCs w:val="21"/>
          <w:lang w:val="en-US" w:eastAsia="tr-TR"/>
        </w:rPr>
        <w:t>In this scope</w:t>
      </w:r>
      <w:r w:rsidR="00527F04" w:rsidRPr="001428FC">
        <w:rPr>
          <w:rFonts w:eastAsia="Times New Roman" w:cstheme="minorHAnsi"/>
          <w:sz w:val="21"/>
          <w:szCs w:val="21"/>
          <w:lang w:val="en-US" w:eastAsia="tr-TR"/>
        </w:rPr>
        <w:t xml:space="preserve">, </w:t>
      </w:r>
      <w:r w:rsidR="00490FED">
        <w:rPr>
          <w:rFonts w:eastAsia="Times New Roman" w:cstheme="minorHAnsi"/>
          <w:sz w:val="21"/>
          <w:szCs w:val="21"/>
          <w:lang w:val="en-US" w:eastAsia="tr-TR"/>
        </w:rPr>
        <w:t>the technical and administrative measures taken by the company to protect personal data are applied with highest care also for sensitive personal data and the necessary controls are carried out within the company in this respect</w:t>
      </w:r>
      <w:r w:rsidR="00527F04" w:rsidRPr="001428FC">
        <w:rPr>
          <w:rFonts w:eastAsia="Times New Roman" w:cstheme="minorHAnsi"/>
          <w:sz w:val="21"/>
          <w:szCs w:val="21"/>
          <w:lang w:val="en-US" w:eastAsia="tr-TR"/>
        </w:rPr>
        <w:t>.</w:t>
      </w:r>
    </w:p>
    <w:p w14:paraId="0EBB1EDC" w14:textId="77777777" w:rsidR="00C82FB2" w:rsidRDefault="00C82FB2" w:rsidP="00C73BA0">
      <w:pPr>
        <w:shd w:val="clear" w:color="auto" w:fill="FFFFFF"/>
        <w:spacing w:after="150" w:line="240" w:lineRule="auto"/>
        <w:jc w:val="both"/>
        <w:rPr>
          <w:rFonts w:eastAsia="Times New Roman" w:cstheme="minorHAnsi"/>
          <w:sz w:val="21"/>
          <w:szCs w:val="21"/>
          <w:lang w:val="en-US" w:eastAsia="tr-TR"/>
        </w:rPr>
      </w:pPr>
    </w:p>
    <w:p w14:paraId="3B9B93B9" w14:textId="77777777" w:rsidR="00C82FB2" w:rsidRPr="001428FC" w:rsidRDefault="00C82FB2" w:rsidP="00C73BA0">
      <w:pPr>
        <w:shd w:val="clear" w:color="auto" w:fill="FFFFFF"/>
        <w:spacing w:after="150" w:line="240" w:lineRule="auto"/>
        <w:jc w:val="both"/>
        <w:rPr>
          <w:rFonts w:eastAsia="Times New Roman" w:cstheme="minorHAnsi"/>
          <w:sz w:val="21"/>
          <w:szCs w:val="21"/>
          <w:lang w:val="en-US" w:eastAsia="tr-TR"/>
        </w:rPr>
      </w:pPr>
    </w:p>
    <w:p w14:paraId="0E0A03C8" w14:textId="4DF1AF4B" w:rsidR="00333E0F" w:rsidRDefault="00A37246" w:rsidP="00DD4D95">
      <w:pPr>
        <w:shd w:val="clear" w:color="auto" w:fill="FFFFFF"/>
        <w:spacing w:after="60" w:line="240" w:lineRule="auto"/>
        <w:jc w:val="both"/>
        <w:rPr>
          <w:rFonts w:eastAsia="Times New Roman" w:cstheme="minorHAnsi"/>
          <w:b/>
          <w:bCs/>
          <w:sz w:val="21"/>
          <w:szCs w:val="21"/>
          <w:lang w:val="en-US" w:eastAsia="tr-TR"/>
        </w:rPr>
      </w:pPr>
      <w:r w:rsidRPr="001428FC">
        <w:rPr>
          <w:rFonts w:eastAsia="Times New Roman" w:cstheme="minorHAnsi"/>
          <w:b/>
          <w:bCs/>
          <w:sz w:val="21"/>
          <w:szCs w:val="21"/>
          <w:lang w:val="en-US" w:eastAsia="tr-TR"/>
        </w:rPr>
        <w:t xml:space="preserve">Appendix </w:t>
      </w:r>
      <w:r w:rsidR="00333E0F" w:rsidRPr="001428FC">
        <w:rPr>
          <w:rFonts w:eastAsia="Times New Roman" w:cstheme="minorHAnsi"/>
          <w:b/>
          <w:bCs/>
          <w:sz w:val="21"/>
          <w:szCs w:val="21"/>
          <w:lang w:val="en-US" w:eastAsia="tr-TR"/>
        </w:rPr>
        <w:t xml:space="preserve">1 </w:t>
      </w:r>
      <w:r w:rsidRPr="001428FC">
        <w:rPr>
          <w:rFonts w:eastAsia="Times New Roman" w:cstheme="minorHAnsi"/>
          <w:b/>
          <w:bCs/>
          <w:sz w:val="21"/>
          <w:szCs w:val="21"/>
          <w:lang w:val="en-US" w:eastAsia="tr-TR"/>
        </w:rPr>
        <w:t>Update Chart</w:t>
      </w:r>
    </w:p>
    <w:p w14:paraId="5F778563" w14:textId="77777777" w:rsidR="00C82FB2" w:rsidRPr="001428FC" w:rsidRDefault="00C82FB2" w:rsidP="00DD4D95">
      <w:pPr>
        <w:shd w:val="clear" w:color="auto" w:fill="FFFFFF"/>
        <w:spacing w:after="60" w:line="240" w:lineRule="auto"/>
        <w:jc w:val="both"/>
        <w:rPr>
          <w:rFonts w:eastAsia="Times New Roman" w:cstheme="minorHAnsi"/>
          <w:sz w:val="21"/>
          <w:szCs w:val="21"/>
          <w:lang w:val="en-US" w:eastAsia="tr-TR"/>
        </w:rPr>
      </w:pPr>
    </w:p>
    <w:p w14:paraId="76CAB726" w14:textId="20443AD5" w:rsidR="00333E0F" w:rsidRDefault="00A001CB" w:rsidP="00DD4D95">
      <w:pPr>
        <w:shd w:val="clear" w:color="auto" w:fill="FFFFFF"/>
        <w:spacing w:after="60" w:line="240" w:lineRule="auto"/>
        <w:jc w:val="both"/>
        <w:rPr>
          <w:rFonts w:eastAsia="Times New Roman" w:cstheme="minorHAnsi"/>
          <w:sz w:val="21"/>
          <w:szCs w:val="21"/>
          <w:lang w:val="en-US" w:eastAsia="tr-TR"/>
        </w:rPr>
      </w:pPr>
      <w:r w:rsidRPr="001428FC">
        <w:rPr>
          <w:rFonts w:eastAsia="Times New Roman" w:cstheme="minorHAnsi"/>
          <w:sz w:val="21"/>
          <w:szCs w:val="21"/>
          <w:lang w:val="en-US" w:eastAsia="tr-TR"/>
        </w:rPr>
        <w:t>Any changes in this policy are taking place in the chart below</w:t>
      </w:r>
      <w:r w:rsidR="00333E0F" w:rsidRPr="001428FC">
        <w:rPr>
          <w:rFonts w:eastAsia="Times New Roman" w:cstheme="minorHAnsi"/>
          <w:sz w:val="21"/>
          <w:szCs w:val="21"/>
          <w:lang w:val="en-US" w:eastAsia="tr-TR"/>
        </w:rPr>
        <w:t>.</w:t>
      </w:r>
    </w:p>
    <w:p w14:paraId="0745194F" w14:textId="77777777" w:rsidR="00C82FB2" w:rsidRPr="001428FC" w:rsidRDefault="00C82FB2" w:rsidP="00DD4D95">
      <w:pPr>
        <w:shd w:val="clear" w:color="auto" w:fill="FFFFFF"/>
        <w:spacing w:after="60" w:line="240" w:lineRule="auto"/>
        <w:jc w:val="both"/>
        <w:rPr>
          <w:rFonts w:eastAsia="Times New Roman" w:cstheme="minorHAnsi"/>
          <w:sz w:val="21"/>
          <w:szCs w:val="21"/>
          <w:lang w:val="en-US" w:eastAsia="tr-TR"/>
        </w:rPr>
      </w:pPr>
    </w:p>
    <w:tbl>
      <w:tblPr>
        <w:tblStyle w:val="TabloKlavuzu"/>
        <w:tblW w:w="0" w:type="auto"/>
        <w:tblLook w:val="04A0" w:firstRow="1" w:lastRow="0" w:firstColumn="1" w:lastColumn="0" w:noHBand="0" w:noVBand="1"/>
      </w:tblPr>
      <w:tblGrid>
        <w:gridCol w:w="4531"/>
        <w:gridCol w:w="4531"/>
      </w:tblGrid>
      <w:tr w:rsidR="0009081F" w:rsidRPr="001428FC" w14:paraId="39B20ADE" w14:textId="77777777" w:rsidTr="007E03B0">
        <w:tc>
          <w:tcPr>
            <w:tcW w:w="4531" w:type="dxa"/>
            <w:vAlign w:val="center"/>
          </w:tcPr>
          <w:p w14:paraId="1BE9ADC4" w14:textId="4D439F81" w:rsidR="0009081F" w:rsidRPr="001428FC" w:rsidRDefault="00A001CB" w:rsidP="00A001CB">
            <w:pPr>
              <w:spacing w:after="40"/>
              <w:jc w:val="both"/>
              <w:rPr>
                <w:rFonts w:eastAsia="Times New Roman" w:cstheme="minorHAnsi"/>
                <w:b/>
                <w:sz w:val="21"/>
                <w:szCs w:val="21"/>
                <w:lang w:val="en-US" w:eastAsia="tr-TR"/>
              </w:rPr>
            </w:pPr>
            <w:r w:rsidRPr="001428FC">
              <w:rPr>
                <w:rFonts w:eastAsia="Times New Roman" w:cstheme="minorHAnsi"/>
                <w:b/>
                <w:sz w:val="21"/>
                <w:szCs w:val="21"/>
                <w:lang w:val="en-US" w:eastAsia="tr-TR"/>
              </w:rPr>
              <w:t>UPDATE DATE</w:t>
            </w:r>
          </w:p>
        </w:tc>
        <w:tc>
          <w:tcPr>
            <w:tcW w:w="4531" w:type="dxa"/>
            <w:vAlign w:val="center"/>
          </w:tcPr>
          <w:p w14:paraId="6EBBE7A1" w14:textId="1E1EF4AB" w:rsidR="0009081F" w:rsidRPr="001428FC" w:rsidRDefault="00A001CB" w:rsidP="00A001CB">
            <w:pPr>
              <w:shd w:val="clear" w:color="auto" w:fill="FFFFFF"/>
              <w:spacing w:after="40"/>
              <w:jc w:val="both"/>
              <w:rPr>
                <w:rFonts w:eastAsia="Times New Roman" w:cstheme="minorHAnsi"/>
                <w:b/>
                <w:sz w:val="21"/>
                <w:szCs w:val="21"/>
                <w:lang w:val="en-US" w:eastAsia="tr-TR"/>
              </w:rPr>
            </w:pPr>
            <w:bookmarkStart w:id="2" w:name="_GoBack"/>
            <w:r w:rsidRPr="001428FC">
              <w:rPr>
                <w:rFonts w:eastAsia="Times New Roman" w:cstheme="minorHAnsi"/>
                <w:b/>
                <w:sz w:val="21"/>
                <w:szCs w:val="21"/>
                <w:lang w:val="en-US" w:eastAsia="tr-TR"/>
              </w:rPr>
              <w:t>SCOPE OF CHANGES</w:t>
            </w:r>
            <w:bookmarkEnd w:id="2"/>
          </w:p>
        </w:tc>
      </w:tr>
      <w:tr w:rsidR="0009081F" w:rsidRPr="001428FC" w14:paraId="2B3CB7AE" w14:textId="77777777" w:rsidTr="00C82FB2">
        <w:trPr>
          <w:trHeight w:val="685"/>
        </w:trPr>
        <w:tc>
          <w:tcPr>
            <w:tcW w:w="4531" w:type="dxa"/>
            <w:vAlign w:val="center"/>
          </w:tcPr>
          <w:p w14:paraId="7E57B864" w14:textId="77777777" w:rsidR="0009081F" w:rsidRPr="001428FC" w:rsidRDefault="0009081F" w:rsidP="00C73BA0">
            <w:pPr>
              <w:spacing w:after="40"/>
              <w:jc w:val="both"/>
              <w:rPr>
                <w:rFonts w:eastAsia="Times New Roman" w:cstheme="minorHAnsi"/>
                <w:b/>
                <w:sz w:val="21"/>
                <w:szCs w:val="21"/>
                <w:lang w:val="en-US" w:eastAsia="tr-TR"/>
              </w:rPr>
            </w:pPr>
          </w:p>
          <w:p w14:paraId="0649DB0E" w14:textId="77777777" w:rsidR="0009081F" w:rsidRPr="001428FC" w:rsidRDefault="0009081F" w:rsidP="00C73BA0">
            <w:pPr>
              <w:spacing w:after="40"/>
              <w:jc w:val="both"/>
              <w:rPr>
                <w:rFonts w:eastAsia="Times New Roman" w:cstheme="minorHAnsi"/>
                <w:b/>
                <w:sz w:val="21"/>
                <w:szCs w:val="21"/>
                <w:lang w:val="en-US" w:eastAsia="tr-TR"/>
              </w:rPr>
            </w:pPr>
          </w:p>
          <w:p w14:paraId="5A654BFA" w14:textId="77777777" w:rsidR="0009081F" w:rsidRPr="001428FC" w:rsidRDefault="0009081F" w:rsidP="00C73BA0">
            <w:pPr>
              <w:spacing w:after="40"/>
              <w:jc w:val="both"/>
              <w:rPr>
                <w:rFonts w:eastAsia="Times New Roman" w:cstheme="minorHAnsi"/>
                <w:b/>
                <w:sz w:val="21"/>
                <w:szCs w:val="21"/>
                <w:lang w:val="en-US" w:eastAsia="tr-TR"/>
              </w:rPr>
            </w:pPr>
          </w:p>
        </w:tc>
        <w:tc>
          <w:tcPr>
            <w:tcW w:w="4531" w:type="dxa"/>
            <w:vAlign w:val="center"/>
          </w:tcPr>
          <w:p w14:paraId="7B208FE1" w14:textId="77777777" w:rsidR="0009081F" w:rsidRPr="001428FC" w:rsidRDefault="0009081F" w:rsidP="00C73BA0">
            <w:pPr>
              <w:spacing w:after="40"/>
              <w:jc w:val="both"/>
              <w:rPr>
                <w:rFonts w:eastAsia="Times New Roman" w:cstheme="minorHAnsi"/>
                <w:b/>
                <w:sz w:val="21"/>
                <w:szCs w:val="21"/>
                <w:lang w:val="en-US" w:eastAsia="tr-TR"/>
              </w:rPr>
            </w:pPr>
          </w:p>
        </w:tc>
      </w:tr>
      <w:tr w:rsidR="0009081F" w:rsidRPr="001428FC" w14:paraId="6D667794" w14:textId="77777777" w:rsidTr="007E03B0">
        <w:tc>
          <w:tcPr>
            <w:tcW w:w="4531" w:type="dxa"/>
            <w:vAlign w:val="center"/>
          </w:tcPr>
          <w:p w14:paraId="535F5B50" w14:textId="77777777" w:rsidR="0009081F" w:rsidRPr="001428FC" w:rsidRDefault="0009081F" w:rsidP="00C73BA0">
            <w:pPr>
              <w:spacing w:after="40"/>
              <w:jc w:val="both"/>
              <w:rPr>
                <w:rFonts w:eastAsia="Times New Roman" w:cstheme="minorHAnsi"/>
                <w:b/>
                <w:sz w:val="21"/>
                <w:szCs w:val="21"/>
                <w:lang w:val="en-US" w:eastAsia="tr-TR"/>
              </w:rPr>
            </w:pPr>
          </w:p>
          <w:p w14:paraId="0C3EE262" w14:textId="77777777" w:rsidR="0009081F" w:rsidRPr="001428FC" w:rsidRDefault="0009081F" w:rsidP="00C73BA0">
            <w:pPr>
              <w:spacing w:after="40"/>
              <w:jc w:val="both"/>
              <w:rPr>
                <w:rFonts w:eastAsia="Times New Roman" w:cstheme="minorHAnsi"/>
                <w:b/>
                <w:sz w:val="21"/>
                <w:szCs w:val="21"/>
                <w:lang w:val="en-US" w:eastAsia="tr-TR"/>
              </w:rPr>
            </w:pPr>
          </w:p>
          <w:p w14:paraId="637F86AB" w14:textId="77777777" w:rsidR="0009081F" w:rsidRPr="001428FC" w:rsidRDefault="0009081F" w:rsidP="00C73BA0">
            <w:pPr>
              <w:spacing w:after="40"/>
              <w:jc w:val="both"/>
              <w:rPr>
                <w:rFonts w:eastAsia="Times New Roman" w:cstheme="minorHAnsi"/>
                <w:b/>
                <w:sz w:val="21"/>
                <w:szCs w:val="21"/>
                <w:lang w:val="en-US" w:eastAsia="tr-TR"/>
              </w:rPr>
            </w:pPr>
          </w:p>
        </w:tc>
        <w:tc>
          <w:tcPr>
            <w:tcW w:w="4531" w:type="dxa"/>
            <w:vAlign w:val="center"/>
          </w:tcPr>
          <w:p w14:paraId="2E5E2963" w14:textId="77777777" w:rsidR="0009081F" w:rsidRPr="001428FC" w:rsidRDefault="0009081F" w:rsidP="00C73BA0">
            <w:pPr>
              <w:spacing w:after="40"/>
              <w:jc w:val="both"/>
              <w:rPr>
                <w:rFonts w:eastAsia="Times New Roman" w:cstheme="minorHAnsi"/>
                <w:b/>
                <w:sz w:val="21"/>
                <w:szCs w:val="21"/>
                <w:lang w:val="en-US" w:eastAsia="tr-TR"/>
              </w:rPr>
            </w:pPr>
          </w:p>
        </w:tc>
      </w:tr>
      <w:tr w:rsidR="0009081F" w:rsidRPr="001428FC" w14:paraId="20D51235" w14:textId="77777777" w:rsidTr="00C82FB2">
        <w:trPr>
          <w:trHeight w:val="961"/>
        </w:trPr>
        <w:tc>
          <w:tcPr>
            <w:tcW w:w="4531" w:type="dxa"/>
            <w:vAlign w:val="center"/>
          </w:tcPr>
          <w:p w14:paraId="0F0666F3" w14:textId="77777777" w:rsidR="0009081F" w:rsidRPr="001428FC" w:rsidRDefault="0009081F" w:rsidP="00C73BA0">
            <w:pPr>
              <w:spacing w:after="40"/>
              <w:jc w:val="both"/>
              <w:rPr>
                <w:rFonts w:eastAsia="Times New Roman" w:cstheme="minorHAnsi"/>
                <w:b/>
                <w:sz w:val="21"/>
                <w:szCs w:val="21"/>
                <w:lang w:val="en-US" w:eastAsia="tr-TR"/>
              </w:rPr>
            </w:pPr>
          </w:p>
          <w:p w14:paraId="03A82743" w14:textId="77777777" w:rsidR="0009081F" w:rsidRPr="001428FC" w:rsidRDefault="0009081F" w:rsidP="00C73BA0">
            <w:pPr>
              <w:spacing w:after="40"/>
              <w:jc w:val="both"/>
              <w:rPr>
                <w:rFonts w:eastAsia="Times New Roman" w:cstheme="minorHAnsi"/>
                <w:b/>
                <w:sz w:val="21"/>
                <w:szCs w:val="21"/>
                <w:lang w:val="en-US" w:eastAsia="tr-TR"/>
              </w:rPr>
            </w:pPr>
          </w:p>
          <w:p w14:paraId="64F6E48B" w14:textId="77777777" w:rsidR="0009081F" w:rsidRPr="001428FC" w:rsidRDefault="0009081F" w:rsidP="00C73BA0">
            <w:pPr>
              <w:spacing w:after="40"/>
              <w:jc w:val="both"/>
              <w:rPr>
                <w:rFonts w:eastAsia="Times New Roman" w:cstheme="minorHAnsi"/>
                <w:b/>
                <w:sz w:val="21"/>
                <w:szCs w:val="21"/>
                <w:lang w:val="en-US" w:eastAsia="tr-TR"/>
              </w:rPr>
            </w:pPr>
          </w:p>
        </w:tc>
        <w:tc>
          <w:tcPr>
            <w:tcW w:w="4531" w:type="dxa"/>
            <w:vAlign w:val="center"/>
          </w:tcPr>
          <w:p w14:paraId="6EAA92F7" w14:textId="77777777" w:rsidR="0009081F" w:rsidRPr="001428FC" w:rsidRDefault="0009081F" w:rsidP="00C73BA0">
            <w:pPr>
              <w:spacing w:after="40"/>
              <w:jc w:val="both"/>
              <w:rPr>
                <w:rFonts w:eastAsia="Times New Roman" w:cstheme="minorHAnsi"/>
                <w:b/>
                <w:sz w:val="21"/>
                <w:szCs w:val="21"/>
                <w:lang w:val="en-US" w:eastAsia="tr-TR"/>
              </w:rPr>
            </w:pPr>
          </w:p>
        </w:tc>
      </w:tr>
    </w:tbl>
    <w:p w14:paraId="4AB85034" w14:textId="77777777" w:rsidR="0009081F" w:rsidRPr="001428FC" w:rsidRDefault="0009081F" w:rsidP="00C73BA0">
      <w:pPr>
        <w:spacing w:after="120" w:line="240" w:lineRule="auto"/>
        <w:jc w:val="both"/>
        <w:rPr>
          <w:rFonts w:eastAsia="Arial Unicode MS" w:cstheme="minorHAnsi"/>
          <w:color w:val="000000"/>
          <w:sz w:val="21"/>
          <w:szCs w:val="21"/>
          <w:bdr w:val="nil"/>
          <w:lang w:val="en-US" w:eastAsia="tr-TR"/>
        </w:rPr>
      </w:pPr>
    </w:p>
    <w:sectPr w:rsidR="0009081F" w:rsidRPr="001428F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DF3BA" w14:textId="77777777" w:rsidR="00C91E20" w:rsidRDefault="00C91E20" w:rsidP="004156EE">
      <w:pPr>
        <w:spacing w:after="0" w:line="240" w:lineRule="auto"/>
      </w:pPr>
      <w:r>
        <w:separator/>
      </w:r>
    </w:p>
  </w:endnote>
  <w:endnote w:type="continuationSeparator" w:id="0">
    <w:p w14:paraId="032B22F9" w14:textId="77777777" w:rsidR="00C91E20" w:rsidRDefault="00C91E20" w:rsidP="00415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Neue">
    <w:altName w:val="Corbe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096664"/>
      <w:docPartObj>
        <w:docPartGallery w:val="Page Numbers (Bottom of Page)"/>
        <w:docPartUnique/>
      </w:docPartObj>
    </w:sdtPr>
    <w:sdtContent>
      <w:p w14:paraId="7C0830A6" w14:textId="53F22921" w:rsidR="00D64498" w:rsidRDefault="00D64498">
        <w:pPr>
          <w:pStyle w:val="Altbilgi"/>
          <w:jc w:val="right"/>
        </w:pPr>
        <w:r>
          <w:fldChar w:fldCharType="begin"/>
        </w:r>
        <w:r>
          <w:instrText>PAGE   \* MERGEFORMAT</w:instrText>
        </w:r>
        <w:r>
          <w:fldChar w:fldCharType="separate"/>
        </w:r>
        <w:r w:rsidR="00206E49">
          <w:rPr>
            <w:noProof/>
          </w:rPr>
          <w:t>19</w:t>
        </w:r>
        <w:r>
          <w:fldChar w:fldCharType="end"/>
        </w:r>
      </w:p>
    </w:sdtContent>
  </w:sdt>
  <w:p w14:paraId="182DFAAA" w14:textId="77777777" w:rsidR="00D64498" w:rsidRDefault="00D6449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E74A2" w14:textId="77777777" w:rsidR="00C91E20" w:rsidRDefault="00C91E20" w:rsidP="004156EE">
      <w:pPr>
        <w:spacing w:after="0" w:line="240" w:lineRule="auto"/>
      </w:pPr>
      <w:r>
        <w:separator/>
      </w:r>
    </w:p>
  </w:footnote>
  <w:footnote w:type="continuationSeparator" w:id="0">
    <w:p w14:paraId="26991ECE" w14:textId="77777777" w:rsidR="00C91E20" w:rsidRDefault="00C91E20" w:rsidP="004156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B7E5B"/>
    <w:multiLevelType w:val="hybridMultilevel"/>
    <w:tmpl w:val="9080F3CA"/>
    <w:lvl w:ilvl="0" w:tplc="883871B4">
      <w:start w:val="1"/>
      <w:numFmt w:val="lowerLetter"/>
      <w:lvlText w:val="%1)"/>
      <w:lvlJc w:val="left"/>
      <w:pPr>
        <w:ind w:left="643" w:hanging="36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
    <w:nsid w:val="02BC2290"/>
    <w:multiLevelType w:val="hybridMultilevel"/>
    <w:tmpl w:val="BFF21A32"/>
    <w:lvl w:ilvl="0" w:tplc="359CEAD2">
      <w:start w:val="1"/>
      <w:numFmt w:val="lowerRoman"/>
      <w:lvlText w:val="%1."/>
      <w:lvlJc w:val="righ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4D92D09"/>
    <w:multiLevelType w:val="hybridMultilevel"/>
    <w:tmpl w:val="76DC3D62"/>
    <w:lvl w:ilvl="0" w:tplc="5A0CE7F6">
      <w:start w:val="1"/>
      <w:numFmt w:val="lowerRoman"/>
      <w:lvlText w:val="(%1)"/>
      <w:lvlJc w:val="left"/>
      <w:pPr>
        <w:ind w:left="1003" w:hanging="72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3">
    <w:nsid w:val="091100EB"/>
    <w:multiLevelType w:val="multilevel"/>
    <w:tmpl w:val="CEC0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AD4FF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CFE0D5C"/>
    <w:multiLevelType w:val="hybridMultilevel"/>
    <w:tmpl w:val="ED5472A4"/>
    <w:lvl w:ilvl="0" w:tplc="8138CAC8">
      <w:start w:val="1"/>
      <w:numFmt w:val="lowerLetter"/>
      <w:lvlText w:val="%1."/>
      <w:lvlJc w:val="left"/>
      <w:pPr>
        <w:ind w:left="643" w:hanging="360"/>
      </w:pPr>
      <w:rPr>
        <w:rFonts w:hint="default"/>
        <w:b/>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6">
    <w:nsid w:val="12E218F3"/>
    <w:multiLevelType w:val="multilevel"/>
    <w:tmpl w:val="CC403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9305C9"/>
    <w:multiLevelType w:val="multilevel"/>
    <w:tmpl w:val="38AED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9B6DA5"/>
    <w:multiLevelType w:val="multilevel"/>
    <w:tmpl w:val="57DE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EA1EF4"/>
    <w:multiLevelType w:val="hybridMultilevel"/>
    <w:tmpl w:val="EA60F136"/>
    <w:lvl w:ilvl="0" w:tplc="2BB88518">
      <w:start w:val="1"/>
      <w:numFmt w:val="lowerRoman"/>
      <w:lvlText w:val="%1."/>
      <w:lvlJc w:val="righ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F1475B2"/>
    <w:multiLevelType w:val="multilevel"/>
    <w:tmpl w:val="088EA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064FCA"/>
    <w:multiLevelType w:val="multilevel"/>
    <w:tmpl w:val="7C72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9043D0"/>
    <w:multiLevelType w:val="multilevel"/>
    <w:tmpl w:val="1CB0E7E6"/>
    <w:lvl w:ilvl="0">
      <w:start w:val="10"/>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7C61F98"/>
    <w:multiLevelType w:val="multilevel"/>
    <w:tmpl w:val="7F34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9F6954"/>
    <w:multiLevelType w:val="multilevel"/>
    <w:tmpl w:val="FA64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BB2474"/>
    <w:multiLevelType w:val="multilevel"/>
    <w:tmpl w:val="3BA20D42"/>
    <w:lvl w:ilvl="0">
      <w:start w:val="13"/>
      <w:numFmt w:val="decimal"/>
      <w:lvlText w:val="%1."/>
      <w:lvlJc w:val="left"/>
      <w:pPr>
        <w:ind w:left="780" w:hanging="780"/>
      </w:pPr>
      <w:rPr>
        <w:rFonts w:hint="default"/>
        <w:b/>
      </w:rPr>
    </w:lvl>
    <w:lvl w:ilvl="1">
      <w:start w:val="1"/>
      <w:numFmt w:val="decimal"/>
      <w:lvlText w:val="%1.%2."/>
      <w:lvlJc w:val="left"/>
      <w:pPr>
        <w:ind w:left="780" w:hanging="780"/>
      </w:pPr>
      <w:rPr>
        <w:rFonts w:hint="default"/>
        <w:b/>
      </w:rPr>
    </w:lvl>
    <w:lvl w:ilvl="2">
      <w:start w:val="1"/>
      <w:numFmt w:val="decimal"/>
      <w:lvlText w:val="%1.%2.%3."/>
      <w:lvlJc w:val="left"/>
      <w:pPr>
        <w:ind w:left="780" w:hanging="780"/>
      </w:pPr>
      <w:rPr>
        <w:rFonts w:hint="default"/>
        <w:b/>
      </w:rPr>
    </w:lvl>
    <w:lvl w:ilvl="3">
      <w:start w:val="2"/>
      <w:numFmt w:val="decimal"/>
      <w:lvlText w:val="%1.%2.%3.%4."/>
      <w:lvlJc w:val="left"/>
      <w:pPr>
        <w:ind w:left="780" w:hanging="7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30F85C8E"/>
    <w:multiLevelType w:val="multilevel"/>
    <w:tmpl w:val="1AD24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6105E8"/>
    <w:multiLevelType w:val="hybridMultilevel"/>
    <w:tmpl w:val="0E6A61AC"/>
    <w:lvl w:ilvl="0" w:tplc="9C6EA3C8">
      <w:start w:val="1"/>
      <w:numFmt w:val="lowerRoman"/>
      <w:lvlText w:val="%1."/>
      <w:lvlJc w:val="right"/>
      <w:pPr>
        <w:ind w:left="1003" w:hanging="360"/>
      </w:pPr>
      <w:rPr>
        <w:b/>
      </w:r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18">
    <w:nsid w:val="32897AAE"/>
    <w:multiLevelType w:val="hybridMultilevel"/>
    <w:tmpl w:val="50F68648"/>
    <w:lvl w:ilvl="0" w:tplc="C7908B9C">
      <w:start w:val="1"/>
      <w:numFmt w:val="lowerRoman"/>
      <w:lvlText w:val="(%1)"/>
      <w:lvlJc w:val="left"/>
      <w:pPr>
        <w:ind w:left="1003" w:hanging="72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9">
    <w:nsid w:val="38C6350A"/>
    <w:multiLevelType w:val="multilevel"/>
    <w:tmpl w:val="076E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E07AF9"/>
    <w:multiLevelType w:val="hybridMultilevel"/>
    <w:tmpl w:val="EFA42A16"/>
    <w:lvl w:ilvl="0" w:tplc="DA56C576">
      <w:start w:val="1"/>
      <w:numFmt w:val="lowerRoman"/>
      <w:lvlText w:val="(%1)"/>
      <w:lvlJc w:val="left"/>
      <w:pPr>
        <w:ind w:left="1003" w:hanging="72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21">
    <w:nsid w:val="455F129A"/>
    <w:multiLevelType w:val="multilevel"/>
    <w:tmpl w:val="9024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CF33CF"/>
    <w:multiLevelType w:val="multilevel"/>
    <w:tmpl w:val="849A6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D81218"/>
    <w:multiLevelType w:val="multilevel"/>
    <w:tmpl w:val="9D903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70A0F74"/>
    <w:multiLevelType w:val="hybridMultilevel"/>
    <w:tmpl w:val="4280B0C6"/>
    <w:lvl w:ilvl="0" w:tplc="13BEB230">
      <w:start w:val="1"/>
      <w:numFmt w:val="lowerRoman"/>
      <w:lvlText w:val="%1."/>
      <w:lvlJc w:val="righ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7E8539B"/>
    <w:multiLevelType w:val="hybridMultilevel"/>
    <w:tmpl w:val="A2F2A53E"/>
    <w:lvl w:ilvl="0" w:tplc="D6A61AC0">
      <w:start w:val="1"/>
      <w:numFmt w:val="lowerRoman"/>
      <w:lvlText w:val="%1."/>
      <w:lvlJc w:val="right"/>
      <w:pPr>
        <w:ind w:left="1003" w:hanging="360"/>
      </w:pPr>
      <w:rPr>
        <w:b/>
      </w:r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26">
    <w:nsid w:val="494778EF"/>
    <w:multiLevelType w:val="hybridMultilevel"/>
    <w:tmpl w:val="5FFCBFD0"/>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27">
    <w:nsid w:val="4AA02AF8"/>
    <w:multiLevelType w:val="hybridMultilevel"/>
    <w:tmpl w:val="A6382A12"/>
    <w:lvl w:ilvl="0" w:tplc="42A8A6EC">
      <w:start w:val="1"/>
      <w:numFmt w:val="lowerRoman"/>
      <w:lvlText w:val="%1."/>
      <w:lvlJc w:val="righ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ADE662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CA87EAF"/>
    <w:multiLevelType w:val="hybridMultilevel"/>
    <w:tmpl w:val="12905D72"/>
    <w:lvl w:ilvl="0" w:tplc="F76C7C9C">
      <w:start w:val="1"/>
      <w:numFmt w:val="lowerRoman"/>
      <w:lvlText w:val="(%1)"/>
      <w:lvlJc w:val="left"/>
      <w:pPr>
        <w:ind w:left="1003" w:hanging="72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30">
    <w:nsid w:val="4D725944"/>
    <w:multiLevelType w:val="multilevel"/>
    <w:tmpl w:val="960E2022"/>
    <w:lvl w:ilvl="0">
      <w:start w:val="13"/>
      <w:numFmt w:val="decimal"/>
      <w:lvlText w:val="%1."/>
      <w:lvlJc w:val="left"/>
      <w:pPr>
        <w:ind w:left="612" w:hanging="612"/>
      </w:pPr>
      <w:rPr>
        <w:rFonts w:hint="default"/>
        <w:b/>
      </w:rPr>
    </w:lvl>
    <w:lvl w:ilvl="1">
      <w:start w:val="1"/>
      <w:numFmt w:val="decimal"/>
      <w:lvlText w:val="%1.%2."/>
      <w:lvlJc w:val="left"/>
      <w:pPr>
        <w:ind w:left="612" w:hanging="612"/>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4ED16688"/>
    <w:multiLevelType w:val="multilevel"/>
    <w:tmpl w:val="6C9053A6"/>
    <w:lvl w:ilvl="0">
      <w:start w:val="10"/>
      <w:numFmt w:val="decimal"/>
      <w:lvlText w:val="%1."/>
      <w:lvlJc w:val="left"/>
      <w:pPr>
        <w:ind w:left="780" w:hanging="780"/>
      </w:pPr>
      <w:rPr>
        <w:rFonts w:hint="default"/>
        <w:b/>
      </w:rPr>
    </w:lvl>
    <w:lvl w:ilvl="1">
      <w:start w:val="2"/>
      <w:numFmt w:val="decimal"/>
      <w:lvlText w:val="%1.%2."/>
      <w:lvlJc w:val="left"/>
      <w:pPr>
        <w:ind w:left="780" w:hanging="780"/>
      </w:pPr>
      <w:rPr>
        <w:rFonts w:hint="default"/>
        <w:b/>
      </w:rPr>
    </w:lvl>
    <w:lvl w:ilvl="2">
      <w:start w:val="2"/>
      <w:numFmt w:val="decimal"/>
      <w:lvlText w:val="%1.%2.%3."/>
      <w:lvlJc w:val="left"/>
      <w:pPr>
        <w:ind w:left="780" w:hanging="780"/>
      </w:pPr>
      <w:rPr>
        <w:rFonts w:hint="default"/>
        <w:b/>
      </w:rPr>
    </w:lvl>
    <w:lvl w:ilvl="3">
      <w:start w:val="1"/>
      <w:numFmt w:val="decimal"/>
      <w:lvlText w:val="%1.%2.%3.%4."/>
      <w:lvlJc w:val="left"/>
      <w:pPr>
        <w:ind w:left="780" w:hanging="7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nsid w:val="4FD15108"/>
    <w:multiLevelType w:val="multilevel"/>
    <w:tmpl w:val="DD76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D720AF"/>
    <w:multiLevelType w:val="hybridMultilevel"/>
    <w:tmpl w:val="C882DE06"/>
    <w:lvl w:ilvl="0" w:tplc="0582AE0E">
      <w:start w:val="1"/>
      <w:numFmt w:val="lowerRoman"/>
      <w:lvlText w:val="%1."/>
      <w:lvlJc w:val="right"/>
      <w:pPr>
        <w:ind w:left="1003" w:hanging="360"/>
      </w:pPr>
      <w:rPr>
        <w:b/>
      </w:r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34">
    <w:nsid w:val="4FF36F0E"/>
    <w:multiLevelType w:val="multilevel"/>
    <w:tmpl w:val="D1D69EAC"/>
    <w:lvl w:ilvl="0">
      <w:start w:val="8"/>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2DB6F6D"/>
    <w:multiLevelType w:val="hybridMultilevel"/>
    <w:tmpl w:val="82266C02"/>
    <w:lvl w:ilvl="0" w:tplc="19148B04">
      <w:start w:val="1"/>
      <w:numFmt w:val="lowerLetter"/>
      <w:lvlText w:val="%1."/>
      <w:lvlJc w:val="left"/>
      <w:pPr>
        <w:ind w:left="643" w:hanging="360"/>
      </w:pPr>
      <w:rPr>
        <w:rFonts w:hint="default"/>
        <w:b/>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36">
    <w:nsid w:val="53911D9E"/>
    <w:multiLevelType w:val="hybridMultilevel"/>
    <w:tmpl w:val="DAB4AB5E"/>
    <w:lvl w:ilvl="0" w:tplc="DD1E442A">
      <w:start w:val="1"/>
      <w:numFmt w:val="lowerRoman"/>
      <w:lvlText w:val="%1."/>
      <w:lvlJc w:val="right"/>
      <w:pPr>
        <w:ind w:left="1003" w:hanging="360"/>
      </w:pPr>
      <w:rPr>
        <w:b/>
      </w:r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37">
    <w:nsid w:val="53913A8A"/>
    <w:multiLevelType w:val="hybridMultilevel"/>
    <w:tmpl w:val="BEB4B1CA"/>
    <w:lvl w:ilvl="0" w:tplc="4CE6657C">
      <w:start w:val="1"/>
      <w:numFmt w:val="lowerLetter"/>
      <w:lvlText w:val="%1."/>
      <w:lvlJc w:val="left"/>
      <w:pPr>
        <w:ind w:left="643" w:hanging="360"/>
      </w:pPr>
      <w:rPr>
        <w:rFonts w:hint="default"/>
        <w:b/>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38">
    <w:nsid w:val="54D95482"/>
    <w:multiLevelType w:val="multilevel"/>
    <w:tmpl w:val="75EE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9487793"/>
    <w:multiLevelType w:val="hybridMultilevel"/>
    <w:tmpl w:val="F49457C6"/>
    <w:lvl w:ilvl="0" w:tplc="B726B56C">
      <w:start w:val="1"/>
      <w:numFmt w:val="lowerRoman"/>
      <w:lvlText w:val="%1."/>
      <w:lvlJc w:val="right"/>
      <w:pPr>
        <w:ind w:left="1003" w:hanging="360"/>
      </w:pPr>
      <w:rPr>
        <w:b/>
      </w:r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40">
    <w:nsid w:val="5B813259"/>
    <w:multiLevelType w:val="multilevel"/>
    <w:tmpl w:val="5644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31C74A5"/>
    <w:multiLevelType w:val="hybridMultilevel"/>
    <w:tmpl w:val="82BE31D8"/>
    <w:lvl w:ilvl="0" w:tplc="B5D0718C">
      <w:start w:val="1"/>
      <w:numFmt w:val="lowerRoman"/>
      <w:lvlText w:val="%1."/>
      <w:lvlJc w:val="right"/>
      <w:pPr>
        <w:ind w:left="1003" w:hanging="360"/>
      </w:pPr>
      <w:rPr>
        <w:b/>
      </w:r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42">
    <w:nsid w:val="63E349D7"/>
    <w:multiLevelType w:val="hybridMultilevel"/>
    <w:tmpl w:val="EFCAB328"/>
    <w:lvl w:ilvl="0" w:tplc="BDCCD1D2">
      <w:start w:val="1"/>
      <w:numFmt w:val="lowerRoman"/>
      <w:lvlText w:val="%1."/>
      <w:lvlJc w:val="right"/>
      <w:pPr>
        <w:ind w:left="1003" w:hanging="360"/>
      </w:pPr>
      <w:rPr>
        <w:b/>
      </w:r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43">
    <w:nsid w:val="682A5CDA"/>
    <w:multiLevelType w:val="multilevel"/>
    <w:tmpl w:val="B96E2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B7116BF"/>
    <w:multiLevelType w:val="multilevel"/>
    <w:tmpl w:val="889E9DDE"/>
    <w:lvl w:ilvl="0">
      <w:start w:val="12"/>
      <w:numFmt w:val="decimal"/>
      <w:lvlText w:val="%1."/>
      <w:lvlJc w:val="left"/>
      <w:pPr>
        <w:ind w:left="612" w:hanging="612"/>
      </w:pPr>
      <w:rPr>
        <w:rFonts w:hint="default"/>
        <w:b/>
      </w:rPr>
    </w:lvl>
    <w:lvl w:ilvl="1">
      <w:start w:val="1"/>
      <w:numFmt w:val="decimal"/>
      <w:lvlText w:val="%1.%2."/>
      <w:lvlJc w:val="left"/>
      <w:pPr>
        <w:ind w:left="612" w:hanging="612"/>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nsid w:val="6BFF7001"/>
    <w:multiLevelType w:val="multilevel"/>
    <w:tmpl w:val="30FCBBDA"/>
    <w:lvl w:ilvl="0">
      <w:start w:val="13"/>
      <w:numFmt w:val="decimal"/>
      <w:lvlText w:val="%1."/>
      <w:lvlJc w:val="left"/>
      <w:pPr>
        <w:ind w:left="780" w:hanging="780"/>
      </w:pPr>
      <w:rPr>
        <w:rFonts w:hint="default"/>
        <w:b/>
      </w:rPr>
    </w:lvl>
    <w:lvl w:ilvl="1">
      <w:start w:val="1"/>
      <w:numFmt w:val="decimal"/>
      <w:lvlText w:val="%1.%2."/>
      <w:lvlJc w:val="left"/>
      <w:pPr>
        <w:ind w:left="780" w:hanging="780"/>
      </w:pPr>
      <w:rPr>
        <w:rFonts w:hint="default"/>
        <w:b/>
      </w:rPr>
    </w:lvl>
    <w:lvl w:ilvl="2">
      <w:start w:val="1"/>
      <w:numFmt w:val="decimal"/>
      <w:lvlText w:val="%1.%2.%3."/>
      <w:lvlJc w:val="left"/>
      <w:pPr>
        <w:ind w:left="780" w:hanging="780"/>
      </w:pPr>
      <w:rPr>
        <w:rFonts w:hint="default"/>
        <w:b/>
      </w:rPr>
    </w:lvl>
    <w:lvl w:ilvl="3">
      <w:start w:val="2"/>
      <w:numFmt w:val="decimal"/>
      <w:lvlText w:val="%1.%2.%3.%4."/>
      <w:lvlJc w:val="left"/>
      <w:pPr>
        <w:ind w:left="780" w:hanging="7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6">
    <w:nsid w:val="6E1437D0"/>
    <w:multiLevelType w:val="hybridMultilevel"/>
    <w:tmpl w:val="43E627D6"/>
    <w:lvl w:ilvl="0" w:tplc="ADD8ABA0">
      <w:start w:val="1"/>
      <w:numFmt w:val="lowerRoman"/>
      <w:lvlText w:val="%1."/>
      <w:lvlJc w:val="right"/>
      <w:pPr>
        <w:ind w:left="1003" w:hanging="360"/>
      </w:pPr>
      <w:rPr>
        <w:b/>
      </w:rPr>
    </w:lvl>
    <w:lvl w:ilvl="1" w:tplc="9ACAE4F2">
      <w:start w:val="7"/>
      <w:numFmt w:val="bullet"/>
      <w:lvlText w:val=""/>
      <w:lvlJc w:val="left"/>
      <w:pPr>
        <w:ind w:left="1723" w:hanging="360"/>
      </w:pPr>
      <w:rPr>
        <w:rFonts w:ascii="Symbol" w:eastAsia="Arial Unicode MS" w:hAnsi="Symbol" w:cs="Times New Roman" w:hint="default"/>
      </w:r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47">
    <w:nsid w:val="79102C2E"/>
    <w:multiLevelType w:val="multilevel"/>
    <w:tmpl w:val="43D83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B204AA5"/>
    <w:multiLevelType w:val="hybridMultilevel"/>
    <w:tmpl w:val="2B384C90"/>
    <w:lvl w:ilvl="0" w:tplc="8C8EC71C">
      <w:start w:val="1"/>
      <w:numFmt w:val="lowerLetter"/>
      <w:lvlText w:val="%1."/>
      <w:lvlJc w:val="left"/>
      <w:pPr>
        <w:ind w:left="643" w:hanging="360"/>
      </w:pPr>
      <w:rPr>
        <w:rFonts w:hint="default"/>
        <w:b/>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49">
    <w:nsid w:val="7DDE7938"/>
    <w:multiLevelType w:val="hybridMultilevel"/>
    <w:tmpl w:val="D62E52D2"/>
    <w:lvl w:ilvl="0" w:tplc="BB4278B0">
      <w:start w:val="1"/>
      <w:numFmt w:val="lowerRoman"/>
      <w:lvlText w:val="%1."/>
      <w:lvlJc w:val="right"/>
      <w:pPr>
        <w:ind w:left="1003" w:hanging="360"/>
      </w:pPr>
      <w:rPr>
        <w:b/>
      </w:r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num w:numId="1">
    <w:abstractNumId w:val="13"/>
  </w:num>
  <w:num w:numId="2">
    <w:abstractNumId w:val="3"/>
  </w:num>
  <w:num w:numId="3">
    <w:abstractNumId w:val="27"/>
  </w:num>
  <w:num w:numId="4">
    <w:abstractNumId w:val="25"/>
  </w:num>
  <w:num w:numId="5">
    <w:abstractNumId w:val="48"/>
  </w:num>
  <w:num w:numId="6">
    <w:abstractNumId w:val="36"/>
  </w:num>
  <w:num w:numId="7">
    <w:abstractNumId w:val="0"/>
  </w:num>
  <w:num w:numId="8">
    <w:abstractNumId w:val="33"/>
  </w:num>
  <w:num w:numId="9">
    <w:abstractNumId w:val="5"/>
  </w:num>
  <w:num w:numId="10">
    <w:abstractNumId w:val="46"/>
  </w:num>
  <w:num w:numId="11">
    <w:abstractNumId w:val="37"/>
  </w:num>
  <w:num w:numId="12">
    <w:abstractNumId w:val="49"/>
  </w:num>
  <w:num w:numId="13">
    <w:abstractNumId w:val="35"/>
  </w:num>
  <w:num w:numId="14">
    <w:abstractNumId w:val="41"/>
  </w:num>
  <w:num w:numId="15">
    <w:abstractNumId w:val="2"/>
  </w:num>
  <w:num w:numId="16">
    <w:abstractNumId w:val="42"/>
  </w:num>
  <w:num w:numId="17">
    <w:abstractNumId w:val="29"/>
  </w:num>
  <w:num w:numId="18">
    <w:abstractNumId w:val="39"/>
  </w:num>
  <w:num w:numId="19">
    <w:abstractNumId w:val="18"/>
  </w:num>
  <w:num w:numId="20">
    <w:abstractNumId w:val="17"/>
  </w:num>
  <w:num w:numId="21">
    <w:abstractNumId w:val="20"/>
  </w:num>
  <w:num w:numId="22">
    <w:abstractNumId w:val="9"/>
  </w:num>
  <w:num w:numId="23">
    <w:abstractNumId w:val="1"/>
  </w:num>
  <w:num w:numId="24">
    <w:abstractNumId w:val="24"/>
  </w:num>
  <w:num w:numId="25">
    <w:abstractNumId w:val="26"/>
  </w:num>
  <w:num w:numId="26">
    <w:abstractNumId w:val="22"/>
  </w:num>
  <w:num w:numId="27">
    <w:abstractNumId w:val="10"/>
  </w:num>
  <w:num w:numId="28">
    <w:abstractNumId w:val="38"/>
  </w:num>
  <w:num w:numId="29">
    <w:abstractNumId w:val="8"/>
  </w:num>
  <w:num w:numId="30">
    <w:abstractNumId w:val="47"/>
  </w:num>
  <w:num w:numId="31">
    <w:abstractNumId w:val="40"/>
  </w:num>
  <w:num w:numId="32">
    <w:abstractNumId w:val="16"/>
  </w:num>
  <w:num w:numId="33">
    <w:abstractNumId w:val="21"/>
  </w:num>
  <w:num w:numId="34">
    <w:abstractNumId w:val="43"/>
  </w:num>
  <w:num w:numId="35">
    <w:abstractNumId w:val="19"/>
  </w:num>
  <w:num w:numId="36">
    <w:abstractNumId w:val="6"/>
  </w:num>
  <w:num w:numId="37">
    <w:abstractNumId w:val="14"/>
  </w:num>
  <w:num w:numId="38">
    <w:abstractNumId w:val="7"/>
  </w:num>
  <w:num w:numId="39">
    <w:abstractNumId w:val="11"/>
  </w:num>
  <w:num w:numId="40">
    <w:abstractNumId w:val="23"/>
  </w:num>
  <w:num w:numId="41">
    <w:abstractNumId w:val="32"/>
  </w:num>
  <w:num w:numId="42">
    <w:abstractNumId w:val="34"/>
  </w:num>
  <w:num w:numId="43">
    <w:abstractNumId w:val="12"/>
  </w:num>
  <w:num w:numId="44">
    <w:abstractNumId w:val="31"/>
  </w:num>
  <w:num w:numId="45">
    <w:abstractNumId w:val="44"/>
  </w:num>
  <w:num w:numId="46">
    <w:abstractNumId w:val="30"/>
  </w:num>
  <w:num w:numId="47">
    <w:abstractNumId w:val="45"/>
  </w:num>
  <w:num w:numId="48">
    <w:abstractNumId w:val="15"/>
  </w:num>
  <w:num w:numId="49">
    <w:abstractNumId w:val="4"/>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F6"/>
    <w:rsid w:val="00001854"/>
    <w:rsid w:val="00002297"/>
    <w:rsid w:val="00003B00"/>
    <w:rsid w:val="00006B83"/>
    <w:rsid w:val="0001240D"/>
    <w:rsid w:val="00015317"/>
    <w:rsid w:val="0002208C"/>
    <w:rsid w:val="00030C2B"/>
    <w:rsid w:val="00034A18"/>
    <w:rsid w:val="00043916"/>
    <w:rsid w:val="00051A1E"/>
    <w:rsid w:val="00054B02"/>
    <w:rsid w:val="0005599D"/>
    <w:rsid w:val="000637BE"/>
    <w:rsid w:val="00065E62"/>
    <w:rsid w:val="00071605"/>
    <w:rsid w:val="00074B0C"/>
    <w:rsid w:val="00075B07"/>
    <w:rsid w:val="000830B3"/>
    <w:rsid w:val="000866BD"/>
    <w:rsid w:val="0009081F"/>
    <w:rsid w:val="00092C37"/>
    <w:rsid w:val="000A505C"/>
    <w:rsid w:val="000A50B0"/>
    <w:rsid w:val="000A67F8"/>
    <w:rsid w:val="000A6B89"/>
    <w:rsid w:val="000B077E"/>
    <w:rsid w:val="000B3136"/>
    <w:rsid w:val="000B4017"/>
    <w:rsid w:val="000B44A0"/>
    <w:rsid w:val="000B6A3D"/>
    <w:rsid w:val="000B792E"/>
    <w:rsid w:val="000B7CEB"/>
    <w:rsid w:val="000C0B2D"/>
    <w:rsid w:val="000C1CE7"/>
    <w:rsid w:val="000C292D"/>
    <w:rsid w:val="000C3BB6"/>
    <w:rsid w:val="000C4726"/>
    <w:rsid w:val="000D06F7"/>
    <w:rsid w:val="000D61A5"/>
    <w:rsid w:val="000E0DE1"/>
    <w:rsid w:val="000E4DCC"/>
    <w:rsid w:val="000E5CAF"/>
    <w:rsid w:val="000F040D"/>
    <w:rsid w:val="000F3530"/>
    <w:rsid w:val="000F4B1A"/>
    <w:rsid w:val="000F7A77"/>
    <w:rsid w:val="00101647"/>
    <w:rsid w:val="00107186"/>
    <w:rsid w:val="0011018B"/>
    <w:rsid w:val="00121D18"/>
    <w:rsid w:val="00122A8B"/>
    <w:rsid w:val="00130B4E"/>
    <w:rsid w:val="0013269D"/>
    <w:rsid w:val="001340C7"/>
    <w:rsid w:val="00135C28"/>
    <w:rsid w:val="0014061C"/>
    <w:rsid w:val="001428FC"/>
    <w:rsid w:val="0014522B"/>
    <w:rsid w:val="0015249F"/>
    <w:rsid w:val="001604D1"/>
    <w:rsid w:val="00161CCE"/>
    <w:rsid w:val="00176324"/>
    <w:rsid w:val="00177939"/>
    <w:rsid w:val="001804B8"/>
    <w:rsid w:val="001845BF"/>
    <w:rsid w:val="00187F2F"/>
    <w:rsid w:val="0019219F"/>
    <w:rsid w:val="001A357F"/>
    <w:rsid w:val="001A5442"/>
    <w:rsid w:val="001A55FB"/>
    <w:rsid w:val="001B006C"/>
    <w:rsid w:val="001B05B5"/>
    <w:rsid w:val="001B118A"/>
    <w:rsid w:val="001B2A7D"/>
    <w:rsid w:val="001B3108"/>
    <w:rsid w:val="001B7AFD"/>
    <w:rsid w:val="001C4CEA"/>
    <w:rsid w:val="001C5124"/>
    <w:rsid w:val="001C7A28"/>
    <w:rsid w:val="001D09AC"/>
    <w:rsid w:val="001D10BD"/>
    <w:rsid w:val="001D79F7"/>
    <w:rsid w:val="001E132E"/>
    <w:rsid w:val="001E3DFD"/>
    <w:rsid w:val="001E44C1"/>
    <w:rsid w:val="001F138C"/>
    <w:rsid w:val="002008EF"/>
    <w:rsid w:val="00201C3C"/>
    <w:rsid w:val="00205F27"/>
    <w:rsid w:val="00206E49"/>
    <w:rsid w:val="00212DAD"/>
    <w:rsid w:val="00212F4B"/>
    <w:rsid w:val="0022086F"/>
    <w:rsid w:val="00223439"/>
    <w:rsid w:val="00223C0D"/>
    <w:rsid w:val="0022644B"/>
    <w:rsid w:val="0023079C"/>
    <w:rsid w:val="00230F5C"/>
    <w:rsid w:val="0023375F"/>
    <w:rsid w:val="00233EBC"/>
    <w:rsid w:val="002370B0"/>
    <w:rsid w:val="002400B2"/>
    <w:rsid w:val="00241031"/>
    <w:rsid w:val="00242E2E"/>
    <w:rsid w:val="002461DE"/>
    <w:rsid w:val="00253494"/>
    <w:rsid w:val="00256784"/>
    <w:rsid w:val="002602D3"/>
    <w:rsid w:val="0026182D"/>
    <w:rsid w:val="002765F1"/>
    <w:rsid w:val="0028587D"/>
    <w:rsid w:val="002858BF"/>
    <w:rsid w:val="00287A6F"/>
    <w:rsid w:val="00294D59"/>
    <w:rsid w:val="00297303"/>
    <w:rsid w:val="002A1CF3"/>
    <w:rsid w:val="002B5891"/>
    <w:rsid w:val="002C1538"/>
    <w:rsid w:val="002C31D1"/>
    <w:rsid w:val="002C4B19"/>
    <w:rsid w:val="002D46C6"/>
    <w:rsid w:val="002D4E1C"/>
    <w:rsid w:val="002D5779"/>
    <w:rsid w:val="002D76E9"/>
    <w:rsid w:val="002E152B"/>
    <w:rsid w:val="002E2024"/>
    <w:rsid w:val="002E2477"/>
    <w:rsid w:val="002E4A3B"/>
    <w:rsid w:val="002E4CF4"/>
    <w:rsid w:val="002F1841"/>
    <w:rsid w:val="00300ECC"/>
    <w:rsid w:val="0030288E"/>
    <w:rsid w:val="003044EA"/>
    <w:rsid w:val="00306B5C"/>
    <w:rsid w:val="00312228"/>
    <w:rsid w:val="003160F1"/>
    <w:rsid w:val="00317938"/>
    <w:rsid w:val="00317D38"/>
    <w:rsid w:val="00317FA6"/>
    <w:rsid w:val="00320B36"/>
    <w:rsid w:val="0032415E"/>
    <w:rsid w:val="00325D2B"/>
    <w:rsid w:val="0032679E"/>
    <w:rsid w:val="0032691B"/>
    <w:rsid w:val="00333E0F"/>
    <w:rsid w:val="003405AF"/>
    <w:rsid w:val="003471C6"/>
    <w:rsid w:val="0035009F"/>
    <w:rsid w:val="00350AA5"/>
    <w:rsid w:val="00363EFA"/>
    <w:rsid w:val="00372DDA"/>
    <w:rsid w:val="00380440"/>
    <w:rsid w:val="00382274"/>
    <w:rsid w:val="003825A4"/>
    <w:rsid w:val="003865C9"/>
    <w:rsid w:val="00386E0F"/>
    <w:rsid w:val="003941A2"/>
    <w:rsid w:val="00394FD2"/>
    <w:rsid w:val="003A643E"/>
    <w:rsid w:val="003A70C1"/>
    <w:rsid w:val="003A7491"/>
    <w:rsid w:val="003B4A6F"/>
    <w:rsid w:val="003B5253"/>
    <w:rsid w:val="003C0698"/>
    <w:rsid w:val="003C3E9A"/>
    <w:rsid w:val="003C6CE4"/>
    <w:rsid w:val="003D5787"/>
    <w:rsid w:val="003D5BE8"/>
    <w:rsid w:val="003D5C43"/>
    <w:rsid w:val="003E7967"/>
    <w:rsid w:val="00406C35"/>
    <w:rsid w:val="004102AA"/>
    <w:rsid w:val="00412BA4"/>
    <w:rsid w:val="004156EE"/>
    <w:rsid w:val="0041579F"/>
    <w:rsid w:val="00417CAB"/>
    <w:rsid w:val="0042212C"/>
    <w:rsid w:val="004277C8"/>
    <w:rsid w:val="00433FC7"/>
    <w:rsid w:val="00442772"/>
    <w:rsid w:val="00446FC0"/>
    <w:rsid w:val="00452586"/>
    <w:rsid w:val="0045578E"/>
    <w:rsid w:val="004560D9"/>
    <w:rsid w:val="004620AB"/>
    <w:rsid w:val="00465497"/>
    <w:rsid w:val="00465C5F"/>
    <w:rsid w:val="00472699"/>
    <w:rsid w:val="00472C25"/>
    <w:rsid w:val="00475455"/>
    <w:rsid w:val="00485EC7"/>
    <w:rsid w:val="00487D61"/>
    <w:rsid w:val="00490FED"/>
    <w:rsid w:val="004917C3"/>
    <w:rsid w:val="00495691"/>
    <w:rsid w:val="004973FD"/>
    <w:rsid w:val="004A20E0"/>
    <w:rsid w:val="004A2E9B"/>
    <w:rsid w:val="004A5471"/>
    <w:rsid w:val="004B114B"/>
    <w:rsid w:val="004C11D5"/>
    <w:rsid w:val="004C2F65"/>
    <w:rsid w:val="004C62EE"/>
    <w:rsid w:val="004C6FB3"/>
    <w:rsid w:val="004D1AD0"/>
    <w:rsid w:val="004D3503"/>
    <w:rsid w:val="004D641D"/>
    <w:rsid w:val="004D6A29"/>
    <w:rsid w:val="004E2B65"/>
    <w:rsid w:val="004F24F6"/>
    <w:rsid w:val="004F2D72"/>
    <w:rsid w:val="004F363B"/>
    <w:rsid w:val="004F39A5"/>
    <w:rsid w:val="004F4662"/>
    <w:rsid w:val="004F46A7"/>
    <w:rsid w:val="005024F0"/>
    <w:rsid w:val="00505B0D"/>
    <w:rsid w:val="00507860"/>
    <w:rsid w:val="00507B3C"/>
    <w:rsid w:val="00513923"/>
    <w:rsid w:val="005227A8"/>
    <w:rsid w:val="00522D38"/>
    <w:rsid w:val="00527F04"/>
    <w:rsid w:val="005301D0"/>
    <w:rsid w:val="0053338F"/>
    <w:rsid w:val="0053623B"/>
    <w:rsid w:val="00544813"/>
    <w:rsid w:val="00547785"/>
    <w:rsid w:val="005515C7"/>
    <w:rsid w:val="005576CA"/>
    <w:rsid w:val="00561D97"/>
    <w:rsid w:val="00570C2E"/>
    <w:rsid w:val="005724F7"/>
    <w:rsid w:val="0057318D"/>
    <w:rsid w:val="0057651E"/>
    <w:rsid w:val="005803C8"/>
    <w:rsid w:val="00580709"/>
    <w:rsid w:val="00583FA0"/>
    <w:rsid w:val="005867C2"/>
    <w:rsid w:val="00590B97"/>
    <w:rsid w:val="005923C7"/>
    <w:rsid w:val="005939C3"/>
    <w:rsid w:val="005A1494"/>
    <w:rsid w:val="005B396B"/>
    <w:rsid w:val="005B41CF"/>
    <w:rsid w:val="005B62A0"/>
    <w:rsid w:val="005C07C6"/>
    <w:rsid w:val="005C3255"/>
    <w:rsid w:val="005C67F7"/>
    <w:rsid w:val="005D07C6"/>
    <w:rsid w:val="005D2F04"/>
    <w:rsid w:val="005D3F7C"/>
    <w:rsid w:val="005D4C2C"/>
    <w:rsid w:val="005D4CCD"/>
    <w:rsid w:val="005E0727"/>
    <w:rsid w:val="005E0BAB"/>
    <w:rsid w:val="005E4672"/>
    <w:rsid w:val="005E62EF"/>
    <w:rsid w:val="005F0B4B"/>
    <w:rsid w:val="00600795"/>
    <w:rsid w:val="00603F04"/>
    <w:rsid w:val="00606C55"/>
    <w:rsid w:val="0061131F"/>
    <w:rsid w:val="00612877"/>
    <w:rsid w:val="006168C2"/>
    <w:rsid w:val="00620107"/>
    <w:rsid w:val="00621C54"/>
    <w:rsid w:val="00624E53"/>
    <w:rsid w:val="00630C77"/>
    <w:rsid w:val="0063102F"/>
    <w:rsid w:val="00634582"/>
    <w:rsid w:val="006373AF"/>
    <w:rsid w:val="006421B6"/>
    <w:rsid w:val="00646B84"/>
    <w:rsid w:val="00652C7E"/>
    <w:rsid w:val="006566C4"/>
    <w:rsid w:val="0066014A"/>
    <w:rsid w:val="00662E7F"/>
    <w:rsid w:val="0066451C"/>
    <w:rsid w:val="00665F26"/>
    <w:rsid w:val="006731E3"/>
    <w:rsid w:val="00677AAB"/>
    <w:rsid w:val="006809AC"/>
    <w:rsid w:val="0068462F"/>
    <w:rsid w:val="00686569"/>
    <w:rsid w:val="00692168"/>
    <w:rsid w:val="00695B78"/>
    <w:rsid w:val="006A4C2C"/>
    <w:rsid w:val="006B0FF2"/>
    <w:rsid w:val="006B1EA3"/>
    <w:rsid w:val="006B3B73"/>
    <w:rsid w:val="006C2654"/>
    <w:rsid w:val="006C4D3E"/>
    <w:rsid w:val="006C6613"/>
    <w:rsid w:val="006D2BB1"/>
    <w:rsid w:val="006D2BB9"/>
    <w:rsid w:val="006D2D4D"/>
    <w:rsid w:val="006F3B60"/>
    <w:rsid w:val="007029EC"/>
    <w:rsid w:val="00710EB5"/>
    <w:rsid w:val="00713447"/>
    <w:rsid w:val="007157ED"/>
    <w:rsid w:val="00717468"/>
    <w:rsid w:val="007174F9"/>
    <w:rsid w:val="00720E9A"/>
    <w:rsid w:val="0072206C"/>
    <w:rsid w:val="007226A1"/>
    <w:rsid w:val="00727051"/>
    <w:rsid w:val="007308B9"/>
    <w:rsid w:val="007321A3"/>
    <w:rsid w:val="00733D7F"/>
    <w:rsid w:val="0073413F"/>
    <w:rsid w:val="00734E16"/>
    <w:rsid w:val="00736987"/>
    <w:rsid w:val="00742F4E"/>
    <w:rsid w:val="0074471B"/>
    <w:rsid w:val="0074546C"/>
    <w:rsid w:val="007611E2"/>
    <w:rsid w:val="00762224"/>
    <w:rsid w:val="0076237C"/>
    <w:rsid w:val="00762842"/>
    <w:rsid w:val="00763F42"/>
    <w:rsid w:val="007677C7"/>
    <w:rsid w:val="00767AA6"/>
    <w:rsid w:val="00780486"/>
    <w:rsid w:val="00781523"/>
    <w:rsid w:val="00783058"/>
    <w:rsid w:val="0078691D"/>
    <w:rsid w:val="007952CB"/>
    <w:rsid w:val="00797B5D"/>
    <w:rsid w:val="007A181E"/>
    <w:rsid w:val="007A42DD"/>
    <w:rsid w:val="007B74FA"/>
    <w:rsid w:val="007B79FA"/>
    <w:rsid w:val="007C4F19"/>
    <w:rsid w:val="007C762B"/>
    <w:rsid w:val="007D59DC"/>
    <w:rsid w:val="007E03B0"/>
    <w:rsid w:val="007E34F7"/>
    <w:rsid w:val="007E40AE"/>
    <w:rsid w:val="007E5FD2"/>
    <w:rsid w:val="007E7726"/>
    <w:rsid w:val="007F3200"/>
    <w:rsid w:val="007F436E"/>
    <w:rsid w:val="00801B2F"/>
    <w:rsid w:val="008038D0"/>
    <w:rsid w:val="00803AF6"/>
    <w:rsid w:val="008050E8"/>
    <w:rsid w:val="008157C6"/>
    <w:rsid w:val="00816B29"/>
    <w:rsid w:val="00817FFD"/>
    <w:rsid w:val="00820DF2"/>
    <w:rsid w:val="00821375"/>
    <w:rsid w:val="008224A7"/>
    <w:rsid w:val="00822CF8"/>
    <w:rsid w:val="00824098"/>
    <w:rsid w:val="0082448E"/>
    <w:rsid w:val="008331C9"/>
    <w:rsid w:val="0083425A"/>
    <w:rsid w:val="008409BE"/>
    <w:rsid w:val="00842B11"/>
    <w:rsid w:val="00844C5C"/>
    <w:rsid w:val="0085389D"/>
    <w:rsid w:val="00855237"/>
    <w:rsid w:val="00861A99"/>
    <w:rsid w:val="00874D6D"/>
    <w:rsid w:val="0087691A"/>
    <w:rsid w:val="00885352"/>
    <w:rsid w:val="00885EA0"/>
    <w:rsid w:val="00895994"/>
    <w:rsid w:val="00897381"/>
    <w:rsid w:val="00897D0B"/>
    <w:rsid w:val="00897EBC"/>
    <w:rsid w:val="008A4987"/>
    <w:rsid w:val="008A65D5"/>
    <w:rsid w:val="008B04F2"/>
    <w:rsid w:val="008B171E"/>
    <w:rsid w:val="008B3CB1"/>
    <w:rsid w:val="008B74D4"/>
    <w:rsid w:val="008C2C60"/>
    <w:rsid w:val="008D12A9"/>
    <w:rsid w:val="008D19C4"/>
    <w:rsid w:val="008D6720"/>
    <w:rsid w:val="008F36FB"/>
    <w:rsid w:val="0090330C"/>
    <w:rsid w:val="00904362"/>
    <w:rsid w:val="0090785B"/>
    <w:rsid w:val="00920D8A"/>
    <w:rsid w:val="00920EB3"/>
    <w:rsid w:val="00933BC7"/>
    <w:rsid w:val="0094227F"/>
    <w:rsid w:val="00943696"/>
    <w:rsid w:val="009459A1"/>
    <w:rsid w:val="00951A25"/>
    <w:rsid w:val="00953457"/>
    <w:rsid w:val="009538CF"/>
    <w:rsid w:val="00956300"/>
    <w:rsid w:val="0096039F"/>
    <w:rsid w:val="009625F8"/>
    <w:rsid w:val="009626EC"/>
    <w:rsid w:val="009643BE"/>
    <w:rsid w:val="0096722C"/>
    <w:rsid w:val="00967872"/>
    <w:rsid w:val="00971200"/>
    <w:rsid w:val="00982602"/>
    <w:rsid w:val="00985D86"/>
    <w:rsid w:val="00995987"/>
    <w:rsid w:val="009A10CC"/>
    <w:rsid w:val="009A2DD4"/>
    <w:rsid w:val="009A4D10"/>
    <w:rsid w:val="009A6B6D"/>
    <w:rsid w:val="009B43E1"/>
    <w:rsid w:val="009B4D91"/>
    <w:rsid w:val="009C0853"/>
    <w:rsid w:val="009C33C2"/>
    <w:rsid w:val="009C3D17"/>
    <w:rsid w:val="009C4E6E"/>
    <w:rsid w:val="009C7C15"/>
    <w:rsid w:val="009D1D4B"/>
    <w:rsid w:val="009D6FA6"/>
    <w:rsid w:val="009E6DB3"/>
    <w:rsid w:val="009F2F26"/>
    <w:rsid w:val="00A001CB"/>
    <w:rsid w:val="00A22C69"/>
    <w:rsid w:val="00A23A4E"/>
    <w:rsid w:val="00A26382"/>
    <w:rsid w:val="00A32935"/>
    <w:rsid w:val="00A339B0"/>
    <w:rsid w:val="00A3705E"/>
    <w:rsid w:val="00A37246"/>
    <w:rsid w:val="00A421FD"/>
    <w:rsid w:val="00A464E7"/>
    <w:rsid w:val="00A46DE1"/>
    <w:rsid w:val="00A47C92"/>
    <w:rsid w:val="00A64A4C"/>
    <w:rsid w:val="00A64D03"/>
    <w:rsid w:val="00A70C2D"/>
    <w:rsid w:val="00A70C75"/>
    <w:rsid w:val="00A730E2"/>
    <w:rsid w:val="00A7310D"/>
    <w:rsid w:val="00A73266"/>
    <w:rsid w:val="00A74D8D"/>
    <w:rsid w:val="00A80CF2"/>
    <w:rsid w:val="00A82226"/>
    <w:rsid w:val="00A83D54"/>
    <w:rsid w:val="00A855EF"/>
    <w:rsid w:val="00A85760"/>
    <w:rsid w:val="00AA3841"/>
    <w:rsid w:val="00AA40A8"/>
    <w:rsid w:val="00AA4E74"/>
    <w:rsid w:val="00AA5FFD"/>
    <w:rsid w:val="00AB228C"/>
    <w:rsid w:val="00AB3EC8"/>
    <w:rsid w:val="00AB55FB"/>
    <w:rsid w:val="00AC386C"/>
    <w:rsid w:val="00AC55D5"/>
    <w:rsid w:val="00AD4B22"/>
    <w:rsid w:val="00AE2579"/>
    <w:rsid w:val="00AE3B14"/>
    <w:rsid w:val="00AE728B"/>
    <w:rsid w:val="00AF26C4"/>
    <w:rsid w:val="00B0565A"/>
    <w:rsid w:val="00B06482"/>
    <w:rsid w:val="00B131AB"/>
    <w:rsid w:val="00B14EAD"/>
    <w:rsid w:val="00B17CDE"/>
    <w:rsid w:val="00B302CC"/>
    <w:rsid w:val="00B308C9"/>
    <w:rsid w:val="00B35422"/>
    <w:rsid w:val="00B42C2B"/>
    <w:rsid w:val="00B47924"/>
    <w:rsid w:val="00B47BBD"/>
    <w:rsid w:val="00B6215E"/>
    <w:rsid w:val="00B70DB8"/>
    <w:rsid w:val="00B735D0"/>
    <w:rsid w:val="00B747F4"/>
    <w:rsid w:val="00B7598C"/>
    <w:rsid w:val="00B764E5"/>
    <w:rsid w:val="00B766C0"/>
    <w:rsid w:val="00B76955"/>
    <w:rsid w:val="00B81D0D"/>
    <w:rsid w:val="00B868AC"/>
    <w:rsid w:val="00B87225"/>
    <w:rsid w:val="00B87442"/>
    <w:rsid w:val="00B8770C"/>
    <w:rsid w:val="00B903F9"/>
    <w:rsid w:val="00B91428"/>
    <w:rsid w:val="00B9555B"/>
    <w:rsid w:val="00BA53EB"/>
    <w:rsid w:val="00BA5EC2"/>
    <w:rsid w:val="00BC1C37"/>
    <w:rsid w:val="00BC211D"/>
    <w:rsid w:val="00BC3508"/>
    <w:rsid w:val="00BC466B"/>
    <w:rsid w:val="00BC5E8B"/>
    <w:rsid w:val="00BD15DA"/>
    <w:rsid w:val="00BD47FA"/>
    <w:rsid w:val="00BE065D"/>
    <w:rsid w:val="00BE68B1"/>
    <w:rsid w:val="00BF25BC"/>
    <w:rsid w:val="00C00825"/>
    <w:rsid w:val="00C0523F"/>
    <w:rsid w:val="00C062A5"/>
    <w:rsid w:val="00C1418D"/>
    <w:rsid w:val="00C165C8"/>
    <w:rsid w:val="00C16D62"/>
    <w:rsid w:val="00C207ED"/>
    <w:rsid w:val="00C22DC0"/>
    <w:rsid w:val="00C22F15"/>
    <w:rsid w:val="00C253B5"/>
    <w:rsid w:val="00C354F3"/>
    <w:rsid w:val="00C3563D"/>
    <w:rsid w:val="00C42E7E"/>
    <w:rsid w:val="00C431A1"/>
    <w:rsid w:val="00C457B5"/>
    <w:rsid w:val="00C465F6"/>
    <w:rsid w:val="00C538BD"/>
    <w:rsid w:val="00C5705A"/>
    <w:rsid w:val="00C6063E"/>
    <w:rsid w:val="00C61423"/>
    <w:rsid w:val="00C65261"/>
    <w:rsid w:val="00C73153"/>
    <w:rsid w:val="00C73BA0"/>
    <w:rsid w:val="00C74A98"/>
    <w:rsid w:val="00C82E2E"/>
    <w:rsid w:val="00C82E90"/>
    <w:rsid w:val="00C82FB2"/>
    <w:rsid w:val="00C86D75"/>
    <w:rsid w:val="00C9144A"/>
    <w:rsid w:val="00C91E20"/>
    <w:rsid w:val="00CA42BB"/>
    <w:rsid w:val="00CA4B98"/>
    <w:rsid w:val="00CB0671"/>
    <w:rsid w:val="00CB6654"/>
    <w:rsid w:val="00CB68FA"/>
    <w:rsid w:val="00CC1703"/>
    <w:rsid w:val="00CC226E"/>
    <w:rsid w:val="00CC2BA3"/>
    <w:rsid w:val="00CC535E"/>
    <w:rsid w:val="00CC7E9E"/>
    <w:rsid w:val="00CD0932"/>
    <w:rsid w:val="00CD347C"/>
    <w:rsid w:val="00CD3DF6"/>
    <w:rsid w:val="00CD7F44"/>
    <w:rsid w:val="00CE1680"/>
    <w:rsid w:val="00CE76CF"/>
    <w:rsid w:val="00CF3CFF"/>
    <w:rsid w:val="00D03D1B"/>
    <w:rsid w:val="00D044D0"/>
    <w:rsid w:val="00D062E8"/>
    <w:rsid w:val="00D11BD8"/>
    <w:rsid w:val="00D1343A"/>
    <w:rsid w:val="00D30DC9"/>
    <w:rsid w:val="00D35E04"/>
    <w:rsid w:val="00D432F2"/>
    <w:rsid w:val="00D44507"/>
    <w:rsid w:val="00D470AC"/>
    <w:rsid w:val="00D52BC1"/>
    <w:rsid w:val="00D52D25"/>
    <w:rsid w:val="00D53238"/>
    <w:rsid w:val="00D64498"/>
    <w:rsid w:val="00D6697E"/>
    <w:rsid w:val="00D71B7B"/>
    <w:rsid w:val="00D80324"/>
    <w:rsid w:val="00D82BEF"/>
    <w:rsid w:val="00D847E4"/>
    <w:rsid w:val="00D85657"/>
    <w:rsid w:val="00D9654E"/>
    <w:rsid w:val="00DA5CC1"/>
    <w:rsid w:val="00DA7E27"/>
    <w:rsid w:val="00DB636C"/>
    <w:rsid w:val="00DC2E65"/>
    <w:rsid w:val="00DC3E6A"/>
    <w:rsid w:val="00DC7F61"/>
    <w:rsid w:val="00DD0681"/>
    <w:rsid w:val="00DD0C59"/>
    <w:rsid w:val="00DD3F18"/>
    <w:rsid w:val="00DD4D95"/>
    <w:rsid w:val="00DD7D06"/>
    <w:rsid w:val="00DE0237"/>
    <w:rsid w:val="00DE196B"/>
    <w:rsid w:val="00DE2F9C"/>
    <w:rsid w:val="00DE6143"/>
    <w:rsid w:val="00DF63A7"/>
    <w:rsid w:val="00E01A1D"/>
    <w:rsid w:val="00E01C14"/>
    <w:rsid w:val="00E06550"/>
    <w:rsid w:val="00E10540"/>
    <w:rsid w:val="00E117E1"/>
    <w:rsid w:val="00E14755"/>
    <w:rsid w:val="00E14FE5"/>
    <w:rsid w:val="00E15202"/>
    <w:rsid w:val="00E3389D"/>
    <w:rsid w:val="00E33C1B"/>
    <w:rsid w:val="00E51708"/>
    <w:rsid w:val="00E51AA7"/>
    <w:rsid w:val="00E564A2"/>
    <w:rsid w:val="00E707D6"/>
    <w:rsid w:val="00E71D4E"/>
    <w:rsid w:val="00E755D6"/>
    <w:rsid w:val="00E77E1D"/>
    <w:rsid w:val="00E84DF7"/>
    <w:rsid w:val="00E85CEC"/>
    <w:rsid w:val="00E8739E"/>
    <w:rsid w:val="00E90BF5"/>
    <w:rsid w:val="00E97DC5"/>
    <w:rsid w:val="00EA0957"/>
    <w:rsid w:val="00EA26E0"/>
    <w:rsid w:val="00EA2F44"/>
    <w:rsid w:val="00EA3734"/>
    <w:rsid w:val="00EA3970"/>
    <w:rsid w:val="00EA40A5"/>
    <w:rsid w:val="00EA7B73"/>
    <w:rsid w:val="00EB0D4A"/>
    <w:rsid w:val="00EB0E5A"/>
    <w:rsid w:val="00EB1119"/>
    <w:rsid w:val="00EB3DBB"/>
    <w:rsid w:val="00EB5004"/>
    <w:rsid w:val="00EC0B95"/>
    <w:rsid w:val="00EC0FD8"/>
    <w:rsid w:val="00EC34F0"/>
    <w:rsid w:val="00EC3F01"/>
    <w:rsid w:val="00EC67BB"/>
    <w:rsid w:val="00ED4A4E"/>
    <w:rsid w:val="00ED69F3"/>
    <w:rsid w:val="00EE003F"/>
    <w:rsid w:val="00EE4AB1"/>
    <w:rsid w:val="00EF2DB7"/>
    <w:rsid w:val="00EF7C56"/>
    <w:rsid w:val="00F03619"/>
    <w:rsid w:val="00F0468B"/>
    <w:rsid w:val="00F05995"/>
    <w:rsid w:val="00F075A1"/>
    <w:rsid w:val="00F10BA6"/>
    <w:rsid w:val="00F130E6"/>
    <w:rsid w:val="00F17A41"/>
    <w:rsid w:val="00F22CAC"/>
    <w:rsid w:val="00F314A1"/>
    <w:rsid w:val="00F32736"/>
    <w:rsid w:val="00F41344"/>
    <w:rsid w:val="00F44D24"/>
    <w:rsid w:val="00F45970"/>
    <w:rsid w:val="00F50047"/>
    <w:rsid w:val="00F5335F"/>
    <w:rsid w:val="00F5353F"/>
    <w:rsid w:val="00F6068C"/>
    <w:rsid w:val="00F639DB"/>
    <w:rsid w:val="00F65913"/>
    <w:rsid w:val="00F65A96"/>
    <w:rsid w:val="00F709F9"/>
    <w:rsid w:val="00F71BBB"/>
    <w:rsid w:val="00F72B35"/>
    <w:rsid w:val="00F775FF"/>
    <w:rsid w:val="00F82007"/>
    <w:rsid w:val="00F85476"/>
    <w:rsid w:val="00F956A2"/>
    <w:rsid w:val="00FA249A"/>
    <w:rsid w:val="00FB00FE"/>
    <w:rsid w:val="00FB4AA8"/>
    <w:rsid w:val="00FB67B3"/>
    <w:rsid w:val="00FB69E1"/>
    <w:rsid w:val="00FB762F"/>
    <w:rsid w:val="00FC23DF"/>
    <w:rsid w:val="00FC7C8C"/>
    <w:rsid w:val="00FD0325"/>
    <w:rsid w:val="00FD4682"/>
    <w:rsid w:val="00FD5231"/>
    <w:rsid w:val="00FE27F4"/>
    <w:rsid w:val="00FF358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B3EE1"/>
  <w15:chartTrackingRefBased/>
  <w15:docId w15:val="{EA0253F2-8F0F-46D0-B1DA-D9FBB530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EC34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3">
    <w:name w:val="heading 3"/>
    <w:basedOn w:val="Normal"/>
    <w:link w:val="Balk3Char"/>
    <w:uiPriority w:val="9"/>
    <w:qFormat/>
    <w:rsid w:val="00527F0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B17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B171E"/>
    <w:rPr>
      <w:b/>
      <w:bCs/>
    </w:rPr>
  </w:style>
  <w:style w:type="character" w:styleId="AklamaBavurusu">
    <w:name w:val="annotation reference"/>
    <w:basedOn w:val="VarsaylanParagrafYazTipi"/>
    <w:uiPriority w:val="99"/>
    <w:semiHidden/>
    <w:unhideWhenUsed/>
    <w:rsid w:val="005B62A0"/>
    <w:rPr>
      <w:sz w:val="16"/>
      <w:szCs w:val="16"/>
    </w:rPr>
  </w:style>
  <w:style w:type="paragraph" w:styleId="AklamaMetni">
    <w:name w:val="annotation text"/>
    <w:basedOn w:val="Normal"/>
    <w:link w:val="AklamaMetniChar"/>
    <w:uiPriority w:val="99"/>
    <w:semiHidden/>
    <w:unhideWhenUsed/>
    <w:rsid w:val="005B62A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B62A0"/>
    <w:rPr>
      <w:sz w:val="20"/>
      <w:szCs w:val="20"/>
    </w:rPr>
  </w:style>
  <w:style w:type="paragraph" w:styleId="AklamaKonusu">
    <w:name w:val="annotation subject"/>
    <w:basedOn w:val="AklamaMetni"/>
    <w:next w:val="AklamaMetni"/>
    <w:link w:val="AklamaKonusuChar"/>
    <w:uiPriority w:val="99"/>
    <w:semiHidden/>
    <w:unhideWhenUsed/>
    <w:rsid w:val="005B62A0"/>
    <w:rPr>
      <w:b/>
      <w:bCs/>
    </w:rPr>
  </w:style>
  <w:style w:type="character" w:customStyle="1" w:styleId="AklamaKonusuChar">
    <w:name w:val="Açıklama Konusu Char"/>
    <w:basedOn w:val="AklamaMetniChar"/>
    <w:link w:val="AklamaKonusu"/>
    <w:uiPriority w:val="99"/>
    <w:semiHidden/>
    <w:rsid w:val="005B62A0"/>
    <w:rPr>
      <w:b/>
      <w:bCs/>
      <w:sz w:val="20"/>
      <w:szCs w:val="20"/>
    </w:rPr>
  </w:style>
  <w:style w:type="paragraph" w:styleId="BalonMetni">
    <w:name w:val="Balloon Text"/>
    <w:basedOn w:val="Normal"/>
    <w:link w:val="BalonMetniChar"/>
    <w:uiPriority w:val="99"/>
    <w:semiHidden/>
    <w:unhideWhenUsed/>
    <w:rsid w:val="005B62A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B62A0"/>
    <w:rPr>
      <w:rFonts w:ascii="Segoe UI" w:hAnsi="Segoe UI" w:cs="Segoe UI"/>
      <w:sz w:val="18"/>
      <w:szCs w:val="18"/>
    </w:rPr>
  </w:style>
  <w:style w:type="paragraph" w:customStyle="1" w:styleId="Saptanm">
    <w:name w:val="Saptanmış"/>
    <w:qFormat/>
    <w:rsid w:val="00B9555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rPr>
  </w:style>
  <w:style w:type="character" w:styleId="Kpr">
    <w:name w:val="Hyperlink"/>
    <w:rsid w:val="004620AB"/>
    <w:rPr>
      <w:u w:val="single"/>
    </w:rPr>
  </w:style>
  <w:style w:type="paragraph" w:styleId="ListeParagraf">
    <w:name w:val="List Paragraph"/>
    <w:basedOn w:val="Normal"/>
    <w:uiPriority w:val="34"/>
    <w:qFormat/>
    <w:rsid w:val="00FD0325"/>
    <w:pPr>
      <w:ind w:left="720"/>
      <w:contextualSpacing/>
    </w:pPr>
  </w:style>
  <w:style w:type="table" w:styleId="TabloKlavuzu">
    <w:name w:val="Table Grid"/>
    <w:basedOn w:val="NormalTablo"/>
    <w:uiPriority w:val="39"/>
    <w:rsid w:val="00F71B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urgu">
    <w:name w:val="Emphasis"/>
    <w:basedOn w:val="VarsaylanParagrafYazTipi"/>
    <w:uiPriority w:val="20"/>
    <w:qFormat/>
    <w:rsid w:val="008B04F2"/>
    <w:rPr>
      <w:i/>
      <w:iCs/>
    </w:rPr>
  </w:style>
  <w:style w:type="paragraph" w:customStyle="1" w:styleId="ortabalkbold">
    <w:name w:val="ortabalkbold"/>
    <w:basedOn w:val="Normal"/>
    <w:rsid w:val="00844C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Yok">
    <w:name w:val="Yok"/>
    <w:rsid w:val="0023079C"/>
  </w:style>
  <w:style w:type="character" w:customStyle="1" w:styleId="UnresolvedMention">
    <w:name w:val="Unresolved Mention"/>
    <w:basedOn w:val="VarsaylanParagrafYazTipi"/>
    <w:uiPriority w:val="99"/>
    <w:semiHidden/>
    <w:unhideWhenUsed/>
    <w:rsid w:val="001D79F7"/>
    <w:rPr>
      <w:color w:val="605E5C"/>
      <w:shd w:val="clear" w:color="auto" w:fill="E1DFDD"/>
    </w:rPr>
  </w:style>
  <w:style w:type="character" w:customStyle="1" w:styleId="Balk3Char">
    <w:name w:val="Başlık 3 Char"/>
    <w:basedOn w:val="VarsaylanParagrafYazTipi"/>
    <w:link w:val="Balk3"/>
    <w:uiPriority w:val="9"/>
    <w:rsid w:val="00527F04"/>
    <w:rPr>
      <w:rFonts w:ascii="Times New Roman" w:eastAsia="Times New Roman" w:hAnsi="Times New Roman" w:cs="Times New Roman"/>
      <w:b/>
      <w:bCs/>
      <w:sz w:val="27"/>
      <w:szCs w:val="27"/>
      <w:lang w:eastAsia="tr-TR"/>
    </w:rPr>
  </w:style>
  <w:style w:type="character" w:customStyle="1" w:styleId="Balk1Char">
    <w:name w:val="Başlık 1 Char"/>
    <w:basedOn w:val="VarsaylanParagrafYazTipi"/>
    <w:link w:val="Balk1"/>
    <w:uiPriority w:val="9"/>
    <w:rsid w:val="00EC34F0"/>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EC34F0"/>
    <w:pPr>
      <w:outlineLvl w:val="9"/>
    </w:pPr>
    <w:rPr>
      <w:lang w:eastAsia="tr-TR"/>
    </w:rPr>
  </w:style>
  <w:style w:type="paragraph" w:styleId="T2">
    <w:name w:val="toc 2"/>
    <w:basedOn w:val="Normal"/>
    <w:next w:val="Normal"/>
    <w:autoRedefine/>
    <w:uiPriority w:val="39"/>
    <w:unhideWhenUsed/>
    <w:rsid w:val="00EC34F0"/>
    <w:pPr>
      <w:spacing w:after="100"/>
    </w:pPr>
    <w:rPr>
      <w:rFonts w:eastAsiaTheme="minorEastAsia" w:cs="Times New Roman"/>
      <w:b/>
      <w:lang w:eastAsia="tr-TR"/>
    </w:rPr>
  </w:style>
  <w:style w:type="paragraph" w:styleId="T1">
    <w:name w:val="toc 1"/>
    <w:basedOn w:val="Normal"/>
    <w:next w:val="Normal"/>
    <w:autoRedefine/>
    <w:uiPriority w:val="39"/>
    <w:unhideWhenUsed/>
    <w:rsid w:val="00EC34F0"/>
    <w:pPr>
      <w:spacing w:after="100"/>
    </w:pPr>
    <w:rPr>
      <w:rFonts w:eastAsiaTheme="minorEastAsia" w:cs="Times New Roman"/>
      <w:lang w:eastAsia="tr-TR"/>
    </w:rPr>
  </w:style>
  <w:style w:type="paragraph" w:styleId="T3">
    <w:name w:val="toc 3"/>
    <w:basedOn w:val="Normal"/>
    <w:next w:val="Normal"/>
    <w:autoRedefine/>
    <w:uiPriority w:val="39"/>
    <w:unhideWhenUsed/>
    <w:rsid w:val="00EC34F0"/>
    <w:pPr>
      <w:spacing w:after="100"/>
      <w:ind w:left="440"/>
    </w:pPr>
    <w:rPr>
      <w:rFonts w:eastAsiaTheme="minorEastAsia" w:cs="Times New Roman"/>
      <w:lang w:eastAsia="tr-TR"/>
    </w:rPr>
  </w:style>
  <w:style w:type="paragraph" w:styleId="stbilgi">
    <w:name w:val="header"/>
    <w:basedOn w:val="Normal"/>
    <w:link w:val="stbilgiChar"/>
    <w:uiPriority w:val="99"/>
    <w:unhideWhenUsed/>
    <w:rsid w:val="004156E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156EE"/>
  </w:style>
  <w:style w:type="paragraph" w:styleId="Altbilgi">
    <w:name w:val="footer"/>
    <w:basedOn w:val="Normal"/>
    <w:link w:val="AltbilgiChar"/>
    <w:uiPriority w:val="99"/>
    <w:unhideWhenUsed/>
    <w:rsid w:val="004156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156EE"/>
  </w:style>
  <w:style w:type="character" w:styleId="zlenenKpr">
    <w:name w:val="FollowedHyperlink"/>
    <w:basedOn w:val="VarsaylanParagrafYazTipi"/>
    <w:uiPriority w:val="99"/>
    <w:semiHidden/>
    <w:unhideWhenUsed/>
    <w:rsid w:val="00386E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34354">
      <w:bodyDiv w:val="1"/>
      <w:marLeft w:val="0"/>
      <w:marRight w:val="0"/>
      <w:marTop w:val="0"/>
      <w:marBottom w:val="0"/>
      <w:divBdr>
        <w:top w:val="none" w:sz="0" w:space="0" w:color="auto"/>
        <w:left w:val="none" w:sz="0" w:space="0" w:color="auto"/>
        <w:bottom w:val="none" w:sz="0" w:space="0" w:color="auto"/>
        <w:right w:val="none" w:sz="0" w:space="0" w:color="auto"/>
      </w:divBdr>
    </w:div>
    <w:div w:id="236940196">
      <w:bodyDiv w:val="1"/>
      <w:marLeft w:val="0"/>
      <w:marRight w:val="0"/>
      <w:marTop w:val="0"/>
      <w:marBottom w:val="0"/>
      <w:divBdr>
        <w:top w:val="none" w:sz="0" w:space="0" w:color="auto"/>
        <w:left w:val="none" w:sz="0" w:space="0" w:color="auto"/>
        <w:bottom w:val="none" w:sz="0" w:space="0" w:color="auto"/>
        <w:right w:val="none" w:sz="0" w:space="0" w:color="auto"/>
      </w:divBdr>
    </w:div>
    <w:div w:id="411633683">
      <w:bodyDiv w:val="1"/>
      <w:marLeft w:val="0"/>
      <w:marRight w:val="0"/>
      <w:marTop w:val="0"/>
      <w:marBottom w:val="0"/>
      <w:divBdr>
        <w:top w:val="none" w:sz="0" w:space="0" w:color="auto"/>
        <w:left w:val="none" w:sz="0" w:space="0" w:color="auto"/>
        <w:bottom w:val="none" w:sz="0" w:space="0" w:color="auto"/>
        <w:right w:val="none" w:sz="0" w:space="0" w:color="auto"/>
      </w:divBdr>
    </w:div>
    <w:div w:id="421995896">
      <w:bodyDiv w:val="1"/>
      <w:marLeft w:val="0"/>
      <w:marRight w:val="0"/>
      <w:marTop w:val="0"/>
      <w:marBottom w:val="0"/>
      <w:divBdr>
        <w:top w:val="none" w:sz="0" w:space="0" w:color="auto"/>
        <w:left w:val="none" w:sz="0" w:space="0" w:color="auto"/>
        <w:bottom w:val="none" w:sz="0" w:space="0" w:color="auto"/>
        <w:right w:val="none" w:sz="0" w:space="0" w:color="auto"/>
      </w:divBdr>
    </w:div>
    <w:div w:id="608665508">
      <w:bodyDiv w:val="1"/>
      <w:marLeft w:val="0"/>
      <w:marRight w:val="0"/>
      <w:marTop w:val="0"/>
      <w:marBottom w:val="0"/>
      <w:divBdr>
        <w:top w:val="none" w:sz="0" w:space="0" w:color="auto"/>
        <w:left w:val="none" w:sz="0" w:space="0" w:color="auto"/>
        <w:bottom w:val="none" w:sz="0" w:space="0" w:color="auto"/>
        <w:right w:val="none" w:sz="0" w:space="0" w:color="auto"/>
      </w:divBdr>
    </w:div>
    <w:div w:id="683097845">
      <w:bodyDiv w:val="1"/>
      <w:marLeft w:val="0"/>
      <w:marRight w:val="0"/>
      <w:marTop w:val="0"/>
      <w:marBottom w:val="0"/>
      <w:divBdr>
        <w:top w:val="none" w:sz="0" w:space="0" w:color="auto"/>
        <w:left w:val="none" w:sz="0" w:space="0" w:color="auto"/>
        <w:bottom w:val="none" w:sz="0" w:space="0" w:color="auto"/>
        <w:right w:val="none" w:sz="0" w:space="0" w:color="auto"/>
      </w:divBdr>
    </w:div>
    <w:div w:id="1018849083">
      <w:bodyDiv w:val="1"/>
      <w:marLeft w:val="0"/>
      <w:marRight w:val="0"/>
      <w:marTop w:val="0"/>
      <w:marBottom w:val="0"/>
      <w:divBdr>
        <w:top w:val="none" w:sz="0" w:space="0" w:color="auto"/>
        <w:left w:val="none" w:sz="0" w:space="0" w:color="auto"/>
        <w:bottom w:val="none" w:sz="0" w:space="0" w:color="auto"/>
        <w:right w:val="none" w:sz="0" w:space="0" w:color="auto"/>
      </w:divBdr>
    </w:div>
    <w:div w:id="1137259660">
      <w:bodyDiv w:val="1"/>
      <w:marLeft w:val="0"/>
      <w:marRight w:val="0"/>
      <w:marTop w:val="0"/>
      <w:marBottom w:val="0"/>
      <w:divBdr>
        <w:top w:val="none" w:sz="0" w:space="0" w:color="auto"/>
        <w:left w:val="none" w:sz="0" w:space="0" w:color="auto"/>
        <w:bottom w:val="none" w:sz="0" w:space="0" w:color="auto"/>
        <w:right w:val="none" w:sz="0" w:space="0" w:color="auto"/>
      </w:divBdr>
    </w:div>
    <w:div w:id="1372924995">
      <w:bodyDiv w:val="1"/>
      <w:marLeft w:val="0"/>
      <w:marRight w:val="0"/>
      <w:marTop w:val="0"/>
      <w:marBottom w:val="0"/>
      <w:divBdr>
        <w:top w:val="none" w:sz="0" w:space="0" w:color="auto"/>
        <w:left w:val="none" w:sz="0" w:space="0" w:color="auto"/>
        <w:bottom w:val="none" w:sz="0" w:space="0" w:color="auto"/>
        <w:right w:val="none" w:sz="0" w:space="0" w:color="auto"/>
      </w:divBdr>
    </w:div>
    <w:div w:id="1802309123">
      <w:bodyDiv w:val="1"/>
      <w:marLeft w:val="0"/>
      <w:marRight w:val="0"/>
      <w:marTop w:val="0"/>
      <w:marBottom w:val="0"/>
      <w:divBdr>
        <w:top w:val="none" w:sz="0" w:space="0" w:color="auto"/>
        <w:left w:val="none" w:sz="0" w:space="0" w:color="auto"/>
        <w:bottom w:val="none" w:sz="0" w:space="0" w:color="auto"/>
        <w:right w:val="none" w:sz="0" w:space="0" w:color="auto"/>
      </w:divBdr>
    </w:div>
    <w:div w:id="1860777858">
      <w:bodyDiv w:val="1"/>
      <w:marLeft w:val="0"/>
      <w:marRight w:val="0"/>
      <w:marTop w:val="0"/>
      <w:marBottom w:val="0"/>
      <w:divBdr>
        <w:top w:val="none" w:sz="0" w:space="0" w:color="auto"/>
        <w:left w:val="none" w:sz="0" w:space="0" w:color="auto"/>
        <w:bottom w:val="none" w:sz="0" w:space="0" w:color="auto"/>
        <w:right w:val="none" w:sz="0" w:space="0" w:color="auto"/>
      </w:divBdr>
    </w:div>
    <w:div w:id="205908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zum.com.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vkk@arzum.com" TargetMode="External"/><Relationship Id="rId4" Type="http://schemas.openxmlformats.org/officeDocument/2006/relationships/settings" Target="settings.xml"/><Relationship Id="rId9" Type="http://schemas.openxmlformats.org/officeDocument/2006/relationships/hyperlink" Target="mailto:Arzum@hs02.kep.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2D5CF-E882-421C-B9D6-661D8219A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2220</TotalTime>
  <Pages>19</Pages>
  <Words>8198</Words>
  <Characters>46735</Characters>
  <Application>Microsoft Office Word</Application>
  <DocSecurity>0</DocSecurity>
  <Lines>389</Lines>
  <Paragraphs>109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Goluoglu Hukuk / Law</dc:creator>
  <cp:keywords/>
  <dc:description/>
  <cp:lastModifiedBy>DELL</cp:lastModifiedBy>
  <cp:revision>288</cp:revision>
  <dcterms:created xsi:type="dcterms:W3CDTF">2020-11-04T07:56:00Z</dcterms:created>
  <dcterms:modified xsi:type="dcterms:W3CDTF">2020-11-13T22:41:00Z</dcterms:modified>
</cp:coreProperties>
</file>