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HAnsi"/>
          <w:color w:val="auto"/>
          <w:sz w:val="22"/>
          <w:szCs w:val="22"/>
          <w:lang w:eastAsia="en-US"/>
        </w:rPr>
        <w:id w:val="-459809150"/>
        <w:docPartObj>
          <w:docPartGallery w:val="Table of Contents"/>
          <w:docPartUnique/>
        </w:docPartObj>
      </w:sdtPr>
      <w:sdtEndPr/>
      <w:sdtContent>
        <w:p w14:paraId="47455ADB" w14:textId="77777777" w:rsidR="00EC34F0" w:rsidRPr="00EC3F01" w:rsidRDefault="00EC34F0" w:rsidP="00EC34F0">
          <w:pPr>
            <w:pStyle w:val="TBal"/>
            <w:spacing w:line="360" w:lineRule="auto"/>
            <w:rPr>
              <w:rFonts w:asciiTheme="minorHAnsi" w:hAnsiTheme="minorHAnsi" w:cstheme="minorHAnsi"/>
              <w:sz w:val="22"/>
              <w:szCs w:val="22"/>
            </w:rPr>
          </w:pPr>
        </w:p>
        <w:p w14:paraId="11038357" w14:textId="77777777" w:rsidR="00EC34F0" w:rsidRPr="00EC3F01" w:rsidRDefault="00EC34F0" w:rsidP="00EC34F0">
          <w:pPr>
            <w:pStyle w:val="TBal"/>
            <w:spacing w:line="360" w:lineRule="auto"/>
            <w:rPr>
              <w:rFonts w:asciiTheme="minorHAnsi" w:hAnsiTheme="minorHAnsi" w:cstheme="minorHAnsi"/>
              <w:sz w:val="22"/>
              <w:szCs w:val="22"/>
            </w:rPr>
          </w:pPr>
        </w:p>
        <w:p w14:paraId="4ED26DA2" w14:textId="3664DDD6" w:rsidR="00EC34F0" w:rsidRPr="008D12A9" w:rsidRDefault="008D12A9" w:rsidP="008D12A9">
          <w:pPr>
            <w:pStyle w:val="TBal"/>
            <w:spacing w:line="360" w:lineRule="auto"/>
            <w:jc w:val="center"/>
            <w:rPr>
              <w:rFonts w:asciiTheme="minorHAnsi" w:hAnsiTheme="minorHAnsi" w:cstheme="minorHAnsi"/>
              <w:color w:val="auto"/>
              <w:sz w:val="22"/>
              <w:szCs w:val="22"/>
            </w:rPr>
          </w:pPr>
          <w:r w:rsidRPr="008D12A9">
            <w:rPr>
              <w:rFonts w:cstheme="minorHAnsi"/>
              <w:b/>
              <w:color w:val="auto"/>
            </w:rPr>
            <w:t>Arzum Elektrikli Ev Aletleri Sanayi ve Ticaret Anonim Şirketi</w:t>
          </w:r>
        </w:p>
        <w:p w14:paraId="0FBAA09B" w14:textId="77777777" w:rsidR="00EC34F0" w:rsidRPr="008D12A9" w:rsidRDefault="00EC34F0" w:rsidP="00EC34F0">
          <w:pPr>
            <w:pStyle w:val="TBal"/>
            <w:spacing w:line="360" w:lineRule="auto"/>
            <w:jc w:val="center"/>
            <w:rPr>
              <w:rFonts w:asciiTheme="minorHAnsi" w:hAnsiTheme="minorHAnsi" w:cstheme="minorHAnsi"/>
              <w:bCs/>
              <w:color w:val="A91101"/>
              <w:sz w:val="48"/>
              <w:szCs w:val="48"/>
            </w:rPr>
          </w:pPr>
          <w:r w:rsidRPr="008D12A9">
            <w:rPr>
              <w:rFonts w:asciiTheme="minorHAnsi" w:hAnsiTheme="minorHAnsi" w:cstheme="minorHAnsi"/>
              <w:bCs/>
              <w:color w:val="A91101"/>
              <w:sz w:val="48"/>
              <w:szCs w:val="48"/>
            </w:rPr>
            <w:t xml:space="preserve">KİŞİSEL VERİLERİN </w:t>
          </w:r>
        </w:p>
        <w:p w14:paraId="09821F15" w14:textId="7CE59CBB" w:rsidR="00EC34F0" w:rsidRPr="008D12A9" w:rsidRDefault="00EC34F0" w:rsidP="00EC34F0">
          <w:pPr>
            <w:pStyle w:val="TBal"/>
            <w:spacing w:line="360" w:lineRule="auto"/>
            <w:jc w:val="center"/>
            <w:rPr>
              <w:rFonts w:asciiTheme="minorHAnsi" w:hAnsiTheme="minorHAnsi" w:cstheme="minorHAnsi"/>
              <w:bCs/>
              <w:sz w:val="22"/>
              <w:szCs w:val="22"/>
            </w:rPr>
          </w:pPr>
          <w:r w:rsidRPr="008D12A9">
            <w:rPr>
              <w:rFonts w:asciiTheme="minorHAnsi" w:hAnsiTheme="minorHAnsi" w:cstheme="minorHAnsi"/>
              <w:bCs/>
              <w:color w:val="A91101"/>
              <w:sz w:val="48"/>
              <w:szCs w:val="48"/>
            </w:rPr>
            <w:t>KORUNMASI ve İŞLENMESİ POLİTİKASI</w:t>
          </w:r>
        </w:p>
        <w:p w14:paraId="5FEF1D4D" w14:textId="77777777" w:rsidR="00EC34F0" w:rsidRPr="00EC3F01" w:rsidRDefault="00EC34F0" w:rsidP="00EC34F0">
          <w:pPr>
            <w:pStyle w:val="TBal"/>
            <w:spacing w:line="360" w:lineRule="auto"/>
            <w:rPr>
              <w:rFonts w:asciiTheme="minorHAnsi" w:hAnsiTheme="minorHAnsi" w:cstheme="minorHAnsi"/>
              <w:sz w:val="22"/>
              <w:szCs w:val="22"/>
            </w:rPr>
          </w:pPr>
        </w:p>
        <w:p w14:paraId="73440769" w14:textId="77777777" w:rsidR="00EC34F0" w:rsidRPr="00EC3F01" w:rsidRDefault="00EC34F0" w:rsidP="00EC34F0">
          <w:pPr>
            <w:pStyle w:val="TBal"/>
            <w:spacing w:line="360" w:lineRule="auto"/>
            <w:rPr>
              <w:rFonts w:asciiTheme="minorHAnsi" w:hAnsiTheme="minorHAnsi" w:cstheme="minorHAnsi"/>
              <w:sz w:val="22"/>
              <w:szCs w:val="22"/>
            </w:rPr>
          </w:pPr>
        </w:p>
        <w:p w14:paraId="13DD2B54" w14:textId="77777777" w:rsidR="00EC34F0" w:rsidRPr="00EC3F01" w:rsidRDefault="00EC34F0" w:rsidP="00EC34F0">
          <w:pPr>
            <w:pStyle w:val="TBal"/>
            <w:spacing w:line="360" w:lineRule="auto"/>
            <w:rPr>
              <w:rFonts w:asciiTheme="minorHAnsi" w:hAnsiTheme="minorHAnsi" w:cstheme="minorHAnsi"/>
              <w:sz w:val="22"/>
              <w:szCs w:val="22"/>
            </w:rPr>
          </w:pPr>
        </w:p>
        <w:p w14:paraId="26D3E373" w14:textId="77777777" w:rsidR="00EC34F0" w:rsidRPr="00EC3F01" w:rsidRDefault="00EC34F0" w:rsidP="00EC34F0">
          <w:pPr>
            <w:pStyle w:val="TBal"/>
            <w:spacing w:line="360" w:lineRule="auto"/>
            <w:rPr>
              <w:rFonts w:asciiTheme="minorHAnsi" w:hAnsiTheme="minorHAnsi" w:cstheme="minorHAnsi"/>
              <w:sz w:val="22"/>
              <w:szCs w:val="22"/>
            </w:rPr>
          </w:pPr>
        </w:p>
        <w:p w14:paraId="29C97384" w14:textId="77777777" w:rsidR="00EC34F0" w:rsidRPr="00EC3F01" w:rsidRDefault="00EC34F0" w:rsidP="00EC34F0">
          <w:pPr>
            <w:pStyle w:val="TBal"/>
            <w:spacing w:line="360" w:lineRule="auto"/>
            <w:rPr>
              <w:rFonts w:asciiTheme="minorHAnsi" w:hAnsiTheme="minorHAnsi" w:cstheme="minorHAnsi"/>
              <w:sz w:val="22"/>
              <w:szCs w:val="22"/>
            </w:rPr>
          </w:pPr>
        </w:p>
        <w:p w14:paraId="30616665" w14:textId="77777777" w:rsidR="00EC34F0" w:rsidRPr="00EC3F01" w:rsidRDefault="00EC34F0" w:rsidP="00EC34F0">
          <w:pPr>
            <w:pStyle w:val="TBal"/>
            <w:spacing w:line="360" w:lineRule="auto"/>
            <w:rPr>
              <w:rFonts w:asciiTheme="minorHAnsi" w:hAnsiTheme="minorHAnsi" w:cstheme="minorHAnsi"/>
              <w:sz w:val="22"/>
              <w:szCs w:val="22"/>
            </w:rPr>
          </w:pPr>
        </w:p>
        <w:p w14:paraId="23A2098F" w14:textId="77777777" w:rsidR="00EC34F0" w:rsidRPr="00EC3F01" w:rsidRDefault="00EC34F0" w:rsidP="00EC34F0">
          <w:pPr>
            <w:pStyle w:val="TBal"/>
            <w:spacing w:line="360" w:lineRule="auto"/>
            <w:rPr>
              <w:rFonts w:asciiTheme="minorHAnsi" w:hAnsiTheme="minorHAnsi" w:cstheme="minorHAnsi"/>
              <w:sz w:val="22"/>
              <w:szCs w:val="22"/>
            </w:rPr>
          </w:pPr>
        </w:p>
        <w:p w14:paraId="1A5576C3" w14:textId="77777777" w:rsidR="00EC34F0" w:rsidRPr="00EC3F01" w:rsidRDefault="00EC34F0" w:rsidP="00EC34F0">
          <w:pPr>
            <w:pStyle w:val="TBal"/>
            <w:spacing w:line="360" w:lineRule="auto"/>
            <w:rPr>
              <w:rFonts w:asciiTheme="minorHAnsi" w:hAnsiTheme="minorHAnsi" w:cstheme="minorHAnsi"/>
              <w:sz w:val="22"/>
              <w:szCs w:val="22"/>
            </w:rPr>
          </w:pPr>
        </w:p>
        <w:p w14:paraId="5BB9D913" w14:textId="77777777" w:rsidR="00EC34F0" w:rsidRPr="00EC3F01" w:rsidRDefault="00EC34F0" w:rsidP="00EC34F0">
          <w:pPr>
            <w:rPr>
              <w:rFonts w:cstheme="minorHAnsi"/>
              <w:lang w:eastAsia="tr-TR"/>
            </w:rPr>
          </w:pPr>
        </w:p>
        <w:p w14:paraId="03C99DA0" w14:textId="77777777" w:rsidR="00EC34F0" w:rsidRPr="00EC3F01" w:rsidRDefault="00EC34F0" w:rsidP="00EC34F0">
          <w:pPr>
            <w:rPr>
              <w:rFonts w:cstheme="minorHAnsi"/>
              <w:lang w:eastAsia="tr-TR"/>
            </w:rPr>
          </w:pPr>
        </w:p>
        <w:p w14:paraId="68B0AFEE" w14:textId="77777777" w:rsidR="00EC34F0" w:rsidRPr="00EC3F01" w:rsidRDefault="00EC34F0" w:rsidP="00EC34F0">
          <w:pPr>
            <w:rPr>
              <w:rFonts w:cstheme="minorHAnsi"/>
              <w:lang w:eastAsia="tr-TR"/>
            </w:rPr>
          </w:pPr>
        </w:p>
        <w:p w14:paraId="5D5A2F20" w14:textId="77777777" w:rsidR="00EC34F0" w:rsidRPr="00EC3F01" w:rsidRDefault="00EC34F0" w:rsidP="00EC34F0">
          <w:pPr>
            <w:rPr>
              <w:rFonts w:cstheme="minorHAnsi"/>
              <w:lang w:eastAsia="tr-TR"/>
            </w:rPr>
          </w:pPr>
        </w:p>
        <w:p w14:paraId="67CECD84" w14:textId="77777777" w:rsidR="00EC34F0" w:rsidRPr="00EC3F01" w:rsidRDefault="00EC34F0" w:rsidP="00EC34F0">
          <w:pPr>
            <w:rPr>
              <w:rFonts w:cstheme="minorHAnsi"/>
              <w:lang w:eastAsia="tr-TR"/>
            </w:rPr>
          </w:pPr>
        </w:p>
        <w:p w14:paraId="03AF3A91" w14:textId="77777777" w:rsidR="00EC34F0" w:rsidRPr="00EC3F01" w:rsidRDefault="00EC34F0" w:rsidP="00EC34F0">
          <w:pPr>
            <w:rPr>
              <w:rFonts w:cstheme="minorHAnsi"/>
              <w:lang w:eastAsia="tr-TR"/>
            </w:rPr>
          </w:pPr>
        </w:p>
        <w:p w14:paraId="74667895" w14:textId="77777777" w:rsidR="00EC34F0" w:rsidRPr="00EC3F01" w:rsidRDefault="00EC34F0" w:rsidP="00EC34F0">
          <w:pPr>
            <w:rPr>
              <w:rFonts w:cstheme="minorHAnsi"/>
              <w:lang w:eastAsia="tr-TR"/>
            </w:rPr>
          </w:pPr>
        </w:p>
        <w:p w14:paraId="1A2CD6E8" w14:textId="2FAD3DCE" w:rsidR="00EC34F0" w:rsidRPr="00EC3F01" w:rsidRDefault="00EC34F0" w:rsidP="00EC34F0">
          <w:pPr>
            <w:pStyle w:val="TBal"/>
            <w:spacing w:line="360" w:lineRule="auto"/>
            <w:rPr>
              <w:rFonts w:asciiTheme="minorHAnsi" w:hAnsiTheme="minorHAnsi" w:cstheme="minorHAnsi"/>
              <w:color w:val="A91101"/>
              <w:sz w:val="22"/>
              <w:szCs w:val="22"/>
            </w:rPr>
          </w:pPr>
          <w:r w:rsidRPr="00EC3F01">
            <w:rPr>
              <w:rFonts w:asciiTheme="minorHAnsi" w:hAnsiTheme="minorHAnsi" w:cstheme="minorHAnsi"/>
              <w:color w:val="A91101"/>
              <w:sz w:val="22"/>
              <w:szCs w:val="22"/>
            </w:rPr>
            <w:t xml:space="preserve">    </w:t>
          </w:r>
          <w:r w:rsidR="00513923" w:rsidRPr="00EC3F01">
            <w:rPr>
              <w:rFonts w:asciiTheme="minorHAnsi" w:hAnsiTheme="minorHAnsi" w:cstheme="minorHAnsi"/>
              <w:b/>
              <w:color w:val="A91101"/>
              <w:sz w:val="22"/>
              <w:szCs w:val="22"/>
            </w:rPr>
            <w:t>ARZUM</w:t>
          </w:r>
          <w:r w:rsidRPr="00EC3F01">
            <w:rPr>
              <w:rFonts w:asciiTheme="minorHAnsi" w:hAnsiTheme="minorHAnsi" w:cstheme="minorHAnsi"/>
              <w:color w:val="A91101"/>
              <w:sz w:val="22"/>
              <w:szCs w:val="22"/>
            </w:rPr>
            <w:t xml:space="preserve"> için hazırlanmıştır. Her hakkı saklıdır. İzinsiz çoğaltılamaz, dağıtılamaz ve kullanılamaz. </w:t>
          </w:r>
        </w:p>
        <w:p w14:paraId="17DBE184" w14:textId="77777777" w:rsidR="008D12A9" w:rsidRDefault="00EC34F0" w:rsidP="004156EE">
          <w:pPr>
            <w:spacing w:line="360" w:lineRule="auto"/>
            <w:rPr>
              <w:rFonts w:cstheme="minorHAnsi"/>
              <w:lang w:eastAsia="tr-TR"/>
            </w:rPr>
          </w:pPr>
          <w:r w:rsidRPr="00EC3F01">
            <w:rPr>
              <w:rFonts w:cstheme="minorHAnsi"/>
              <w:lang w:eastAsia="tr-TR"/>
            </w:rPr>
            <w:t xml:space="preserve">                         </w:t>
          </w:r>
        </w:p>
        <w:p w14:paraId="7B425172" w14:textId="73CCEE38" w:rsidR="004156EE" w:rsidRPr="00EC3F01" w:rsidRDefault="00EC34F0" w:rsidP="004156EE">
          <w:pPr>
            <w:spacing w:line="360" w:lineRule="auto"/>
            <w:rPr>
              <w:rFonts w:cstheme="minorHAnsi"/>
              <w:lang w:eastAsia="tr-TR"/>
            </w:rPr>
          </w:pPr>
          <w:r w:rsidRPr="00EC3F01">
            <w:rPr>
              <w:rFonts w:cstheme="minorHAnsi"/>
              <w:lang w:eastAsia="tr-TR"/>
            </w:rPr>
            <w:t xml:space="preserve">                                                                                                                 </w:t>
          </w:r>
        </w:p>
        <w:p w14:paraId="57586FC1" w14:textId="4C5F335D" w:rsidR="00EC34F0" w:rsidRPr="00EC3F01" w:rsidRDefault="00EC34F0" w:rsidP="004156EE">
          <w:pPr>
            <w:spacing w:line="360" w:lineRule="auto"/>
            <w:rPr>
              <w:rFonts w:cstheme="minorHAnsi"/>
              <w:noProof/>
            </w:rPr>
          </w:pPr>
          <w:r w:rsidRPr="00EC3F01">
            <w:rPr>
              <w:rFonts w:cstheme="minorHAnsi"/>
              <w:b/>
              <w:color w:val="A91101"/>
            </w:rPr>
            <w:lastRenderedPageBreak/>
            <w:t xml:space="preserve">İçindekiler </w:t>
          </w:r>
        </w:p>
        <w:p w14:paraId="76C41128" w14:textId="77777777" w:rsidR="00EC34F0" w:rsidRPr="00EC3F01" w:rsidRDefault="00EC34F0" w:rsidP="00EC34F0">
          <w:pPr>
            <w:pStyle w:val="T1"/>
            <w:spacing w:line="360" w:lineRule="auto"/>
            <w:rPr>
              <w:rFonts w:cstheme="minorHAnsi"/>
            </w:rPr>
          </w:pPr>
          <w:r w:rsidRPr="00EC3F01">
            <w:rPr>
              <w:rFonts w:cstheme="minorHAnsi"/>
              <w:b/>
            </w:rPr>
            <w:t>1.GİRİŞ</w:t>
          </w:r>
          <w:r w:rsidRPr="00EC3F01">
            <w:rPr>
              <w:rFonts w:cstheme="minorHAnsi"/>
            </w:rPr>
            <w:ptab w:relativeTo="margin" w:alignment="right" w:leader="dot"/>
          </w:r>
          <w:r w:rsidRPr="00EC3F01">
            <w:rPr>
              <w:rFonts w:cstheme="minorHAnsi"/>
              <w:bCs/>
            </w:rPr>
            <w:t>3</w:t>
          </w:r>
        </w:p>
        <w:p w14:paraId="5AD327C3" w14:textId="65E36D22" w:rsidR="00EC34F0" w:rsidRPr="00EC3F01" w:rsidRDefault="00EC34F0" w:rsidP="00EC34F0">
          <w:pPr>
            <w:pStyle w:val="T2"/>
            <w:spacing w:line="360" w:lineRule="auto"/>
            <w:rPr>
              <w:rFonts w:cstheme="minorHAnsi"/>
            </w:rPr>
          </w:pPr>
          <w:r w:rsidRPr="00EC3F01">
            <w:rPr>
              <w:rFonts w:cstheme="minorHAnsi"/>
            </w:rPr>
            <w:t>2.POLİTİKANIN AMACI ve KAPSAMI</w:t>
          </w:r>
          <w:r w:rsidRPr="00EC3F01">
            <w:rPr>
              <w:rFonts w:cstheme="minorHAnsi"/>
              <w:b w:val="0"/>
            </w:rPr>
            <w:ptab w:relativeTo="margin" w:alignment="right" w:leader="dot"/>
          </w:r>
          <w:r w:rsidRPr="00EC3F01">
            <w:rPr>
              <w:rFonts w:cstheme="minorHAnsi"/>
              <w:b w:val="0"/>
            </w:rPr>
            <w:t>3</w:t>
          </w:r>
        </w:p>
        <w:p w14:paraId="71A943F8" w14:textId="58F855A5" w:rsidR="00EC34F0" w:rsidRPr="00EC3F01" w:rsidRDefault="00EC34F0" w:rsidP="00EC34F0">
          <w:pPr>
            <w:pStyle w:val="T3"/>
            <w:spacing w:line="360" w:lineRule="auto"/>
            <w:ind w:left="0"/>
            <w:rPr>
              <w:rFonts w:cstheme="minorHAnsi"/>
            </w:rPr>
          </w:pPr>
          <w:r w:rsidRPr="00EC3F01">
            <w:rPr>
              <w:rFonts w:cstheme="minorHAnsi"/>
              <w:b/>
            </w:rPr>
            <w:t>3.POLİTİKANIN ve KVK DÜZENLEMELERİNİN UYGULANMASI</w:t>
          </w:r>
          <w:r w:rsidRPr="00EC3F01">
            <w:rPr>
              <w:rFonts w:cstheme="minorHAnsi"/>
            </w:rPr>
            <w:ptab w:relativeTo="margin" w:alignment="right" w:leader="dot"/>
          </w:r>
          <w:r w:rsidRPr="00EC3F01">
            <w:rPr>
              <w:rFonts w:cstheme="minorHAnsi"/>
            </w:rPr>
            <w:t>3</w:t>
          </w:r>
        </w:p>
        <w:p w14:paraId="4A7400F0" w14:textId="77777777" w:rsidR="004156EE" w:rsidRPr="00EC3F01" w:rsidRDefault="00EC34F0" w:rsidP="004156EE">
          <w:pPr>
            <w:spacing w:line="360" w:lineRule="auto"/>
            <w:rPr>
              <w:rFonts w:cstheme="minorHAnsi"/>
            </w:rPr>
          </w:pPr>
          <w:r w:rsidRPr="00EC3F01">
            <w:rPr>
              <w:rFonts w:cstheme="minorHAnsi"/>
              <w:b/>
            </w:rPr>
            <w:t>4.TANIMLAR</w:t>
          </w:r>
          <w:r w:rsidRPr="00EC3F01">
            <w:rPr>
              <w:rFonts w:cstheme="minorHAnsi"/>
            </w:rPr>
            <w:ptab w:relativeTo="margin" w:alignment="right" w:leader="dot"/>
          </w:r>
          <w:r w:rsidRPr="00EC3F01">
            <w:rPr>
              <w:rFonts w:cstheme="minorHAnsi"/>
            </w:rPr>
            <w:t>3</w:t>
          </w:r>
        </w:p>
        <w:p w14:paraId="42C06BA3" w14:textId="39EC757D" w:rsidR="00EC34F0" w:rsidRPr="00EC3F01" w:rsidRDefault="00EC34F0" w:rsidP="004156EE">
          <w:pPr>
            <w:spacing w:line="360" w:lineRule="auto"/>
            <w:rPr>
              <w:rFonts w:cstheme="minorHAnsi"/>
            </w:rPr>
          </w:pPr>
          <w:r w:rsidRPr="00EC3F01">
            <w:rPr>
              <w:rFonts w:cstheme="minorHAnsi"/>
              <w:b/>
            </w:rPr>
            <w:t>5.POLİTİKANIN YÜRÜRLÜĞÜ</w:t>
          </w:r>
          <w:r w:rsidRPr="00EC3F01">
            <w:rPr>
              <w:rFonts w:cstheme="minorHAnsi"/>
            </w:rPr>
            <w:ptab w:relativeTo="margin" w:alignment="right" w:leader="dot"/>
          </w:r>
          <w:r w:rsidR="004156EE" w:rsidRPr="00EC3F01">
            <w:rPr>
              <w:rFonts w:cstheme="minorHAnsi"/>
            </w:rPr>
            <w:t>5</w:t>
          </w:r>
        </w:p>
        <w:p w14:paraId="6AEE29F3" w14:textId="5699C172" w:rsidR="00EC34F0" w:rsidRPr="00EC3F01" w:rsidRDefault="00EC34F0" w:rsidP="00EC34F0">
          <w:pPr>
            <w:spacing w:after="120" w:line="240" w:lineRule="auto"/>
            <w:jc w:val="both"/>
            <w:rPr>
              <w:rFonts w:cstheme="minorHAnsi"/>
            </w:rPr>
          </w:pPr>
          <w:r w:rsidRPr="00EC3F01">
            <w:rPr>
              <w:rFonts w:cstheme="minorHAnsi"/>
              <w:b/>
            </w:rPr>
            <w:t xml:space="preserve">6.KİŞİSEL VERİLERİN İŞLENMESİNDE UYGULANACAK İLKELER </w:t>
          </w:r>
          <w:r w:rsidRPr="00EC3F01">
            <w:rPr>
              <w:rFonts w:cstheme="minorHAnsi"/>
            </w:rPr>
            <w:ptab w:relativeTo="margin" w:alignment="right" w:leader="dot"/>
          </w:r>
          <w:r w:rsidR="00092C37" w:rsidRPr="00EC3F01">
            <w:rPr>
              <w:rFonts w:cstheme="minorHAnsi"/>
            </w:rPr>
            <w:t>5</w:t>
          </w:r>
        </w:p>
        <w:p w14:paraId="6E787C77" w14:textId="77777777" w:rsidR="004156EE" w:rsidRPr="00EC3F01" w:rsidRDefault="004156EE" w:rsidP="00EC34F0">
          <w:pPr>
            <w:spacing w:after="120" w:line="240" w:lineRule="auto"/>
            <w:jc w:val="both"/>
            <w:rPr>
              <w:rFonts w:cstheme="minorHAnsi"/>
              <w:b/>
            </w:rPr>
          </w:pPr>
        </w:p>
        <w:p w14:paraId="4DCC3208" w14:textId="6A3B248A" w:rsidR="00EC34F0" w:rsidRPr="00EC3F01" w:rsidRDefault="00EC34F0" w:rsidP="00EC34F0">
          <w:pPr>
            <w:spacing w:after="120" w:line="240" w:lineRule="auto"/>
            <w:jc w:val="both"/>
            <w:rPr>
              <w:rFonts w:cstheme="minorHAnsi"/>
            </w:rPr>
          </w:pPr>
          <w:r w:rsidRPr="00EC3F01">
            <w:rPr>
              <w:rFonts w:cstheme="minorHAnsi"/>
              <w:b/>
            </w:rPr>
            <w:t>7.KİŞİSEL VERİLERİN VE ÖZEL NİTELİKLİ KİŞİSEL VERİLERİN KVK DÜZENLEMELERİNDEKİ İŞLEME ŞARTLARINA DAYALI VE BU ŞARTLARLA SINIRLI OLARAK İŞLENMESİ</w:t>
          </w:r>
          <w:r w:rsidRPr="00EC3F01">
            <w:rPr>
              <w:rFonts w:cstheme="minorHAnsi"/>
            </w:rPr>
            <w:t xml:space="preserve"> </w:t>
          </w:r>
          <w:r w:rsidRPr="00EC3F01">
            <w:rPr>
              <w:rFonts w:cstheme="minorHAnsi"/>
            </w:rPr>
            <w:ptab w:relativeTo="margin" w:alignment="right" w:leader="dot"/>
          </w:r>
          <w:r w:rsidR="00092C37" w:rsidRPr="00EC3F01">
            <w:rPr>
              <w:rFonts w:cstheme="minorHAnsi"/>
            </w:rPr>
            <w:t>5</w:t>
          </w:r>
        </w:p>
        <w:p w14:paraId="3C8A4681" w14:textId="77777777" w:rsidR="004156EE" w:rsidRPr="00EC3F01" w:rsidRDefault="004156EE" w:rsidP="00EC34F0">
          <w:pPr>
            <w:spacing w:after="120" w:line="240" w:lineRule="auto"/>
            <w:jc w:val="both"/>
            <w:rPr>
              <w:rFonts w:eastAsia="Arial Unicode MS" w:cstheme="minorHAnsi"/>
              <w:b/>
              <w:color w:val="000000"/>
              <w:bdr w:val="nil"/>
              <w:lang w:eastAsia="tr-TR"/>
            </w:rPr>
          </w:pPr>
        </w:p>
        <w:p w14:paraId="2DA84655" w14:textId="3865459C" w:rsidR="00EC34F0" w:rsidRPr="00EC3F01" w:rsidRDefault="00EC34F0" w:rsidP="00EC34F0">
          <w:pPr>
            <w:spacing w:after="120" w:line="240" w:lineRule="auto"/>
            <w:jc w:val="both"/>
            <w:rPr>
              <w:rFonts w:cstheme="minorHAnsi"/>
            </w:rPr>
          </w:pPr>
          <w:r w:rsidRPr="00EC3F01">
            <w:rPr>
              <w:rFonts w:eastAsia="Arial Unicode MS" w:cstheme="minorHAnsi"/>
              <w:b/>
              <w:color w:val="000000"/>
              <w:bdr w:val="nil"/>
              <w:lang w:eastAsia="tr-TR"/>
            </w:rPr>
            <w:t xml:space="preserve">8. </w:t>
          </w:r>
          <w:r w:rsidR="00513923" w:rsidRPr="00EC3F01">
            <w:rPr>
              <w:rFonts w:eastAsia="Arial Unicode MS" w:cstheme="minorHAnsi"/>
              <w:b/>
              <w:color w:val="000000"/>
              <w:bdr w:val="nil"/>
              <w:lang w:eastAsia="tr-TR"/>
            </w:rPr>
            <w:t>ARZUM</w:t>
          </w:r>
          <w:r w:rsidRPr="00EC3F01">
            <w:rPr>
              <w:rFonts w:eastAsia="Arial Unicode MS" w:cstheme="minorHAnsi"/>
              <w:b/>
              <w:color w:val="000000"/>
              <w:bdr w:val="nil"/>
              <w:lang w:eastAsia="tr-TR"/>
            </w:rPr>
            <w:t xml:space="preserve"> TARAFINDAN İŞLENEN KİŞİSEL VERİLERİN SINIFLANDIRILMASI</w:t>
          </w:r>
          <w:r w:rsidRPr="00EC3F01">
            <w:rPr>
              <w:rFonts w:cstheme="minorHAnsi"/>
            </w:rPr>
            <w:ptab w:relativeTo="margin" w:alignment="right" w:leader="dot"/>
          </w:r>
          <w:r w:rsidRPr="00EC3F01">
            <w:rPr>
              <w:rFonts w:cstheme="minorHAnsi"/>
            </w:rPr>
            <w:t>7</w:t>
          </w:r>
        </w:p>
        <w:p w14:paraId="2CA1ACAD" w14:textId="77777777" w:rsidR="004156EE" w:rsidRPr="00EC3F01" w:rsidRDefault="004156EE" w:rsidP="004156EE">
          <w:pPr>
            <w:spacing w:after="120" w:line="240" w:lineRule="auto"/>
            <w:jc w:val="both"/>
            <w:rPr>
              <w:rFonts w:eastAsia="Times New Roman" w:cstheme="minorHAnsi"/>
              <w:b/>
              <w:lang w:eastAsia="tr-TR"/>
            </w:rPr>
          </w:pPr>
        </w:p>
        <w:p w14:paraId="167B0517" w14:textId="77777777" w:rsidR="004156EE" w:rsidRPr="00EC3F01" w:rsidRDefault="004156EE" w:rsidP="004156EE">
          <w:pPr>
            <w:spacing w:after="120" w:line="240" w:lineRule="auto"/>
            <w:jc w:val="both"/>
            <w:rPr>
              <w:rFonts w:eastAsia="Times New Roman" w:cstheme="minorHAnsi"/>
              <w:b/>
              <w:lang w:eastAsia="tr-TR"/>
            </w:rPr>
          </w:pPr>
        </w:p>
        <w:p w14:paraId="2B9EF429" w14:textId="51EB3BCD" w:rsidR="00EC34F0" w:rsidRPr="00EC3F01" w:rsidRDefault="004156EE" w:rsidP="004156EE">
          <w:pPr>
            <w:spacing w:after="120" w:line="240" w:lineRule="auto"/>
            <w:jc w:val="both"/>
            <w:rPr>
              <w:rFonts w:cstheme="minorHAnsi"/>
            </w:rPr>
          </w:pPr>
          <w:r w:rsidRPr="00EC3F01">
            <w:rPr>
              <w:rFonts w:eastAsia="Times New Roman" w:cstheme="minorHAnsi"/>
              <w:b/>
              <w:lang w:eastAsia="tr-TR"/>
            </w:rPr>
            <w:t>9. KİŞİSEL VERİLERİN SİLİNMESİ, YOK EDİLMESİ VE ANONİM HALE GETİRİLMESİ</w:t>
          </w:r>
          <w:r w:rsidR="00EC34F0" w:rsidRPr="00EC3F01">
            <w:rPr>
              <w:rFonts w:cstheme="minorHAnsi"/>
            </w:rPr>
            <w:ptab w:relativeTo="margin" w:alignment="right" w:leader="dot"/>
          </w:r>
          <w:r w:rsidR="004C6FB3" w:rsidRPr="00EC3F01">
            <w:rPr>
              <w:rFonts w:cstheme="minorHAnsi"/>
            </w:rPr>
            <w:t>10</w:t>
          </w:r>
        </w:p>
        <w:p w14:paraId="735C7951" w14:textId="77777777" w:rsidR="004156EE" w:rsidRPr="00EC3F01" w:rsidRDefault="004156EE" w:rsidP="004156EE">
          <w:pPr>
            <w:spacing w:after="120" w:line="240" w:lineRule="auto"/>
            <w:jc w:val="both"/>
            <w:rPr>
              <w:rFonts w:eastAsia="Times New Roman" w:cstheme="minorHAnsi"/>
              <w:b/>
              <w:lang w:eastAsia="tr-TR"/>
            </w:rPr>
          </w:pPr>
        </w:p>
        <w:p w14:paraId="0A23774E" w14:textId="77777777" w:rsidR="004156EE" w:rsidRPr="00EC3F01" w:rsidRDefault="004156EE" w:rsidP="004156EE">
          <w:pPr>
            <w:spacing w:after="120" w:line="240" w:lineRule="auto"/>
            <w:jc w:val="both"/>
            <w:rPr>
              <w:rFonts w:eastAsia="Times New Roman" w:cstheme="minorHAnsi"/>
              <w:b/>
              <w:lang w:eastAsia="tr-TR"/>
            </w:rPr>
          </w:pPr>
        </w:p>
        <w:p w14:paraId="0C09951A" w14:textId="3D6615FE" w:rsidR="00EC34F0" w:rsidRPr="00EC3F01" w:rsidRDefault="004156EE" w:rsidP="004156EE">
          <w:pPr>
            <w:spacing w:after="120" w:line="240" w:lineRule="auto"/>
            <w:jc w:val="both"/>
            <w:rPr>
              <w:rFonts w:cstheme="minorHAnsi"/>
            </w:rPr>
          </w:pPr>
          <w:r w:rsidRPr="00EC3F01">
            <w:rPr>
              <w:rFonts w:eastAsia="Times New Roman" w:cstheme="minorHAnsi"/>
              <w:b/>
              <w:lang w:eastAsia="tr-TR"/>
            </w:rPr>
            <w:t>10. KİŞİSEL VERİLERİN AKTARILMASI VE ÜÇÜNCÜ KİŞİLER TARAFINDAN İŞLENMESİ</w:t>
          </w:r>
          <w:r w:rsidR="00EC34F0" w:rsidRPr="00EC3F01">
            <w:rPr>
              <w:rFonts w:cstheme="minorHAnsi"/>
            </w:rPr>
            <w:ptab w:relativeTo="margin" w:alignment="right" w:leader="dot"/>
          </w:r>
          <w:r w:rsidR="004C6FB3" w:rsidRPr="00EC3F01">
            <w:rPr>
              <w:rFonts w:cstheme="minorHAnsi"/>
            </w:rPr>
            <w:t>11</w:t>
          </w:r>
        </w:p>
        <w:p w14:paraId="4AD0D39E" w14:textId="77777777" w:rsidR="004156EE" w:rsidRPr="00EC3F01" w:rsidRDefault="004156EE" w:rsidP="004156EE">
          <w:pPr>
            <w:spacing w:after="120" w:line="240" w:lineRule="auto"/>
            <w:jc w:val="both"/>
            <w:rPr>
              <w:rFonts w:cstheme="minorHAnsi"/>
              <w:b/>
            </w:rPr>
          </w:pPr>
        </w:p>
        <w:p w14:paraId="7EB28BA3" w14:textId="77777777" w:rsidR="004156EE" w:rsidRPr="00EC3F01" w:rsidRDefault="004156EE" w:rsidP="004156EE">
          <w:pPr>
            <w:spacing w:after="120" w:line="240" w:lineRule="auto"/>
            <w:jc w:val="both"/>
            <w:rPr>
              <w:rFonts w:cstheme="minorHAnsi"/>
              <w:b/>
            </w:rPr>
          </w:pPr>
        </w:p>
        <w:p w14:paraId="66A9AF81" w14:textId="457E510A" w:rsidR="00EC34F0" w:rsidRPr="00EC3F01" w:rsidRDefault="004156EE" w:rsidP="004156EE">
          <w:pPr>
            <w:spacing w:after="120" w:line="240" w:lineRule="auto"/>
            <w:jc w:val="both"/>
            <w:rPr>
              <w:rFonts w:cstheme="minorHAnsi"/>
              <w:b/>
            </w:rPr>
          </w:pPr>
          <w:r w:rsidRPr="00EC3F01">
            <w:rPr>
              <w:rFonts w:cstheme="minorHAnsi"/>
              <w:b/>
            </w:rPr>
            <w:t>11. KİŞİSEL VERİ SAHİBİNİN HAKLARI VE BU HAKLARI KULLANMASI</w:t>
          </w:r>
          <w:r w:rsidR="00EC34F0" w:rsidRPr="00EC3F01">
            <w:rPr>
              <w:rFonts w:cstheme="minorHAnsi"/>
            </w:rPr>
            <w:ptab w:relativeTo="margin" w:alignment="right" w:leader="dot"/>
          </w:r>
          <w:r w:rsidR="00EC34F0" w:rsidRPr="00EC3F01">
            <w:rPr>
              <w:rFonts w:cstheme="minorHAnsi"/>
            </w:rPr>
            <w:t>1</w:t>
          </w:r>
          <w:r w:rsidR="004C6FB3" w:rsidRPr="00EC3F01">
            <w:rPr>
              <w:rFonts w:cstheme="minorHAnsi"/>
            </w:rPr>
            <w:t>2</w:t>
          </w:r>
        </w:p>
        <w:p w14:paraId="0586787D" w14:textId="77777777" w:rsidR="004156EE" w:rsidRPr="00EC3F01" w:rsidRDefault="004156EE" w:rsidP="004156EE">
          <w:pPr>
            <w:shd w:val="clear" w:color="auto" w:fill="FFFFFF"/>
            <w:spacing w:before="300" w:after="150" w:line="240" w:lineRule="auto"/>
            <w:jc w:val="both"/>
            <w:outlineLvl w:val="2"/>
            <w:rPr>
              <w:rFonts w:eastAsia="Times New Roman" w:cstheme="minorHAnsi"/>
              <w:b/>
              <w:lang w:eastAsia="tr-TR"/>
            </w:rPr>
          </w:pPr>
        </w:p>
        <w:p w14:paraId="16BED663" w14:textId="51F31CB7" w:rsidR="00EC34F0" w:rsidRPr="00EC3F01" w:rsidRDefault="004156EE" w:rsidP="004156EE">
          <w:pPr>
            <w:shd w:val="clear" w:color="auto" w:fill="FFFFFF"/>
            <w:spacing w:before="300" w:after="150" w:line="240" w:lineRule="auto"/>
            <w:jc w:val="both"/>
            <w:outlineLvl w:val="2"/>
            <w:rPr>
              <w:rFonts w:cstheme="minorHAnsi"/>
              <w:lang w:eastAsia="tr-TR"/>
            </w:rPr>
          </w:pPr>
          <w:r w:rsidRPr="00EC3F01">
            <w:rPr>
              <w:rFonts w:eastAsia="Times New Roman" w:cstheme="minorHAnsi"/>
              <w:b/>
              <w:lang w:eastAsia="tr-TR"/>
            </w:rPr>
            <w:t>12. KİŞİSEL VERİLERİN İŞLENME VE AKTARILMA AMAÇLARI, AKTARILACAĞI KİŞİLER</w:t>
          </w:r>
          <w:r w:rsidR="00EC34F0" w:rsidRPr="00EC3F01">
            <w:rPr>
              <w:rFonts w:cstheme="minorHAnsi"/>
            </w:rPr>
            <w:ptab w:relativeTo="margin" w:alignment="right" w:leader="dot"/>
          </w:r>
          <w:r w:rsidR="00EC34F0" w:rsidRPr="00EC3F01">
            <w:rPr>
              <w:rFonts w:cstheme="minorHAnsi"/>
            </w:rPr>
            <w:t>1</w:t>
          </w:r>
          <w:r w:rsidR="004C6FB3" w:rsidRPr="00EC3F01">
            <w:rPr>
              <w:rFonts w:cstheme="minorHAnsi"/>
            </w:rPr>
            <w:t>4</w:t>
          </w:r>
        </w:p>
        <w:p w14:paraId="42CCBEA6" w14:textId="77777777" w:rsidR="004156EE" w:rsidRPr="00EC3F01" w:rsidRDefault="004156EE" w:rsidP="004156EE">
          <w:pPr>
            <w:shd w:val="clear" w:color="auto" w:fill="FFFFFF"/>
            <w:spacing w:before="300" w:after="150" w:line="240" w:lineRule="auto"/>
            <w:jc w:val="both"/>
            <w:outlineLvl w:val="2"/>
            <w:rPr>
              <w:rFonts w:eastAsia="Times New Roman" w:cstheme="minorHAnsi"/>
              <w:b/>
              <w:lang w:eastAsia="tr-TR"/>
            </w:rPr>
          </w:pPr>
        </w:p>
        <w:p w14:paraId="3233445F" w14:textId="3D53DE82" w:rsidR="00EC34F0" w:rsidRPr="00EC3F01" w:rsidRDefault="004156EE" w:rsidP="004156EE">
          <w:pPr>
            <w:shd w:val="clear" w:color="auto" w:fill="FFFFFF"/>
            <w:spacing w:before="300" w:after="150" w:line="240" w:lineRule="auto"/>
            <w:jc w:val="both"/>
            <w:outlineLvl w:val="2"/>
            <w:rPr>
              <w:rFonts w:cstheme="minorHAnsi"/>
            </w:rPr>
          </w:pPr>
          <w:r w:rsidRPr="00EC3F01">
            <w:rPr>
              <w:rFonts w:eastAsia="Times New Roman" w:cstheme="minorHAnsi"/>
              <w:b/>
              <w:lang w:eastAsia="tr-TR"/>
            </w:rPr>
            <w:t>13. KİŞİSEL VERİLERİN KORUNMASI DAİR HUSUSLAR</w:t>
          </w:r>
          <w:r w:rsidR="00EC34F0" w:rsidRPr="00EC3F01">
            <w:rPr>
              <w:rFonts w:cstheme="minorHAnsi"/>
            </w:rPr>
            <w:ptab w:relativeTo="margin" w:alignment="right" w:leader="dot"/>
          </w:r>
          <w:r w:rsidR="00EC34F0" w:rsidRPr="00EC3F01">
            <w:rPr>
              <w:rFonts w:cstheme="minorHAnsi"/>
            </w:rPr>
            <w:t>1</w:t>
          </w:r>
          <w:r w:rsidR="004C6FB3" w:rsidRPr="00EC3F01">
            <w:rPr>
              <w:rFonts w:cstheme="minorHAnsi"/>
            </w:rPr>
            <w:t>5</w:t>
          </w:r>
        </w:p>
        <w:p w14:paraId="1A8046C6" w14:textId="75349C63" w:rsidR="00EC34F0" w:rsidRPr="00EC3F01" w:rsidRDefault="001845BF" w:rsidP="00EC34F0">
          <w:pPr>
            <w:spacing w:line="360" w:lineRule="auto"/>
            <w:rPr>
              <w:rFonts w:cstheme="minorHAnsi"/>
              <w:lang w:eastAsia="tr-TR"/>
            </w:rPr>
          </w:pPr>
        </w:p>
      </w:sdtContent>
    </w:sdt>
    <w:p w14:paraId="6259B352" w14:textId="77777777" w:rsidR="004156EE" w:rsidRPr="00EC3F01" w:rsidRDefault="004156EE" w:rsidP="00C73BA0">
      <w:pPr>
        <w:pStyle w:val="NormalWeb"/>
        <w:shd w:val="clear" w:color="auto" w:fill="FFFFFF"/>
        <w:spacing w:before="0" w:beforeAutospacing="0" w:after="120" w:afterAutospacing="0"/>
        <w:jc w:val="both"/>
        <w:rPr>
          <w:rFonts w:asciiTheme="minorHAnsi" w:hAnsiTheme="minorHAnsi" w:cstheme="minorHAnsi"/>
          <w:b/>
          <w:sz w:val="22"/>
          <w:szCs w:val="22"/>
        </w:rPr>
      </w:pPr>
    </w:p>
    <w:p w14:paraId="2D46B193" w14:textId="77777777" w:rsidR="004156EE" w:rsidRPr="00EC3F01" w:rsidRDefault="004156EE" w:rsidP="00C73BA0">
      <w:pPr>
        <w:pStyle w:val="NormalWeb"/>
        <w:shd w:val="clear" w:color="auto" w:fill="FFFFFF"/>
        <w:spacing w:before="0" w:beforeAutospacing="0" w:after="120" w:afterAutospacing="0"/>
        <w:jc w:val="both"/>
        <w:rPr>
          <w:rFonts w:asciiTheme="minorHAnsi" w:hAnsiTheme="minorHAnsi" w:cstheme="minorHAnsi"/>
          <w:b/>
          <w:sz w:val="22"/>
          <w:szCs w:val="22"/>
        </w:rPr>
      </w:pPr>
    </w:p>
    <w:p w14:paraId="6F6A1CCC" w14:textId="77777777" w:rsidR="004156EE" w:rsidRPr="00EC3F01" w:rsidRDefault="004156EE" w:rsidP="00C73BA0">
      <w:pPr>
        <w:pStyle w:val="NormalWeb"/>
        <w:shd w:val="clear" w:color="auto" w:fill="FFFFFF"/>
        <w:spacing w:before="0" w:beforeAutospacing="0" w:after="120" w:afterAutospacing="0"/>
        <w:jc w:val="both"/>
        <w:rPr>
          <w:rFonts w:asciiTheme="minorHAnsi" w:hAnsiTheme="minorHAnsi" w:cstheme="minorHAnsi"/>
          <w:b/>
          <w:sz w:val="22"/>
          <w:szCs w:val="22"/>
        </w:rPr>
      </w:pPr>
    </w:p>
    <w:p w14:paraId="2569E243" w14:textId="77777777" w:rsidR="004156EE" w:rsidRPr="00EC3F01" w:rsidRDefault="004156EE" w:rsidP="00C73BA0">
      <w:pPr>
        <w:pStyle w:val="NormalWeb"/>
        <w:shd w:val="clear" w:color="auto" w:fill="FFFFFF"/>
        <w:spacing w:before="0" w:beforeAutospacing="0" w:after="120" w:afterAutospacing="0"/>
        <w:jc w:val="both"/>
        <w:rPr>
          <w:rFonts w:asciiTheme="minorHAnsi" w:hAnsiTheme="minorHAnsi" w:cstheme="minorHAnsi"/>
          <w:b/>
          <w:sz w:val="22"/>
          <w:szCs w:val="22"/>
        </w:rPr>
      </w:pPr>
    </w:p>
    <w:p w14:paraId="7E7047F6" w14:textId="77777777" w:rsidR="004156EE" w:rsidRPr="00EC3F01" w:rsidRDefault="004156EE" w:rsidP="00C73BA0">
      <w:pPr>
        <w:pStyle w:val="NormalWeb"/>
        <w:shd w:val="clear" w:color="auto" w:fill="FFFFFF"/>
        <w:spacing w:before="0" w:beforeAutospacing="0" w:after="120" w:afterAutospacing="0"/>
        <w:jc w:val="both"/>
        <w:rPr>
          <w:rFonts w:asciiTheme="minorHAnsi" w:hAnsiTheme="minorHAnsi" w:cstheme="minorHAnsi"/>
          <w:b/>
          <w:sz w:val="22"/>
          <w:szCs w:val="22"/>
        </w:rPr>
      </w:pPr>
    </w:p>
    <w:p w14:paraId="07B78E2C" w14:textId="77777777" w:rsidR="004156EE" w:rsidRPr="00EC3F01" w:rsidRDefault="004156EE" w:rsidP="00C73BA0">
      <w:pPr>
        <w:pStyle w:val="NormalWeb"/>
        <w:shd w:val="clear" w:color="auto" w:fill="FFFFFF"/>
        <w:spacing w:before="0" w:beforeAutospacing="0" w:after="120" w:afterAutospacing="0"/>
        <w:jc w:val="both"/>
        <w:rPr>
          <w:rFonts w:asciiTheme="minorHAnsi" w:hAnsiTheme="minorHAnsi" w:cstheme="minorHAnsi"/>
          <w:b/>
          <w:sz w:val="22"/>
          <w:szCs w:val="22"/>
        </w:rPr>
      </w:pPr>
    </w:p>
    <w:p w14:paraId="50BBFA1F" w14:textId="77777777" w:rsidR="004156EE" w:rsidRPr="00EC3F01" w:rsidRDefault="004156EE" w:rsidP="00C73BA0">
      <w:pPr>
        <w:pStyle w:val="NormalWeb"/>
        <w:shd w:val="clear" w:color="auto" w:fill="FFFFFF"/>
        <w:spacing w:before="0" w:beforeAutospacing="0" w:after="120" w:afterAutospacing="0"/>
        <w:jc w:val="both"/>
        <w:rPr>
          <w:rFonts w:asciiTheme="minorHAnsi" w:hAnsiTheme="minorHAnsi" w:cstheme="minorHAnsi"/>
          <w:b/>
          <w:sz w:val="22"/>
          <w:szCs w:val="22"/>
        </w:rPr>
      </w:pPr>
    </w:p>
    <w:p w14:paraId="71CF7D58" w14:textId="27D5D0E7" w:rsidR="007F3200" w:rsidRPr="00EC3F01" w:rsidRDefault="008157C6" w:rsidP="00C73BA0">
      <w:pPr>
        <w:pStyle w:val="NormalWeb"/>
        <w:shd w:val="clear" w:color="auto" w:fill="FFFFFF"/>
        <w:spacing w:before="0" w:beforeAutospacing="0" w:after="120" w:afterAutospacing="0"/>
        <w:jc w:val="both"/>
        <w:rPr>
          <w:rFonts w:asciiTheme="minorHAnsi" w:hAnsiTheme="minorHAnsi" w:cstheme="minorHAnsi"/>
          <w:b/>
          <w:sz w:val="22"/>
          <w:szCs w:val="22"/>
        </w:rPr>
      </w:pPr>
      <w:r w:rsidRPr="00EC3F01">
        <w:rPr>
          <w:rFonts w:asciiTheme="minorHAnsi" w:hAnsiTheme="minorHAnsi" w:cstheme="minorHAnsi"/>
          <w:b/>
          <w:sz w:val="22"/>
          <w:szCs w:val="22"/>
        </w:rPr>
        <w:t>1</w:t>
      </w:r>
      <w:r w:rsidR="00C431A1" w:rsidRPr="00EC3F01">
        <w:rPr>
          <w:rFonts w:asciiTheme="minorHAnsi" w:hAnsiTheme="minorHAnsi" w:cstheme="minorHAnsi"/>
          <w:b/>
          <w:sz w:val="22"/>
          <w:szCs w:val="22"/>
        </w:rPr>
        <w:t xml:space="preserve">. </w:t>
      </w:r>
      <w:r w:rsidR="008B171E" w:rsidRPr="00EC3F01">
        <w:rPr>
          <w:rFonts w:asciiTheme="minorHAnsi" w:hAnsiTheme="minorHAnsi" w:cstheme="minorHAnsi"/>
          <w:b/>
          <w:sz w:val="22"/>
          <w:szCs w:val="22"/>
        </w:rPr>
        <w:t>GİRİŞ</w:t>
      </w:r>
      <w:r w:rsidR="007F3200" w:rsidRPr="00EC3F01">
        <w:rPr>
          <w:rFonts w:asciiTheme="minorHAnsi" w:hAnsiTheme="minorHAnsi" w:cstheme="minorHAnsi"/>
          <w:b/>
          <w:sz w:val="22"/>
          <w:szCs w:val="22"/>
        </w:rPr>
        <w:t xml:space="preserve"> </w:t>
      </w:r>
    </w:p>
    <w:p w14:paraId="63FDABA3" w14:textId="0CF11C59" w:rsidR="007F3200" w:rsidRPr="00EC3F01" w:rsidRDefault="00E01A1D" w:rsidP="00FD5231">
      <w:pPr>
        <w:spacing w:after="120" w:line="240" w:lineRule="auto"/>
        <w:jc w:val="both"/>
        <w:rPr>
          <w:rFonts w:cstheme="minorHAnsi"/>
          <w:b/>
        </w:rPr>
      </w:pPr>
      <w:r w:rsidRPr="00EC3F01">
        <w:rPr>
          <w:rFonts w:cstheme="minorHAnsi"/>
        </w:rPr>
        <w:t xml:space="preserve">Veri </w:t>
      </w:r>
      <w:r w:rsidR="00AC386C" w:rsidRPr="00EC3F01">
        <w:rPr>
          <w:rFonts w:cstheme="minorHAnsi"/>
        </w:rPr>
        <w:t>s</w:t>
      </w:r>
      <w:r w:rsidRPr="00EC3F01">
        <w:rPr>
          <w:rFonts w:cstheme="minorHAnsi"/>
        </w:rPr>
        <w:t>orumlusu</w:t>
      </w:r>
      <w:r w:rsidR="00F03619" w:rsidRPr="00EC3F01">
        <w:rPr>
          <w:rFonts w:cstheme="minorHAnsi"/>
        </w:rPr>
        <w:t xml:space="preserve"> ola</w:t>
      </w:r>
      <w:r w:rsidR="0028587D" w:rsidRPr="00EC3F01">
        <w:rPr>
          <w:rFonts w:cstheme="minorHAnsi"/>
        </w:rPr>
        <w:t>rak</w:t>
      </w:r>
      <w:r w:rsidR="00FD5231" w:rsidRPr="00EC3F01">
        <w:rPr>
          <w:rFonts w:cstheme="minorHAnsi"/>
          <w:b/>
        </w:rPr>
        <w:t xml:space="preserve"> </w:t>
      </w:r>
      <w:r w:rsidR="00603F04" w:rsidRPr="00EC3F01">
        <w:rPr>
          <w:rFonts w:cstheme="minorHAnsi"/>
          <w:b/>
        </w:rPr>
        <w:t xml:space="preserve">Arzum Elektrikli Ev Aletleri Sanayi ve Ticaret Anonim Şirketi </w:t>
      </w:r>
      <w:r w:rsidR="00F03619" w:rsidRPr="00EC3F01">
        <w:rPr>
          <w:rFonts w:cstheme="minorHAnsi"/>
        </w:rPr>
        <w:t>için müşterileri</w:t>
      </w:r>
      <w:r w:rsidR="0028587D" w:rsidRPr="00EC3F01">
        <w:rPr>
          <w:rFonts w:cstheme="minorHAnsi"/>
        </w:rPr>
        <w:t>nin</w:t>
      </w:r>
      <w:r w:rsidR="00F03619" w:rsidRPr="00EC3F01">
        <w:rPr>
          <w:rFonts w:cstheme="minorHAnsi"/>
        </w:rPr>
        <w:t>, çalışanları</w:t>
      </w:r>
      <w:r w:rsidR="0028587D" w:rsidRPr="00EC3F01">
        <w:rPr>
          <w:rFonts w:cstheme="minorHAnsi"/>
        </w:rPr>
        <w:t>nın</w:t>
      </w:r>
      <w:r w:rsidR="00F03619" w:rsidRPr="00EC3F01">
        <w:rPr>
          <w:rFonts w:cstheme="minorHAnsi"/>
        </w:rPr>
        <w:t xml:space="preserve"> ve ilişki içinde olduğu diğer gerçek kişiler</w:t>
      </w:r>
      <w:r w:rsidR="0028587D" w:rsidRPr="00EC3F01">
        <w:rPr>
          <w:rFonts w:cstheme="minorHAnsi"/>
        </w:rPr>
        <w:t>in sahip olduğu</w:t>
      </w:r>
      <w:r w:rsidR="009B43E1" w:rsidRPr="00EC3F01">
        <w:rPr>
          <w:rFonts w:cstheme="minorHAnsi"/>
        </w:rPr>
        <w:t xml:space="preserve"> kişisel verilerin korunması çok önemli olup, </w:t>
      </w:r>
      <w:r w:rsidR="00A421FD" w:rsidRPr="00EC3F01">
        <w:rPr>
          <w:rFonts w:cstheme="minorHAnsi"/>
        </w:rPr>
        <w:t>kişisel verilerin</w:t>
      </w:r>
      <w:r w:rsidR="00DF63A7" w:rsidRPr="00EC3F01">
        <w:rPr>
          <w:rFonts w:cstheme="minorHAnsi"/>
        </w:rPr>
        <w:t xml:space="preserve"> </w:t>
      </w:r>
      <w:r w:rsidR="009B43E1" w:rsidRPr="00EC3F01">
        <w:rPr>
          <w:rFonts w:cstheme="minorHAnsi"/>
        </w:rPr>
        <w:t>yasal</w:t>
      </w:r>
      <w:r w:rsidR="00DF63A7" w:rsidRPr="00EC3F01">
        <w:rPr>
          <w:rFonts w:cstheme="minorHAnsi"/>
        </w:rPr>
        <w:t xml:space="preserve"> </w:t>
      </w:r>
      <w:r w:rsidR="009B43E1" w:rsidRPr="00EC3F01">
        <w:rPr>
          <w:rFonts w:cstheme="minorHAnsi"/>
        </w:rPr>
        <w:t xml:space="preserve">düzenlemelerin tarif ettiği şekil ve şartlarda </w:t>
      </w:r>
      <w:r w:rsidR="00DF63A7" w:rsidRPr="00EC3F01">
        <w:rPr>
          <w:rFonts w:cstheme="minorHAnsi"/>
        </w:rPr>
        <w:t xml:space="preserve">güvence altına alınması </w:t>
      </w:r>
      <w:r w:rsidR="009B43E1" w:rsidRPr="00EC3F01">
        <w:rPr>
          <w:rFonts w:cstheme="minorHAnsi"/>
        </w:rPr>
        <w:t>hususunda</w:t>
      </w:r>
      <w:r w:rsidR="00DF63A7" w:rsidRPr="00EC3F01">
        <w:rPr>
          <w:rFonts w:cstheme="minorHAnsi"/>
        </w:rPr>
        <w:t xml:space="preserve"> sorumluluğu</w:t>
      </w:r>
      <w:r w:rsidR="0028587D" w:rsidRPr="00EC3F01">
        <w:rPr>
          <w:rFonts w:cstheme="minorHAnsi"/>
        </w:rPr>
        <w:t>n</w:t>
      </w:r>
      <w:r w:rsidR="00DF63A7" w:rsidRPr="00EC3F01">
        <w:rPr>
          <w:rFonts w:cstheme="minorHAnsi"/>
        </w:rPr>
        <w:t>un farkında</w:t>
      </w:r>
      <w:r w:rsidR="0028587D" w:rsidRPr="00EC3F01">
        <w:rPr>
          <w:rFonts w:cstheme="minorHAnsi"/>
        </w:rPr>
        <w:t xml:space="preserve">dır; </w:t>
      </w:r>
      <w:r w:rsidR="00603F04" w:rsidRPr="00EC3F01">
        <w:rPr>
          <w:rFonts w:cstheme="minorHAnsi"/>
        </w:rPr>
        <w:t>ARZUM</w:t>
      </w:r>
      <w:r w:rsidR="009B43E1" w:rsidRPr="00EC3F01">
        <w:rPr>
          <w:rFonts w:cstheme="minorHAnsi"/>
        </w:rPr>
        <w:t>,</w:t>
      </w:r>
      <w:r w:rsidR="0028587D" w:rsidRPr="00EC3F01">
        <w:rPr>
          <w:rFonts w:cstheme="minorHAnsi"/>
        </w:rPr>
        <w:t xml:space="preserve"> böylece bu sorumluluğunu b</w:t>
      </w:r>
      <w:r w:rsidR="00DF63A7" w:rsidRPr="00EC3F01">
        <w:rPr>
          <w:rFonts w:cstheme="minorHAnsi"/>
        </w:rPr>
        <w:t>ir şirket politikası haline getirmekte</w:t>
      </w:r>
      <w:r w:rsidR="0028587D" w:rsidRPr="00EC3F01">
        <w:rPr>
          <w:rFonts w:cstheme="minorHAnsi"/>
        </w:rPr>
        <w:t>dir.</w:t>
      </w:r>
      <w:r w:rsidR="00DF63A7" w:rsidRPr="00EC3F01">
        <w:rPr>
          <w:rFonts w:cstheme="minorHAnsi"/>
        </w:rPr>
        <w:t xml:space="preserve"> </w:t>
      </w:r>
    </w:p>
    <w:p w14:paraId="2B6BC7DE" w14:textId="6DEA907E" w:rsidR="007F3200" w:rsidRPr="00EC3F01" w:rsidRDefault="00781523" w:rsidP="00C73BA0">
      <w:pPr>
        <w:spacing w:after="120" w:line="240" w:lineRule="auto"/>
        <w:jc w:val="both"/>
        <w:rPr>
          <w:rFonts w:cstheme="minorHAnsi"/>
          <w:b/>
        </w:rPr>
      </w:pPr>
      <w:r w:rsidRPr="00EC3F01">
        <w:rPr>
          <w:rFonts w:cstheme="minorHAnsi"/>
        </w:rPr>
        <w:t>Bu</w:t>
      </w:r>
      <w:r w:rsidR="00C431A1" w:rsidRPr="00EC3F01">
        <w:rPr>
          <w:rFonts w:cstheme="minorHAnsi"/>
        </w:rPr>
        <w:t xml:space="preserve"> </w:t>
      </w:r>
      <w:r w:rsidR="00AC386C" w:rsidRPr="00EC3F01">
        <w:rPr>
          <w:rFonts w:cstheme="minorHAnsi"/>
        </w:rPr>
        <w:t>p</w:t>
      </w:r>
      <w:r w:rsidR="00C431A1" w:rsidRPr="00EC3F01">
        <w:rPr>
          <w:rFonts w:cstheme="minorHAnsi"/>
        </w:rPr>
        <w:t>olitika</w:t>
      </w:r>
      <w:r w:rsidRPr="00EC3F01">
        <w:rPr>
          <w:rFonts w:cstheme="minorHAnsi"/>
        </w:rPr>
        <w:t xml:space="preserve"> </w:t>
      </w:r>
      <w:r w:rsidR="00513923" w:rsidRPr="00EC3F01">
        <w:rPr>
          <w:rFonts w:cstheme="minorHAnsi"/>
        </w:rPr>
        <w:t>ARZUM’un</w:t>
      </w:r>
      <w:r w:rsidRPr="00EC3F01">
        <w:rPr>
          <w:rFonts w:cstheme="minorHAnsi"/>
        </w:rPr>
        <w:t>,</w:t>
      </w:r>
      <w:r w:rsidR="00612877" w:rsidRPr="00EC3F01">
        <w:rPr>
          <w:rFonts w:cstheme="minorHAnsi"/>
        </w:rPr>
        <w:t xml:space="preserve"> KVK Düzenlemeleri </w:t>
      </w:r>
      <w:r w:rsidR="008B171E" w:rsidRPr="00EC3F01">
        <w:rPr>
          <w:rFonts w:cstheme="minorHAnsi"/>
        </w:rPr>
        <w:t xml:space="preserve">uyarınca </w:t>
      </w:r>
      <w:r w:rsidR="00DF63A7" w:rsidRPr="00EC3F01">
        <w:rPr>
          <w:rFonts w:cstheme="minorHAnsi"/>
        </w:rPr>
        <w:t>k</w:t>
      </w:r>
      <w:r w:rsidR="008B171E" w:rsidRPr="00EC3F01">
        <w:rPr>
          <w:rFonts w:cstheme="minorHAnsi"/>
        </w:rPr>
        <w:t xml:space="preserve">işisel </w:t>
      </w:r>
      <w:r w:rsidR="00DF63A7" w:rsidRPr="00EC3F01">
        <w:rPr>
          <w:rFonts w:cstheme="minorHAnsi"/>
        </w:rPr>
        <w:t>v</w:t>
      </w:r>
      <w:r w:rsidR="008B171E" w:rsidRPr="00EC3F01">
        <w:rPr>
          <w:rFonts w:cstheme="minorHAnsi"/>
        </w:rPr>
        <w:t>erileri korumaya yönelik</w:t>
      </w:r>
      <w:r w:rsidR="00F03619" w:rsidRPr="00EC3F01">
        <w:rPr>
          <w:rFonts w:cstheme="minorHAnsi"/>
        </w:rPr>
        <w:t xml:space="preserve"> </w:t>
      </w:r>
      <w:r w:rsidR="008B171E" w:rsidRPr="00EC3F01">
        <w:rPr>
          <w:rFonts w:cstheme="minorHAnsi"/>
        </w:rPr>
        <w:t xml:space="preserve">yükümlülüklerini yerine getirirken ve </w:t>
      </w:r>
      <w:r w:rsidR="00DF63A7" w:rsidRPr="00EC3F01">
        <w:rPr>
          <w:rFonts w:cstheme="minorHAnsi"/>
        </w:rPr>
        <w:t>k</w:t>
      </w:r>
      <w:r w:rsidR="008B171E" w:rsidRPr="00EC3F01">
        <w:rPr>
          <w:rFonts w:cstheme="minorHAnsi"/>
        </w:rPr>
        <w:t xml:space="preserve">işisel </w:t>
      </w:r>
      <w:r w:rsidR="00DF63A7" w:rsidRPr="00EC3F01">
        <w:rPr>
          <w:rFonts w:cstheme="minorHAnsi"/>
        </w:rPr>
        <w:t>v</w:t>
      </w:r>
      <w:r w:rsidR="008B171E" w:rsidRPr="00EC3F01">
        <w:rPr>
          <w:rFonts w:cstheme="minorHAnsi"/>
        </w:rPr>
        <w:t xml:space="preserve">erileri işlerken </w:t>
      </w:r>
      <w:r w:rsidR="00DF63A7" w:rsidRPr="00EC3F01">
        <w:rPr>
          <w:rFonts w:cstheme="minorHAnsi"/>
        </w:rPr>
        <w:t xml:space="preserve">Şirket </w:t>
      </w:r>
      <w:r w:rsidR="008B171E" w:rsidRPr="00EC3F01">
        <w:rPr>
          <w:rFonts w:cstheme="minorHAnsi"/>
        </w:rPr>
        <w:t>tarafından uyulması gereken esasları belirlemektedir.</w:t>
      </w:r>
      <w:r w:rsidR="00C431A1" w:rsidRPr="00EC3F01">
        <w:rPr>
          <w:rFonts w:cstheme="minorHAnsi"/>
        </w:rPr>
        <w:t xml:space="preserve"> Bu kapsamda, </w:t>
      </w:r>
      <w:r w:rsidRPr="00EC3F01">
        <w:rPr>
          <w:rFonts w:cstheme="minorHAnsi"/>
        </w:rPr>
        <w:t>K</w:t>
      </w:r>
      <w:r w:rsidR="00B87442" w:rsidRPr="00EC3F01">
        <w:rPr>
          <w:rFonts w:cstheme="minorHAnsi"/>
        </w:rPr>
        <w:t xml:space="preserve">VK Düzenlemeleri </w:t>
      </w:r>
      <w:r w:rsidR="00C431A1" w:rsidRPr="00EC3F01">
        <w:rPr>
          <w:rFonts w:cstheme="minorHAnsi"/>
        </w:rPr>
        <w:t xml:space="preserve">gereğince kişisel verilerin işlenmesi ve korunması için </w:t>
      </w:r>
      <w:r w:rsidR="00513923" w:rsidRPr="00EC3F01">
        <w:rPr>
          <w:rFonts w:cstheme="minorHAnsi"/>
        </w:rPr>
        <w:t>ARZUM</w:t>
      </w:r>
      <w:r w:rsidR="00C431A1" w:rsidRPr="00EC3F01">
        <w:rPr>
          <w:rFonts w:cstheme="minorHAnsi"/>
        </w:rPr>
        <w:t xml:space="preserve"> tarafından </w:t>
      </w:r>
      <w:r w:rsidR="0035009F" w:rsidRPr="00EC3F01">
        <w:rPr>
          <w:rFonts w:cstheme="minorHAnsi"/>
        </w:rPr>
        <w:t xml:space="preserve">gerekli düzenlemeler yapılmakta ve farkındalığın oluşması için </w:t>
      </w:r>
      <w:r w:rsidR="00A421FD" w:rsidRPr="00EC3F01">
        <w:rPr>
          <w:rFonts w:cstheme="minorHAnsi"/>
        </w:rPr>
        <w:t>ihtiyaç duyulan</w:t>
      </w:r>
      <w:r w:rsidR="0035009F" w:rsidRPr="00EC3F01">
        <w:rPr>
          <w:rFonts w:cstheme="minorHAnsi"/>
        </w:rPr>
        <w:t xml:space="preserve"> sistem kurulmaktadır</w:t>
      </w:r>
      <w:r w:rsidR="00C431A1" w:rsidRPr="00EC3F01">
        <w:rPr>
          <w:rFonts w:cstheme="minorHAnsi"/>
        </w:rPr>
        <w:t>.</w:t>
      </w:r>
    </w:p>
    <w:p w14:paraId="72F67A65" w14:textId="5C74EBFC" w:rsidR="007F3200" w:rsidRPr="00EC3F01" w:rsidRDefault="00513923" w:rsidP="00C73BA0">
      <w:pPr>
        <w:spacing w:after="120" w:line="240" w:lineRule="auto"/>
        <w:jc w:val="both"/>
        <w:rPr>
          <w:rFonts w:cstheme="minorHAnsi"/>
          <w:b/>
        </w:rPr>
      </w:pPr>
      <w:r w:rsidRPr="00EC3F01">
        <w:rPr>
          <w:rFonts w:cstheme="minorHAnsi"/>
        </w:rPr>
        <w:t>ARZUM</w:t>
      </w:r>
      <w:r w:rsidR="00B308C9" w:rsidRPr="00EC3F01">
        <w:rPr>
          <w:rFonts w:cstheme="minorHAnsi"/>
        </w:rPr>
        <w:t xml:space="preserve">, kendi bünyesinde bulunan </w:t>
      </w:r>
      <w:r w:rsidR="00DF63A7" w:rsidRPr="00EC3F01">
        <w:rPr>
          <w:rFonts w:cstheme="minorHAnsi"/>
        </w:rPr>
        <w:t>k</w:t>
      </w:r>
      <w:r w:rsidR="00B308C9" w:rsidRPr="00EC3F01">
        <w:rPr>
          <w:rFonts w:cstheme="minorHAnsi"/>
        </w:rPr>
        <w:t xml:space="preserve">işisel </w:t>
      </w:r>
      <w:r w:rsidR="00DF63A7" w:rsidRPr="00EC3F01">
        <w:rPr>
          <w:rFonts w:cstheme="minorHAnsi"/>
        </w:rPr>
        <w:t>v</w:t>
      </w:r>
      <w:r w:rsidR="00B308C9" w:rsidRPr="00EC3F01">
        <w:rPr>
          <w:rFonts w:cstheme="minorHAnsi"/>
        </w:rPr>
        <w:t>eriler bakımından</w:t>
      </w:r>
      <w:r w:rsidR="00AC386C" w:rsidRPr="00EC3F01">
        <w:rPr>
          <w:rFonts w:cstheme="minorHAnsi"/>
        </w:rPr>
        <w:t xml:space="preserve"> v</w:t>
      </w:r>
      <w:r w:rsidR="00781523" w:rsidRPr="00EC3F01">
        <w:rPr>
          <w:rFonts w:cstheme="minorHAnsi"/>
        </w:rPr>
        <w:t xml:space="preserve">eri </w:t>
      </w:r>
      <w:r w:rsidR="00AC386C" w:rsidRPr="00EC3F01">
        <w:rPr>
          <w:rFonts w:cstheme="minorHAnsi"/>
        </w:rPr>
        <w:t>s</w:t>
      </w:r>
      <w:r w:rsidR="00781523" w:rsidRPr="00EC3F01">
        <w:rPr>
          <w:rFonts w:cstheme="minorHAnsi"/>
        </w:rPr>
        <w:t xml:space="preserve">orumlusu sıfatıyla, </w:t>
      </w:r>
      <w:r w:rsidR="00AC386C" w:rsidRPr="00EC3F01">
        <w:rPr>
          <w:rFonts w:cstheme="minorHAnsi"/>
        </w:rPr>
        <w:t>p</w:t>
      </w:r>
      <w:r w:rsidR="00B308C9" w:rsidRPr="00EC3F01">
        <w:rPr>
          <w:rFonts w:cstheme="minorHAnsi"/>
        </w:rPr>
        <w:t>olitika</w:t>
      </w:r>
      <w:r w:rsidR="00781523" w:rsidRPr="00EC3F01">
        <w:rPr>
          <w:rFonts w:cstheme="minorHAnsi"/>
        </w:rPr>
        <w:t xml:space="preserve"> ve </w:t>
      </w:r>
      <w:r w:rsidR="00AC386C" w:rsidRPr="00EC3F01">
        <w:rPr>
          <w:rFonts w:cstheme="minorHAnsi"/>
        </w:rPr>
        <w:t>p</w:t>
      </w:r>
      <w:r w:rsidR="00B308C9" w:rsidRPr="00EC3F01">
        <w:rPr>
          <w:rFonts w:cstheme="minorHAnsi"/>
        </w:rPr>
        <w:t>olitikaya bağlı olarak uygulanacak prosedürlere uygun davran</w:t>
      </w:r>
      <w:r w:rsidR="00781523" w:rsidRPr="00EC3F01">
        <w:rPr>
          <w:rFonts w:cstheme="minorHAnsi"/>
        </w:rPr>
        <w:t>acağını beyan eder.</w:t>
      </w:r>
    </w:p>
    <w:p w14:paraId="316734E0" w14:textId="77777777" w:rsidR="0066451C" w:rsidRPr="00EC3F01" w:rsidRDefault="0066451C" w:rsidP="00C73BA0">
      <w:pPr>
        <w:spacing w:after="120" w:line="240" w:lineRule="auto"/>
        <w:jc w:val="both"/>
        <w:rPr>
          <w:rFonts w:cstheme="minorHAnsi"/>
          <w:b/>
        </w:rPr>
      </w:pPr>
    </w:p>
    <w:p w14:paraId="11B53505" w14:textId="35524D2B" w:rsidR="008B171E" w:rsidRPr="00EC3F01" w:rsidRDefault="008157C6" w:rsidP="00C73BA0">
      <w:pPr>
        <w:spacing w:after="120" w:line="240" w:lineRule="auto"/>
        <w:jc w:val="both"/>
        <w:rPr>
          <w:rFonts w:cstheme="minorHAnsi"/>
          <w:b/>
        </w:rPr>
      </w:pPr>
      <w:r w:rsidRPr="00EC3F01">
        <w:rPr>
          <w:rFonts w:cstheme="minorHAnsi"/>
          <w:b/>
        </w:rPr>
        <w:t>2</w:t>
      </w:r>
      <w:r w:rsidR="00C431A1" w:rsidRPr="00EC3F01">
        <w:rPr>
          <w:rFonts w:cstheme="minorHAnsi"/>
          <w:b/>
        </w:rPr>
        <w:t xml:space="preserve">. </w:t>
      </w:r>
      <w:r w:rsidRPr="00EC3F01">
        <w:rPr>
          <w:rFonts w:cstheme="minorHAnsi"/>
          <w:b/>
        </w:rPr>
        <w:t>POLİTİKA</w:t>
      </w:r>
      <w:r w:rsidR="008B171E" w:rsidRPr="00EC3F01">
        <w:rPr>
          <w:rFonts w:cstheme="minorHAnsi"/>
          <w:b/>
        </w:rPr>
        <w:t>NIN AMACI</w:t>
      </w:r>
      <w:r w:rsidR="008B3CB1" w:rsidRPr="00EC3F01">
        <w:rPr>
          <w:rFonts w:cstheme="minorHAnsi"/>
          <w:b/>
        </w:rPr>
        <w:t xml:space="preserve"> </w:t>
      </w:r>
      <w:r w:rsidR="00EC34F0" w:rsidRPr="00EC3F01">
        <w:rPr>
          <w:rFonts w:cstheme="minorHAnsi"/>
          <w:b/>
        </w:rPr>
        <w:t>ve</w:t>
      </w:r>
      <w:r w:rsidR="008B3CB1" w:rsidRPr="00EC3F01">
        <w:rPr>
          <w:rFonts w:cstheme="minorHAnsi"/>
          <w:b/>
        </w:rPr>
        <w:t xml:space="preserve"> KAPSAMI</w:t>
      </w:r>
    </w:p>
    <w:p w14:paraId="303952CA" w14:textId="61462C57" w:rsidR="00720E9A" w:rsidRPr="00EC3F01" w:rsidRDefault="00130B4E" w:rsidP="00C73BA0">
      <w:pPr>
        <w:spacing w:after="120" w:line="240" w:lineRule="auto"/>
        <w:jc w:val="both"/>
        <w:rPr>
          <w:rFonts w:cstheme="minorHAnsi"/>
        </w:rPr>
      </w:pPr>
      <w:r w:rsidRPr="00EC3F01">
        <w:rPr>
          <w:rFonts w:cstheme="minorHAnsi"/>
        </w:rPr>
        <w:t>B</w:t>
      </w:r>
      <w:r w:rsidR="00C3563D" w:rsidRPr="00EC3F01">
        <w:rPr>
          <w:rFonts w:cstheme="minorHAnsi"/>
        </w:rPr>
        <w:t xml:space="preserve">u </w:t>
      </w:r>
      <w:r w:rsidR="00AC386C" w:rsidRPr="00EC3F01">
        <w:rPr>
          <w:rFonts w:cstheme="minorHAnsi"/>
        </w:rPr>
        <w:t>p</w:t>
      </w:r>
      <w:r w:rsidR="00C3563D" w:rsidRPr="00EC3F01">
        <w:rPr>
          <w:rFonts w:cstheme="minorHAnsi"/>
        </w:rPr>
        <w:t>olitika</w:t>
      </w:r>
      <w:r w:rsidRPr="00EC3F01">
        <w:rPr>
          <w:rFonts w:cstheme="minorHAnsi"/>
        </w:rPr>
        <w:t xml:space="preserve">nın </w:t>
      </w:r>
      <w:r w:rsidR="008B171E" w:rsidRPr="00EC3F01">
        <w:rPr>
          <w:rFonts w:cstheme="minorHAnsi"/>
        </w:rPr>
        <w:t xml:space="preserve">amacı, </w:t>
      </w:r>
      <w:r w:rsidR="00603F04" w:rsidRPr="00EC3F01">
        <w:rPr>
          <w:rFonts w:cstheme="minorHAnsi"/>
        </w:rPr>
        <w:t>ARZUM</w:t>
      </w:r>
      <w:r w:rsidR="008B171E" w:rsidRPr="00EC3F01">
        <w:rPr>
          <w:rFonts w:cstheme="minorHAnsi"/>
        </w:rPr>
        <w:t xml:space="preserve"> tarafından </w:t>
      </w:r>
      <w:r w:rsidR="00A421FD" w:rsidRPr="00EC3F01">
        <w:rPr>
          <w:rFonts w:cstheme="minorHAnsi"/>
        </w:rPr>
        <w:t>KVK Düzenlemelerine</w:t>
      </w:r>
      <w:r w:rsidR="00B308C9" w:rsidRPr="00EC3F01">
        <w:rPr>
          <w:rFonts w:cstheme="minorHAnsi"/>
        </w:rPr>
        <w:t xml:space="preserve"> </w:t>
      </w:r>
      <w:r w:rsidR="008B171E" w:rsidRPr="00EC3F01">
        <w:rPr>
          <w:rFonts w:cstheme="minorHAnsi"/>
        </w:rPr>
        <w:t xml:space="preserve">uygun bir biçimde yürütülen kişisel veri işleme faaliyeti ve </w:t>
      </w:r>
      <w:r w:rsidR="00B308C9" w:rsidRPr="00EC3F01">
        <w:rPr>
          <w:rFonts w:cstheme="minorHAnsi"/>
        </w:rPr>
        <w:t>kişisel verilerin korunmasına yönelik benimsenen sistemler konusunda açıklamalarda bulunmak</w:t>
      </w:r>
      <w:r w:rsidRPr="00EC3F01">
        <w:rPr>
          <w:rFonts w:cstheme="minorHAnsi"/>
        </w:rPr>
        <w:t xml:space="preserve"> ve </w:t>
      </w:r>
      <w:r w:rsidR="00B308C9" w:rsidRPr="00EC3F01">
        <w:rPr>
          <w:rFonts w:cstheme="minorHAnsi"/>
        </w:rPr>
        <w:t>süreçlere ilişkin esasları belirlemek</w:t>
      </w:r>
      <w:r w:rsidRPr="00EC3F01">
        <w:rPr>
          <w:rFonts w:cstheme="minorHAnsi"/>
        </w:rPr>
        <w:t xml:space="preserve">tir. </w:t>
      </w:r>
      <w:r w:rsidR="00DF63A7" w:rsidRPr="00EC3F01">
        <w:rPr>
          <w:rFonts w:cstheme="minorHAnsi"/>
        </w:rPr>
        <w:t>Kişisel verilerin işlenmes</w:t>
      </w:r>
      <w:r w:rsidRPr="00EC3F01">
        <w:rPr>
          <w:rFonts w:cstheme="minorHAnsi"/>
        </w:rPr>
        <w:t xml:space="preserve">i ve korunması süreçleri için </w:t>
      </w:r>
      <w:r w:rsidR="00DF63A7" w:rsidRPr="00EC3F01">
        <w:rPr>
          <w:rFonts w:cstheme="minorHAnsi"/>
        </w:rPr>
        <w:t xml:space="preserve">bu </w:t>
      </w:r>
      <w:r w:rsidR="00AC386C" w:rsidRPr="00EC3F01">
        <w:rPr>
          <w:rFonts w:cstheme="minorHAnsi"/>
        </w:rPr>
        <w:t>p</w:t>
      </w:r>
      <w:r w:rsidR="00DF63A7" w:rsidRPr="00EC3F01">
        <w:rPr>
          <w:rFonts w:cstheme="minorHAnsi"/>
        </w:rPr>
        <w:t xml:space="preserve">olitika ve </w:t>
      </w:r>
      <w:r w:rsidR="004C6FB3" w:rsidRPr="00EC3F01">
        <w:rPr>
          <w:rFonts w:cstheme="minorHAnsi"/>
        </w:rPr>
        <w:t>ARZUM</w:t>
      </w:r>
      <w:r w:rsidR="00DF63A7" w:rsidRPr="00EC3F01">
        <w:rPr>
          <w:rFonts w:cstheme="minorHAnsi"/>
        </w:rPr>
        <w:t xml:space="preserve"> bünyesindeki diğer yazılı politikalar ile yönetilen süreç ve hedeflenen gaye kişisel verilerinin hukuka uygun biçimde işlenmesi ve korunmasıdır.</w:t>
      </w:r>
    </w:p>
    <w:p w14:paraId="42C0557C" w14:textId="104E7303" w:rsidR="00E33C1B" w:rsidRPr="00EC3F01" w:rsidRDefault="00E33C1B" w:rsidP="00C73BA0">
      <w:pPr>
        <w:spacing w:after="120" w:line="240" w:lineRule="auto"/>
        <w:jc w:val="both"/>
        <w:rPr>
          <w:rFonts w:cstheme="minorHAnsi"/>
        </w:rPr>
      </w:pPr>
      <w:r w:rsidRPr="00EC3F01">
        <w:rPr>
          <w:rFonts w:cstheme="minorHAnsi"/>
        </w:rPr>
        <w:t>Bu Politika; otomatik olan ya da herhangi bir veri kayıt sisteminin parçası olmak kaydıyla otomatik olmayan yollarla,</w:t>
      </w:r>
      <w:r w:rsidR="000D06F7" w:rsidRPr="00EC3F01">
        <w:rPr>
          <w:rFonts w:cstheme="minorHAnsi"/>
        </w:rPr>
        <w:t xml:space="preserve"> Şirket Paydaşı,</w:t>
      </w:r>
      <w:r w:rsidRPr="00EC3F01">
        <w:rPr>
          <w:rFonts w:cstheme="minorHAnsi"/>
        </w:rPr>
        <w:t xml:space="preserve"> Şirket Yetkilileri, Şirket İş Ortakları, </w:t>
      </w:r>
      <w:r w:rsidR="000D06F7" w:rsidRPr="00EC3F01">
        <w:rPr>
          <w:rFonts w:cstheme="minorHAnsi"/>
        </w:rPr>
        <w:t xml:space="preserve">Çalışan, </w:t>
      </w:r>
      <w:r w:rsidRPr="00EC3F01">
        <w:rPr>
          <w:rFonts w:cstheme="minorHAnsi"/>
        </w:rPr>
        <w:t>Çalışan Adayları, Ziyaretçiler,</w:t>
      </w:r>
      <w:r w:rsidR="00897EBC" w:rsidRPr="00EC3F01">
        <w:rPr>
          <w:rFonts w:cstheme="minorHAnsi"/>
        </w:rPr>
        <w:t xml:space="preserve"> </w:t>
      </w:r>
      <w:r w:rsidRPr="00EC3F01">
        <w:rPr>
          <w:rFonts w:cstheme="minorHAnsi"/>
        </w:rPr>
        <w:t>Müşteriler</w:t>
      </w:r>
      <w:r w:rsidR="0066451C" w:rsidRPr="00EC3F01">
        <w:rPr>
          <w:rFonts w:cstheme="minorHAnsi"/>
        </w:rPr>
        <w:t xml:space="preserve">, </w:t>
      </w:r>
      <w:r w:rsidRPr="00EC3F01">
        <w:rPr>
          <w:rFonts w:cstheme="minorHAnsi"/>
        </w:rPr>
        <w:t xml:space="preserve">Potansiyel Müşteriler ve Üçüncü Kişiler başta olmak üzere kişisel verileri </w:t>
      </w:r>
      <w:r w:rsidR="00603F04" w:rsidRPr="00EC3F01">
        <w:rPr>
          <w:rFonts w:cstheme="minorHAnsi"/>
        </w:rPr>
        <w:t>ARZUM</w:t>
      </w:r>
      <w:r w:rsidRPr="00EC3F01">
        <w:rPr>
          <w:rFonts w:cstheme="minorHAnsi"/>
        </w:rPr>
        <w:t xml:space="preserve"> tarafından işlenen kişiler için hazırlanmıştır ve bu belirtilen </w:t>
      </w:r>
      <w:r w:rsidR="00620107" w:rsidRPr="00EC3F01">
        <w:rPr>
          <w:rFonts w:cstheme="minorHAnsi"/>
        </w:rPr>
        <w:t xml:space="preserve">gerçek </w:t>
      </w:r>
      <w:r w:rsidRPr="00EC3F01">
        <w:rPr>
          <w:rFonts w:cstheme="minorHAnsi"/>
        </w:rPr>
        <w:t xml:space="preserve">kişiler kapsamında uygulanacaktır. </w:t>
      </w:r>
    </w:p>
    <w:p w14:paraId="28274AA8" w14:textId="756FCE80" w:rsidR="007F3200" w:rsidRPr="00EC3F01" w:rsidRDefault="005C67F7" w:rsidP="00C73BA0">
      <w:pPr>
        <w:spacing w:after="120" w:line="240" w:lineRule="auto"/>
        <w:jc w:val="both"/>
        <w:rPr>
          <w:rFonts w:cstheme="minorHAnsi"/>
        </w:rPr>
      </w:pPr>
      <w:r w:rsidRPr="00EC3F01">
        <w:rPr>
          <w:rFonts w:cstheme="minorHAnsi"/>
        </w:rPr>
        <w:t>B</w:t>
      </w:r>
      <w:r w:rsidR="00C431A1" w:rsidRPr="00EC3F01">
        <w:rPr>
          <w:rFonts w:cstheme="minorHAnsi"/>
        </w:rPr>
        <w:t xml:space="preserve">u </w:t>
      </w:r>
      <w:r w:rsidRPr="00EC3F01">
        <w:rPr>
          <w:rFonts w:cstheme="minorHAnsi"/>
        </w:rPr>
        <w:t>p</w:t>
      </w:r>
      <w:r w:rsidR="00C431A1" w:rsidRPr="00EC3F01">
        <w:rPr>
          <w:rFonts w:cstheme="minorHAnsi"/>
        </w:rPr>
        <w:t xml:space="preserve">olitika, </w:t>
      </w:r>
      <w:r w:rsidRPr="00EC3F01">
        <w:rPr>
          <w:rFonts w:cstheme="minorHAnsi"/>
        </w:rPr>
        <w:t>K</w:t>
      </w:r>
      <w:r w:rsidR="00A421FD" w:rsidRPr="00EC3F01">
        <w:rPr>
          <w:rFonts w:cstheme="minorHAnsi"/>
        </w:rPr>
        <w:t xml:space="preserve">VK Düzenlemelerinin </w:t>
      </w:r>
      <w:r w:rsidR="00C431A1" w:rsidRPr="00EC3F01">
        <w:rPr>
          <w:rFonts w:cstheme="minorHAnsi"/>
        </w:rPr>
        <w:t xml:space="preserve">gerektirmesi halinde yahut </w:t>
      </w:r>
      <w:r w:rsidR="003405AF" w:rsidRPr="00EC3F01">
        <w:rPr>
          <w:rFonts w:cstheme="minorHAnsi"/>
        </w:rPr>
        <w:t xml:space="preserve">kişisel verilerin işlenmesi ve aktarılması amaçlarında ve toplanma yöntemlerinde gerçekleşecek değişiklikler çerçevesinde </w:t>
      </w:r>
      <w:r w:rsidR="00603F04" w:rsidRPr="00EC3F01">
        <w:rPr>
          <w:rFonts w:cstheme="minorHAnsi"/>
        </w:rPr>
        <w:t>ARZUM’u</w:t>
      </w:r>
      <w:r w:rsidR="0066451C" w:rsidRPr="00EC3F01">
        <w:rPr>
          <w:rFonts w:cstheme="minorHAnsi"/>
        </w:rPr>
        <w:t>n</w:t>
      </w:r>
      <w:r w:rsidR="00C431A1" w:rsidRPr="00EC3F01">
        <w:rPr>
          <w:rFonts w:cstheme="minorHAnsi"/>
        </w:rPr>
        <w:t xml:space="preserve"> gerekli gördüğü hallerde</w:t>
      </w:r>
      <w:r w:rsidR="006B1EA3" w:rsidRPr="00EC3F01">
        <w:rPr>
          <w:rFonts w:cstheme="minorHAnsi"/>
        </w:rPr>
        <w:t>,</w:t>
      </w:r>
      <w:r w:rsidR="00C431A1" w:rsidRPr="00EC3F01">
        <w:rPr>
          <w:rFonts w:cstheme="minorHAnsi"/>
        </w:rPr>
        <w:t xml:space="preserve"> </w:t>
      </w:r>
      <w:r w:rsidR="00A46DE1" w:rsidRPr="00EC3F01">
        <w:rPr>
          <w:rFonts w:cstheme="minorHAnsi"/>
        </w:rPr>
        <w:t>değişiklik hakkı saklıdır</w:t>
      </w:r>
      <w:r w:rsidR="00C431A1" w:rsidRPr="00EC3F01">
        <w:rPr>
          <w:rFonts w:cstheme="minorHAnsi"/>
        </w:rPr>
        <w:t>.</w:t>
      </w:r>
    </w:p>
    <w:p w14:paraId="20F0E3CA" w14:textId="77777777" w:rsidR="006809AC" w:rsidRPr="00EC3F01" w:rsidRDefault="006809AC" w:rsidP="00C73BA0">
      <w:pPr>
        <w:spacing w:after="120" w:line="240" w:lineRule="auto"/>
        <w:jc w:val="both"/>
        <w:rPr>
          <w:rFonts w:cstheme="minorHAnsi"/>
        </w:rPr>
      </w:pPr>
    </w:p>
    <w:p w14:paraId="53920B4B" w14:textId="2FAE0CB1" w:rsidR="005B62A0" w:rsidRPr="00EC3F01" w:rsidRDefault="008B3CB1" w:rsidP="00C73BA0">
      <w:pPr>
        <w:spacing w:after="120" w:line="240" w:lineRule="auto"/>
        <w:jc w:val="both"/>
        <w:rPr>
          <w:rFonts w:cstheme="minorHAnsi"/>
        </w:rPr>
      </w:pPr>
      <w:r w:rsidRPr="00EC3F01">
        <w:rPr>
          <w:rFonts w:cstheme="minorHAnsi"/>
          <w:b/>
        </w:rPr>
        <w:t>3</w:t>
      </w:r>
      <w:r w:rsidR="003A7491" w:rsidRPr="00EC3F01">
        <w:rPr>
          <w:rFonts w:cstheme="minorHAnsi"/>
          <w:b/>
        </w:rPr>
        <w:t>.</w:t>
      </w:r>
      <w:r w:rsidR="004F4662" w:rsidRPr="00EC3F01">
        <w:rPr>
          <w:rFonts w:cstheme="minorHAnsi"/>
          <w:b/>
        </w:rPr>
        <w:t xml:space="preserve"> POLİTİKA</w:t>
      </w:r>
      <w:r w:rsidR="003A7491" w:rsidRPr="00EC3F01">
        <w:rPr>
          <w:rFonts w:cstheme="minorHAnsi"/>
          <w:b/>
        </w:rPr>
        <w:t xml:space="preserve">NIN </w:t>
      </w:r>
      <w:r w:rsidR="00EC34F0" w:rsidRPr="00EC3F01">
        <w:rPr>
          <w:rFonts w:cstheme="minorHAnsi"/>
          <w:b/>
        </w:rPr>
        <w:t>ve</w:t>
      </w:r>
      <w:r w:rsidR="003A7491" w:rsidRPr="00EC3F01">
        <w:rPr>
          <w:rFonts w:cstheme="minorHAnsi"/>
          <w:b/>
        </w:rPr>
        <w:t xml:space="preserve"> </w:t>
      </w:r>
      <w:r w:rsidR="00EC67BB" w:rsidRPr="00EC3F01">
        <w:rPr>
          <w:rFonts w:cstheme="minorHAnsi"/>
          <w:b/>
        </w:rPr>
        <w:t xml:space="preserve">KVK DÜZENLEMELERİNİN </w:t>
      </w:r>
      <w:r w:rsidR="003A7491" w:rsidRPr="00EC3F01">
        <w:rPr>
          <w:rFonts w:cstheme="minorHAnsi"/>
          <w:b/>
        </w:rPr>
        <w:t xml:space="preserve">UYGULANMASI </w:t>
      </w:r>
    </w:p>
    <w:p w14:paraId="24C80E72" w14:textId="0F284BA4" w:rsidR="003A7491" w:rsidRPr="00EC3F01" w:rsidRDefault="005227A8" w:rsidP="00C73BA0">
      <w:pPr>
        <w:spacing w:after="120" w:line="240" w:lineRule="auto"/>
        <w:jc w:val="both"/>
        <w:rPr>
          <w:rFonts w:cstheme="minorHAnsi"/>
        </w:rPr>
      </w:pPr>
      <w:r w:rsidRPr="00EC3F01">
        <w:rPr>
          <w:rFonts w:cstheme="minorHAnsi"/>
        </w:rPr>
        <w:t>K</w:t>
      </w:r>
      <w:r w:rsidR="003A7491" w:rsidRPr="00EC3F01">
        <w:rPr>
          <w:rFonts w:cstheme="minorHAnsi"/>
        </w:rPr>
        <w:t xml:space="preserve">işisel verilerin işlenmesi ve korunması sürecinde </w:t>
      </w:r>
      <w:r w:rsidR="000B3136" w:rsidRPr="00EC3F01">
        <w:rPr>
          <w:rFonts w:cstheme="minorHAnsi"/>
        </w:rPr>
        <w:t xml:space="preserve">KVK Düzenlemeleri </w:t>
      </w:r>
      <w:r w:rsidR="003A7491" w:rsidRPr="00EC3F01">
        <w:rPr>
          <w:rFonts w:cstheme="minorHAnsi"/>
        </w:rPr>
        <w:t>öncelikle uygula</w:t>
      </w:r>
      <w:r w:rsidR="003B4A6F" w:rsidRPr="00EC3F01">
        <w:rPr>
          <w:rFonts w:cstheme="minorHAnsi"/>
        </w:rPr>
        <w:t>nacak olup,</w:t>
      </w:r>
      <w:r w:rsidR="00325D2B" w:rsidRPr="00EC3F01">
        <w:rPr>
          <w:rFonts w:cstheme="minorHAnsi"/>
        </w:rPr>
        <w:t xml:space="preserve"> </w:t>
      </w:r>
      <w:r w:rsidR="000B3136" w:rsidRPr="00EC3F01">
        <w:rPr>
          <w:rFonts w:cstheme="minorHAnsi"/>
        </w:rPr>
        <w:t xml:space="preserve">bu düzenlemeler ile </w:t>
      </w:r>
      <w:r w:rsidR="002E152B" w:rsidRPr="00EC3F01">
        <w:rPr>
          <w:rFonts w:cstheme="minorHAnsi"/>
        </w:rPr>
        <w:t>p</w:t>
      </w:r>
      <w:r w:rsidR="003A7491" w:rsidRPr="00EC3F01">
        <w:rPr>
          <w:rFonts w:cstheme="minorHAnsi"/>
        </w:rPr>
        <w:t>olitika hükümleri arasında uyumsuzluk bulunması durumunda</w:t>
      </w:r>
      <w:r w:rsidR="00E85CEC" w:rsidRPr="00EC3F01">
        <w:rPr>
          <w:rFonts w:cstheme="minorHAnsi"/>
        </w:rPr>
        <w:t xml:space="preserve"> </w:t>
      </w:r>
      <w:r w:rsidR="000B3136" w:rsidRPr="00EC3F01">
        <w:rPr>
          <w:rFonts w:cstheme="minorHAnsi"/>
        </w:rPr>
        <w:t>KVK Düzenlemeleri</w:t>
      </w:r>
      <w:r w:rsidR="00E33C1B" w:rsidRPr="00EC3F01">
        <w:rPr>
          <w:rFonts w:cstheme="minorHAnsi"/>
        </w:rPr>
        <w:t xml:space="preserve"> </w:t>
      </w:r>
      <w:r w:rsidR="00325D2B" w:rsidRPr="00EC3F01">
        <w:rPr>
          <w:rFonts w:cstheme="minorHAnsi"/>
        </w:rPr>
        <w:t>geçerli olacaktır.</w:t>
      </w:r>
      <w:r w:rsidR="003A7491" w:rsidRPr="00EC3F01">
        <w:rPr>
          <w:rFonts w:cstheme="minorHAnsi"/>
        </w:rPr>
        <w:t xml:space="preserve"> </w:t>
      </w:r>
    </w:p>
    <w:p w14:paraId="274006FD" w14:textId="4CBDE9B5" w:rsidR="00603F04" w:rsidRPr="00EC3F01" w:rsidRDefault="00333E0F" w:rsidP="00C73BA0">
      <w:pPr>
        <w:shd w:val="clear" w:color="auto" w:fill="FFFFFF"/>
        <w:spacing w:after="40" w:line="240" w:lineRule="auto"/>
        <w:jc w:val="both"/>
        <w:rPr>
          <w:rFonts w:eastAsia="Times New Roman" w:cstheme="minorHAnsi"/>
          <w:lang w:eastAsia="tr-TR"/>
        </w:rPr>
      </w:pPr>
      <w:r w:rsidRPr="00EC3F01">
        <w:rPr>
          <w:rFonts w:eastAsia="Times New Roman" w:cstheme="minorHAnsi"/>
          <w:lang w:eastAsia="tr-TR"/>
        </w:rPr>
        <w:t>Güncelleme tablosu Ek.1’de yer almaktadır.</w:t>
      </w:r>
    </w:p>
    <w:p w14:paraId="2CBBA87C" w14:textId="77777777" w:rsidR="006809AC" w:rsidRPr="00EC3F01" w:rsidRDefault="006809AC" w:rsidP="00C73BA0">
      <w:pPr>
        <w:shd w:val="clear" w:color="auto" w:fill="FFFFFF"/>
        <w:spacing w:after="40" w:line="240" w:lineRule="auto"/>
        <w:jc w:val="both"/>
        <w:rPr>
          <w:rFonts w:eastAsia="Times New Roman" w:cstheme="minorHAnsi"/>
          <w:lang w:eastAsia="tr-TR"/>
        </w:rPr>
      </w:pPr>
    </w:p>
    <w:p w14:paraId="79C9E9E1" w14:textId="1B7CCC94" w:rsidR="007F3200" w:rsidRPr="00EC3F01" w:rsidRDefault="008B3CB1" w:rsidP="00C73BA0">
      <w:pPr>
        <w:spacing w:after="120" w:line="240" w:lineRule="auto"/>
        <w:jc w:val="both"/>
        <w:rPr>
          <w:rFonts w:cstheme="minorHAnsi"/>
        </w:rPr>
      </w:pPr>
      <w:r w:rsidRPr="00EC3F01">
        <w:rPr>
          <w:rFonts w:cstheme="minorHAnsi"/>
          <w:b/>
        </w:rPr>
        <w:t>4</w:t>
      </w:r>
      <w:r w:rsidR="003A7491" w:rsidRPr="00EC3F01">
        <w:rPr>
          <w:rFonts w:cstheme="minorHAnsi"/>
          <w:b/>
        </w:rPr>
        <w:t xml:space="preserve">. </w:t>
      </w:r>
      <w:r w:rsidR="00E707D6" w:rsidRPr="00EC3F01">
        <w:rPr>
          <w:rFonts w:cstheme="minorHAnsi"/>
          <w:b/>
        </w:rPr>
        <w:t>TANIMLAR</w:t>
      </w:r>
    </w:p>
    <w:p w14:paraId="04D5ABE7" w14:textId="2A427308" w:rsidR="008B04F2" w:rsidRPr="00EC3F01" w:rsidRDefault="004F4662" w:rsidP="00C73BA0">
      <w:pPr>
        <w:spacing w:after="120" w:line="240" w:lineRule="auto"/>
        <w:jc w:val="both"/>
        <w:rPr>
          <w:rFonts w:cstheme="minorHAnsi"/>
        </w:rPr>
      </w:pPr>
      <w:bookmarkStart w:id="0" w:name="_Hlk27344785"/>
      <w:r w:rsidRPr="00EC3F01">
        <w:rPr>
          <w:rFonts w:cstheme="minorHAnsi"/>
          <w:b/>
        </w:rPr>
        <w:t xml:space="preserve">Kişisel </w:t>
      </w:r>
      <w:r w:rsidR="008B3CB1" w:rsidRPr="00EC3F01">
        <w:rPr>
          <w:rFonts w:cstheme="minorHAnsi"/>
          <w:b/>
        </w:rPr>
        <w:t>V</w:t>
      </w:r>
      <w:r w:rsidR="008B04F2" w:rsidRPr="00EC3F01">
        <w:rPr>
          <w:rFonts w:cstheme="minorHAnsi"/>
          <w:b/>
        </w:rPr>
        <w:t>eri:</w:t>
      </w:r>
      <w:r w:rsidR="008B04F2" w:rsidRPr="00EC3F01">
        <w:rPr>
          <w:rFonts w:cstheme="minorHAnsi"/>
        </w:rPr>
        <w:t xml:space="preserve"> Kimliği belirli veya belirlenebilir gerçek kişiye ilişkin her türlü bilgi (</w:t>
      </w:r>
      <w:r w:rsidR="008B3CB1" w:rsidRPr="00EC3F01">
        <w:rPr>
          <w:rFonts w:cstheme="minorHAnsi"/>
        </w:rPr>
        <w:t xml:space="preserve">Bu </w:t>
      </w:r>
      <w:r w:rsidR="00AC386C" w:rsidRPr="00EC3F01">
        <w:rPr>
          <w:rFonts w:cstheme="minorHAnsi"/>
        </w:rPr>
        <w:t>p</w:t>
      </w:r>
      <w:r w:rsidR="008B04F2" w:rsidRPr="00EC3F01">
        <w:rPr>
          <w:rFonts w:cstheme="minorHAnsi"/>
        </w:rPr>
        <w:t xml:space="preserve">olitika kapsamında </w:t>
      </w:r>
      <w:r w:rsidR="008B3CB1" w:rsidRPr="00EC3F01">
        <w:rPr>
          <w:rFonts w:cstheme="minorHAnsi"/>
        </w:rPr>
        <w:t>“</w:t>
      </w:r>
      <w:r w:rsidR="008B04F2" w:rsidRPr="00EC3F01">
        <w:rPr>
          <w:rFonts w:cstheme="minorHAnsi"/>
        </w:rPr>
        <w:t xml:space="preserve">Kişisel Veri” ifadesi uygun </w:t>
      </w:r>
      <w:r w:rsidR="008B3CB1" w:rsidRPr="00EC3F01">
        <w:rPr>
          <w:rFonts w:cstheme="minorHAnsi"/>
        </w:rPr>
        <w:t>düştüğü</w:t>
      </w:r>
      <w:r w:rsidR="008B04F2" w:rsidRPr="00EC3F01">
        <w:rPr>
          <w:rFonts w:cstheme="minorHAnsi"/>
        </w:rPr>
        <w:t xml:space="preserve"> ölçüde “Özel Nitelikli Kişisel Veriler”i de kapsa</w:t>
      </w:r>
      <w:r w:rsidR="008B3CB1" w:rsidRPr="00EC3F01">
        <w:rPr>
          <w:rFonts w:cstheme="minorHAnsi"/>
        </w:rPr>
        <w:t>r</w:t>
      </w:r>
      <w:r w:rsidR="008B04F2" w:rsidRPr="00EC3F01">
        <w:rPr>
          <w:rFonts w:cstheme="minorHAnsi"/>
        </w:rPr>
        <w:t>)</w:t>
      </w:r>
      <w:r w:rsidR="00570C2E" w:rsidRPr="00EC3F01">
        <w:rPr>
          <w:rFonts w:cstheme="minorHAnsi"/>
        </w:rPr>
        <w:t>.</w:t>
      </w:r>
    </w:p>
    <w:p w14:paraId="31C99CBD" w14:textId="56AC7DBE" w:rsidR="001E132E" w:rsidRPr="00EC3F01" w:rsidRDefault="001E132E" w:rsidP="00C73BA0">
      <w:pPr>
        <w:spacing w:after="120" w:line="240" w:lineRule="auto"/>
        <w:jc w:val="both"/>
        <w:rPr>
          <w:rFonts w:cstheme="minorHAnsi"/>
        </w:rPr>
      </w:pPr>
      <w:r w:rsidRPr="00EC3F01">
        <w:rPr>
          <w:rFonts w:cstheme="minorHAnsi"/>
          <w:b/>
        </w:rPr>
        <w:t>Özel Nitelikli Kişisel Veri:</w:t>
      </w:r>
      <w:r w:rsidRPr="00EC3F01">
        <w:rPr>
          <w:rFonts w:cstheme="minorHAnsi"/>
        </w:rPr>
        <w:t xml:space="preserve"> Irk, etnik köken, siyasi düşünce, felsefi inanç, din, mezhep veya diğer inançlar, kılık kıyafet, dernek vakıf ya da sendika üyeliği, sağlık, cinsel hayat, ceza mahkumiyeti ve güvenlik tedbirleriyle ilgili veriler ile biyometrik ve genetik veriler.</w:t>
      </w:r>
    </w:p>
    <w:p w14:paraId="4EC05BFB" w14:textId="4DFDD1BA" w:rsidR="008B04F2" w:rsidRPr="00EC3F01" w:rsidRDefault="004F4662" w:rsidP="00C73BA0">
      <w:pPr>
        <w:spacing w:after="120" w:line="240" w:lineRule="auto"/>
        <w:jc w:val="both"/>
        <w:rPr>
          <w:rFonts w:cstheme="minorHAnsi"/>
        </w:rPr>
      </w:pPr>
      <w:r w:rsidRPr="00EC3F01">
        <w:rPr>
          <w:rFonts w:cstheme="minorHAnsi"/>
          <w:b/>
        </w:rPr>
        <w:t xml:space="preserve">Kişisel </w:t>
      </w:r>
      <w:r w:rsidR="00350AA5" w:rsidRPr="00EC3F01">
        <w:rPr>
          <w:rFonts w:cstheme="minorHAnsi"/>
          <w:b/>
        </w:rPr>
        <w:t>V</w:t>
      </w:r>
      <w:r w:rsidRPr="00EC3F01">
        <w:rPr>
          <w:rFonts w:cstheme="minorHAnsi"/>
          <w:b/>
        </w:rPr>
        <w:t xml:space="preserve">erilerin </w:t>
      </w:r>
      <w:r w:rsidR="00350AA5" w:rsidRPr="00EC3F01">
        <w:rPr>
          <w:rFonts w:cstheme="minorHAnsi"/>
          <w:b/>
        </w:rPr>
        <w:t>İ</w:t>
      </w:r>
      <w:r w:rsidR="008B04F2" w:rsidRPr="00EC3F01">
        <w:rPr>
          <w:rFonts w:cstheme="minorHAnsi"/>
          <w:b/>
        </w:rPr>
        <w:t xml:space="preserve">şlenmesi: </w:t>
      </w:r>
      <w:r w:rsidR="008B04F2" w:rsidRPr="00EC3F01">
        <w:rPr>
          <w:rFonts w:cstheme="minorHAnsi"/>
        </w:rPr>
        <w:t xml:space="preserve">Kişisel verilerin tamamen veya kısmen otomatik olan ya da herhangi bir veri kayıt sisteminin parçası olmak kaydıyla otomatik olmayan yollarla elde edilmesi, kaydedilmesi, </w:t>
      </w:r>
      <w:r w:rsidR="008B04F2" w:rsidRPr="00EC3F01">
        <w:rPr>
          <w:rFonts w:cstheme="minorHAnsi"/>
        </w:rPr>
        <w:lastRenderedPageBreak/>
        <w:t>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570C2E" w:rsidRPr="00EC3F01">
        <w:rPr>
          <w:rFonts w:cstheme="minorHAnsi"/>
        </w:rPr>
        <w:t>.</w:t>
      </w:r>
    </w:p>
    <w:p w14:paraId="6862B4EB" w14:textId="0F25FB34" w:rsidR="00CC7E9E" w:rsidRPr="00EC3F01" w:rsidRDefault="00CC7E9E" w:rsidP="00C73BA0">
      <w:pPr>
        <w:spacing w:after="120" w:line="240" w:lineRule="auto"/>
        <w:jc w:val="both"/>
        <w:rPr>
          <w:rFonts w:cstheme="minorHAnsi"/>
        </w:rPr>
      </w:pPr>
      <w:r w:rsidRPr="00EC3F01">
        <w:rPr>
          <w:rFonts w:cstheme="minorHAnsi"/>
          <w:b/>
        </w:rPr>
        <w:t>KVKK:</w:t>
      </w:r>
      <w:r w:rsidRPr="00EC3F01">
        <w:rPr>
          <w:rFonts w:cstheme="minorHAnsi"/>
        </w:rPr>
        <w:t xml:space="preserve"> 6698 sayılı Kişisel Verilerin Korunması Kanunu</w:t>
      </w:r>
      <w:r w:rsidR="00EC67BB" w:rsidRPr="00EC3F01">
        <w:rPr>
          <w:rFonts w:cstheme="minorHAnsi"/>
        </w:rPr>
        <w:t>.</w:t>
      </w:r>
    </w:p>
    <w:p w14:paraId="5A053934" w14:textId="2E9A0411" w:rsidR="00350AA5" w:rsidRPr="00EC3F01" w:rsidRDefault="00350AA5" w:rsidP="00C73BA0">
      <w:pPr>
        <w:spacing w:after="120" w:line="240" w:lineRule="auto"/>
        <w:jc w:val="both"/>
        <w:rPr>
          <w:rFonts w:cstheme="minorHAnsi"/>
        </w:rPr>
      </w:pPr>
      <w:r w:rsidRPr="00EC3F01">
        <w:rPr>
          <w:rFonts w:cstheme="minorHAnsi"/>
          <w:b/>
        </w:rPr>
        <w:t xml:space="preserve">KVK </w:t>
      </w:r>
      <w:r w:rsidR="00DB636C" w:rsidRPr="00EC3F01">
        <w:rPr>
          <w:rFonts w:cstheme="minorHAnsi"/>
          <w:b/>
        </w:rPr>
        <w:t>D</w:t>
      </w:r>
      <w:r w:rsidRPr="00EC3F01">
        <w:rPr>
          <w:rFonts w:cstheme="minorHAnsi"/>
          <w:b/>
        </w:rPr>
        <w:t>üzenlemeleri:</w:t>
      </w:r>
      <w:r w:rsidRPr="00EC3F01">
        <w:rPr>
          <w:rFonts w:cstheme="minorHAnsi"/>
        </w:rPr>
        <w:t xml:space="preserve"> 6698 sayılı Kişisel Verilerin Korunması Kanunu ile </w:t>
      </w:r>
      <w:r w:rsidR="00B868AC" w:rsidRPr="00EC3F01">
        <w:rPr>
          <w:rFonts w:cstheme="minorHAnsi"/>
        </w:rPr>
        <w:t>k</w:t>
      </w:r>
      <w:r w:rsidRPr="00EC3F01">
        <w:rPr>
          <w:rFonts w:cstheme="minorHAnsi"/>
        </w:rPr>
        <w:t xml:space="preserve">işisel </w:t>
      </w:r>
      <w:r w:rsidR="00B868AC" w:rsidRPr="00EC3F01">
        <w:rPr>
          <w:rFonts w:cstheme="minorHAnsi"/>
        </w:rPr>
        <w:t>v</w:t>
      </w:r>
      <w:r w:rsidRPr="00EC3F01">
        <w:rPr>
          <w:rFonts w:cstheme="minorHAnsi"/>
        </w:rPr>
        <w:t>erilerin k</w:t>
      </w:r>
      <w:r w:rsidR="00B868AC" w:rsidRPr="00EC3F01">
        <w:rPr>
          <w:rFonts w:cstheme="minorHAnsi"/>
        </w:rPr>
        <w:t xml:space="preserve">orunmasına yönelik </w:t>
      </w:r>
      <w:r w:rsidR="00C22F15" w:rsidRPr="00EC3F01">
        <w:rPr>
          <w:rFonts w:cstheme="minorHAnsi"/>
        </w:rPr>
        <w:t xml:space="preserve">yönetmelik, tebliğ ve </w:t>
      </w:r>
      <w:r w:rsidR="00B868AC" w:rsidRPr="00EC3F01">
        <w:rPr>
          <w:rFonts w:cstheme="minorHAnsi"/>
        </w:rPr>
        <w:t xml:space="preserve">ilgili </w:t>
      </w:r>
      <w:r w:rsidR="00C22F15" w:rsidRPr="00EC3F01">
        <w:rPr>
          <w:rFonts w:cstheme="minorHAnsi"/>
        </w:rPr>
        <w:t>mevzuat</w:t>
      </w:r>
      <w:r w:rsidRPr="00EC3F01">
        <w:rPr>
          <w:rFonts w:cstheme="minorHAnsi"/>
        </w:rPr>
        <w:t xml:space="preserve">, </w:t>
      </w:r>
      <w:r w:rsidR="00B868AC" w:rsidRPr="00EC3F01">
        <w:rPr>
          <w:rFonts w:cstheme="minorHAnsi"/>
        </w:rPr>
        <w:t>Kişisel Verilerin Korunması Kurulu kararları,</w:t>
      </w:r>
      <w:r w:rsidRPr="00EC3F01">
        <w:rPr>
          <w:rFonts w:cstheme="minorHAnsi"/>
        </w:rPr>
        <w:t xml:space="preserve"> mahkeme</w:t>
      </w:r>
      <w:r w:rsidR="00B868AC" w:rsidRPr="00EC3F01">
        <w:rPr>
          <w:rFonts w:cstheme="minorHAnsi"/>
        </w:rPr>
        <w:t xml:space="preserve"> kararları</w:t>
      </w:r>
      <w:r w:rsidRPr="00EC3F01">
        <w:rPr>
          <w:rFonts w:cstheme="minorHAnsi"/>
        </w:rPr>
        <w:t xml:space="preserve"> ile verilerin korunmasına yönelik uygulanabilir uluslararası anlaşmaları ve diğer her türlü mevzuat.</w:t>
      </w:r>
    </w:p>
    <w:p w14:paraId="62929802" w14:textId="64B8A7EA" w:rsidR="00897EBC" w:rsidRPr="00EC3F01" w:rsidRDefault="001E132E" w:rsidP="00C73BA0">
      <w:pPr>
        <w:spacing w:after="120" w:line="240" w:lineRule="auto"/>
        <w:jc w:val="both"/>
        <w:rPr>
          <w:rFonts w:cstheme="minorHAnsi"/>
        </w:rPr>
      </w:pPr>
      <w:r w:rsidRPr="00EC3F01">
        <w:rPr>
          <w:rFonts w:cstheme="minorHAnsi"/>
          <w:b/>
        </w:rPr>
        <w:t xml:space="preserve">Veri Sorumlusu: </w:t>
      </w:r>
      <w:r w:rsidR="00897EBC" w:rsidRPr="00EC3F01">
        <w:rPr>
          <w:rFonts w:cstheme="minorHAnsi"/>
        </w:rPr>
        <w:t>Kişisel verilerin işleme amaçlarını ve vasıtalarını belirleyen, veri kayıt sisteminin kurulmasından ve yönetilmesinden sorumlu olan gerçek veya tüzel kişi</w:t>
      </w:r>
      <w:r w:rsidR="00F32736" w:rsidRPr="00EC3F01">
        <w:rPr>
          <w:rFonts w:cstheme="minorHAnsi"/>
        </w:rPr>
        <w:t>.</w:t>
      </w:r>
    </w:p>
    <w:p w14:paraId="4664E952" w14:textId="758AA2C0" w:rsidR="001E132E" w:rsidRPr="00EC3F01" w:rsidRDefault="001E132E" w:rsidP="00C73BA0">
      <w:pPr>
        <w:spacing w:after="120" w:line="240" w:lineRule="auto"/>
        <w:jc w:val="both"/>
        <w:rPr>
          <w:rFonts w:cstheme="minorHAnsi"/>
        </w:rPr>
      </w:pPr>
      <w:r w:rsidRPr="00EC3F01">
        <w:rPr>
          <w:rFonts w:cstheme="minorHAnsi"/>
          <w:b/>
        </w:rPr>
        <w:t>Veri İşleyen:</w:t>
      </w:r>
      <w:r w:rsidR="00AC386C" w:rsidRPr="00EC3F01">
        <w:rPr>
          <w:rFonts w:cstheme="minorHAnsi"/>
        </w:rPr>
        <w:t xml:space="preserve"> Veri s</w:t>
      </w:r>
      <w:r w:rsidRPr="00EC3F01">
        <w:rPr>
          <w:rFonts w:cstheme="minorHAnsi"/>
        </w:rPr>
        <w:t xml:space="preserve">orumlusunun verdiği yetkiye dayanarak onun adına kişisel veri işleyen gerçek ve tüzel kişi. </w:t>
      </w:r>
    </w:p>
    <w:p w14:paraId="0C6F97EF" w14:textId="0E4AE93F" w:rsidR="00CC7E9E" w:rsidRPr="00EC3F01" w:rsidRDefault="0085389D" w:rsidP="00C73BA0">
      <w:pPr>
        <w:spacing w:after="120" w:line="240" w:lineRule="auto"/>
        <w:jc w:val="both"/>
        <w:rPr>
          <w:rFonts w:cstheme="minorHAnsi"/>
        </w:rPr>
      </w:pPr>
      <w:r w:rsidRPr="00EC3F01">
        <w:rPr>
          <w:rFonts w:cstheme="minorHAnsi"/>
          <w:b/>
        </w:rPr>
        <w:t xml:space="preserve">Kişisel </w:t>
      </w:r>
      <w:r w:rsidR="00CC7E9E" w:rsidRPr="00EC3F01">
        <w:rPr>
          <w:rFonts w:cstheme="minorHAnsi"/>
          <w:b/>
        </w:rPr>
        <w:t xml:space="preserve">Veri </w:t>
      </w:r>
      <w:r w:rsidRPr="00EC3F01">
        <w:rPr>
          <w:rFonts w:cstheme="minorHAnsi"/>
          <w:b/>
        </w:rPr>
        <w:t>Sahibi</w:t>
      </w:r>
      <w:r w:rsidR="00CC7E9E" w:rsidRPr="00EC3F01">
        <w:rPr>
          <w:rFonts w:cstheme="minorHAnsi"/>
          <w:b/>
        </w:rPr>
        <w:t>:</w:t>
      </w:r>
      <w:r w:rsidR="00CC7E9E" w:rsidRPr="00EC3F01">
        <w:rPr>
          <w:rFonts w:cstheme="minorHAnsi"/>
        </w:rPr>
        <w:t xml:space="preserve"> Kişisel </w:t>
      </w:r>
      <w:r w:rsidR="001E132E" w:rsidRPr="00EC3F01">
        <w:rPr>
          <w:rFonts w:cstheme="minorHAnsi"/>
        </w:rPr>
        <w:t>v</w:t>
      </w:r>
      <w:r w:rsidR="008B04F2" w:rsidRPr="00EC3F01">
        <w:rPr>
          <w:rFonts w:cstheme="minorHAnsi"/>
        </w:rPr>
        <w:t xml:space="preserve">erileri </w:t>
      </w:r>
      <w:r w:rsidR="00603F04" w:rsidRPr="00EC3F01">
        <w:rPr>
          <w:rFonts w:cstheme="minorHAnsi"/>
        </w:rPr>
        <w:t>ARZUM</w:t>
      </w:r>
      <w:r w:rsidR="008B04F2" w:rsidRPr="00EC3F01">
        <w:rPr>
          <w:rFonts w:cstheme="minorHAnsi"/>
        </w:rPr>
        <w:t xml:space="preserve"> tarafından veya </w:t>
      </w:r>
      <w:r w:rsidR="00603F04" w:rsidRPr="00EC3F01">
        <w:rPr>
          <w:rFonts w:cstheme="minorHAnsi"/>
        </w:rPr>
        <w:t>ARZUM</w:t>
      </w:r>
      <w:r w:rsidR="008B04F2" w:rsidRPr="00EC3F01">
        <w:rPr>
          <w:rFonts w:cstheme="minorHAnsi"/>
        </w:rPr>
        <w:t xml:space="preserve"> adına işleme sokulan </w:t>
      </w:r>
      <w:r w:rsidR="00CC7E9E" w:rsidRPr="00EC3F01">
        <w:rPr>
          <w:rFonts w:cstheme="minorHAnsi"/>
        </w:rPr>
        <w:t xml:space="preserve">gerçek kişi. </w:t>
      </w:r>
    </w:p>
    <w:p w14:paraId="48BEB0EC" w14:textId="017B7ECE" w:rsidR="001E132E" w:rsidRPr="00EC3F01" w:rsidRDefault="001E132E" w:rsidP="00C73BA0">
      <w:pPr>
        <w:spacing w:after="120" w:line="240" w:lineRule="auto"/>
        <w:jc w:val="both"/>
        <w:rPr>
          <w:rFonts w:cstheme="minorHAnsi"/>
        </w:rPr>
      </w:pPr>
      <w:r w:rsidRPr="00EC3F01">
        <w:rPr>
          <w:rFonts w:cstheme="minorHAnsi"/>
          <w:b/>
        </w:rPr>
        <w:t>Üçüncü Kişi:</w:t>
      </w:r>
      <w:r w:rsidRPr="00EC3F01">
        <w:rPr>
          <w:rFonts w:cstheme="minorHAnsi"/>
        </w:rPr>
        <w:t xml:space="preserve"> Politika kapsamında farklı bir şekilde tanımlanmamış olan, kişisel verileri politika kapsamında işlenen gerçek kişiler.</w:t>
      </w:r>
    </w:p>
    <w:p w14:paraId="691A37E9" w14:textId="46812A2C" w:rsidR="001E132E" w:rsidRPr="00EC3F01" w:rsidRDefault="001E132E" w:rsidP="00C73BA0">
      <w:pPr>
        <w:spacing w:after="120" w:line="240" w:lineRule="auto"/>
        <w:jc w:val="both"/>
        <w:rPr>
          <w:rFonts w:cstheme="minorHAnsi"/>
        </w:rPr>
      </w:pPr>
      <w:r w:rsidRPr="00EC3F01">
        <w:rPr>
          <w:rFonts w:cstheme="minorHAnsi"/>
          <w:b/>
        </w:rPr>
        <w:t>Veri Kayıt Sistemi:</w:t>
      </w:r>
      <w:r w:rsidRPr="00EC3F01">
        <w:rPr>
          <w:rFonts w:cstheme="minorHAnsi"/>
        </w:rPr>
        <w:t xml:space="preserve"> Kişisel verilerin belirli kriterlere göre yapılandırılarak işlendiği kayıt sistemi.</w:t>
      </w:r>
    </w:p>
    <w:p w14:paraId="55393DA7" w14:textId="5FD649B0" w:rsidR="008B3CB1" w:rsidRPr="00EC3F01" w:rsidRDefault="008B3CB1" w:rsidP="00C73BA0">
      <w:pPr>
        <w:spacing w:after="120" w:line="240" w:lineRule="auto"/>
        <w:jc w:val="both"/>
        <w:rPr>
          <w:rFonts w:cstheme="minorHAnsi"/>
        </w:rPr>
      </w:pPr>
      <w:r w:rsidRPr="00EC3F01">
        <w:rPr>
          <w:rFonts w:cstheme="minorHAnsi"/>
          <w:b/>
        </w:rPr>
        <w:t>Açık Rıza:</w:t>
      </w:r>
      <w:r w:rsidRPr="00EC3F01">
        <w:rPr>
          <w:rFonts w:cstheme="minorHAnsi"/>
        </w:rPr>
        <w:t xml:space="preserve"> Belirli bir konuya ilişkin, bilgilendirilmeye dayanan ve özgür iradeyle açıklanan rıza.</w:t>
      </w:r>
    </w:p>
    <w:p w14:paraId="0FFF09CF" w14:textId="366919EE" w:rsidR="008B3CB1" w:rsidRPr="00EC3F01" w:rsidRDefault="008B3CB1" w:rsidP="00C73BA0">
      <w:pPr>
        <w:spacing w:after="120" w:line="240" w:lineRule="auto"/>
        <w:jc w:val="both"/>
        <w:rPr>
          <w:rFonts w:cstheme="minorHAnsi"/>
        </w:rPr>
      </w:pPr>
      <w:r w:rsidRPr="00EC3F01">
        <w:rPr>
          <w:rFonts w:cstheme="minorHAnsi"/>
          <w:b/>
        </w:rPr>
        <w:t>Anonim H</w:t>
      </w:r>
      <w:r w:rsidR="001E132E" w:rsidRPr="00EC3F01">
        <w:rPr>
          <w:rFonts w:cstheme="minorHAnsi"/>
          <w:b/>
        </w:rPr>
        <w:t>a</w:t>
      </w:r>
      <w:r w:rsidRPr="00EC3F01">
        <w:rPr>
          <w:rFonts w:cstheme="minorHAnsi"/>
          <w:b/>
        </w:rPr>
        <w:t>le Getirme:</w:t>
      </w:r>
      <w:r w:rsidRPr="00EC3F01">
        <w:rPr>
          <w:rFonts w:cstheme="minorHAnsi"/>
        </w:rPr>
        <w:t xml:space="preserve"> Kişisel verilerin, başka verilerle eşleştirilerek dahi hiçbir surette kimliği belirli veya belirlenebilir bir gerçek kişiyle ilişkilendirilemeyecek h</w:t>
      </w:r>
      <w:r w:rsidR="001E132E" w:rsidRPr="00EC3F01">
        <w:rPr>
          <w:rFonts w:cstheme="minorHAnsi"/>
        </w:rPr>
        <w:t>a</w:t>
      </w:r>
      <w:r w:rsidRPr="00EC3F01">
        <w:rPr>
          <w:rFonts w:cstheme="minorHAnsi"/>
        </w:rPr>
        <w:t>le getirilmesi.</w:t>
      </w:r>
    </w:p>
    <w:p w14:paraId="46281162" w14:textId="017C612A" w:rsidR="008B3CB1" w:rsidRPr="00EC3F01" w:rsidRDefault="008B3CB1" w:rsidP="00C73BA0">
      <w:pPr>
        <w:spacing w:line="240" w:lineRule="auto"/>
        <w:jc w:val="both"/>
        <w:rPr>
          <w:rFonts w:cstheme="minorHAnsi"/>
        </w:rPr>
      </w:pPr>
      <w:r w:rsidRPr="00EC3F01">
        <w:rPr>
          <w:rFonts w:cstheme="minorHAnsi"/>
          <w:b/>
        </w:rPr>
        <w:t xml:space="preserve">Başvuru </w:t>
      </w:r>
      <w:r w:rsidR="001E132E" w:rsidRPr="00EC3F01">
        <w:rPr>
          <w:rFonts w:cstheme="minorHAnsi"/>
          <w:b/>
        </w:rPr>
        <w:t>F</w:t>
      </w:r>
      <w:r w:rsidRPr="00EC3F01">
        <w:rPr>
          <w:rFonts w:cstheme="minorHAnsi"/>
          <w:b/>
        </w:rPr>
        <w:t>ormu:</w:t>
      </w:r>
      <w:r w:rsidRPr="00EC3F01">
        <w:rPr>
          <w:rFonts w:cstheme="minorHAnsi"/>
        </w:rPr>
        <w:t xml:space="preserve"> Kişisel veri sahiplerinin haklarını kullanmak için yapacakları başvuruyu içeren</w:t>
      </w:r>
      <w:r w:rsidR="00107186" w:rsidRPr="00EC3F01">
        <w:rPr>
          <w:rFonts w:cstheme="minorHAnsi"/>
        </w:rPr>
        <w:t xml:space="preserve">, </w:t>
      </w:r>
      <w:r w:rsidR="001E132E" w:rsidRPr="00EC3F01">
        <w:rPr>
          <w:rFonts w:eastAsia="Times New Roman" w:cstheme="minorHAnsi"/>
          <w:lang w:eastAsia="tr-TR"/>
        </w:rPr>
        <w:t xml:space="preserve">6698 sayılı Kişisel Verilerin Korunması Kanununa </w:t>
      </w:r>
      <w:r w:rsidR="00107186" w:rsidRPr="00EC3F01">
        <w:rPr>
          <w:rFonts w:eastAsia="Times New Roman" w:cstheme="minorHAnsi"/>
          <w:lang w:eastAsia="tr-TR"/>
        </w:rPr>
        <w:t>v</w:t>
      </w:r>
      <w:r w:rsidR="001E132E" w:rsidRPr="00EC3F01">
        <w:rPr>
          <w:rFonts w:eastAsia="Times New Roman" w:cstheme="minorHAnsi"/>
          <w:lang w:eastAsia="tr-TR"/>
        </w:rPr>
        <w:t xml:space="preserve">e Kişisel Verileri Koruma Kurumunun çıkardığı Veri Sorumlusuna Başvuru Usul ve Esasları Hakkında Tebliğe </w:t>
      </w:r>
      <w:r w:rsidR="00212DAD" w:rsidRPr="00EC3F01">
        <w:rPr>
          <w:rFonts w:eastAsia="Times New Roman" w:cstheme="minorHAnsi"/>
          <w:lang w:eastAsia="tr-TR"/>
        </w:rPr>
        <w:t>uygun olarak hazırlanmış,</w:t>
      </w:r>
      <w:r w:rsidRPr="00EC3F01">
        <w:rPr>
          <w:rFonts w:cstheme="minorHAnsi"/>
        </w:rPr>
        <w:t xml:space="preserve"> </w:t>
      </w:r>
      <w:r w:rsidR="00107186" w:rsidRPr="00EC3F01">
        <w:rPr>
          <w:rFonts w:cstheme="minorHAnsi"/>
        </w:rPr>
        <w:t>i</w:t>
      </w:r>
      <w:r w:rsidRPr="00EC3F01">
        <w:rPr>
          <w:rFonts w:cstheme="minorHAnsi"/>
        </w:rPr>
        <w:t xml:space="preserve">lgili </w:t>
      </w:r>
      <w:r w:rsidR="00107186" w:rsidRPr="00EC3F01">
        <w:rPr>
          <w:rFonts w:cstheme="minorHAnsi"/>
        </w:rPr>
        <w:t>k</w:t>
      </w:r>
      <w:r w:rsidRPr="00EC3F01">
        <w:rPr>
          <w:rFonts w:cstheme="minorHAnsi"/>
        </w:rPr>
        <w:t>işi (Kişisel Veri Sahib</w:t>
      </w:r>
      <w:r w:rsidR="00212DAD" w:rsidRPr="00EC3F01">
        <w:rPr>
          <w:rFonts w:cstheme="minorHAnsi"/>
        </w:rPr>
        <w:t>i) t</w:t>
      </w:r>
      <w:r w:rsidR="00107186" w:rsidRPr="00EC3F01">
        <w:rPr>
          <w:rFonts w:cstheme="minorHAnsi"/>
        </w:rPr>
        <w:t xml:space="preserve">arafından </w:t>
      </w:r>
      <w:r w:rsidR="00AC386C" w:rsidRPr="00EC3F01">
        <w:rPr>
          <w:rFonts w:cstheme="minorHAnsi"/>
        </w:rPr>
        <w:t>v</w:t>
      </w:r>
      <w:r w:rsidR="00107186" w:rsidRPr="00EC3F01">
        <w:rPr>
          <w:rFonts w:cstheme="minorHAnsi"/>
        </w:rPr>
        <w:t xml:space="preserve">eri </w:t>
      </w:r>
      <w:r w:rsidR="00AC386C" w:rsidRPr="00EC3F01">
        <w:rPr>
          <w:rFonts w:cstheme="minorHAnsi"/>
        </w:rPr>
        <w:t>s</w:t>
      </w:r>
      <w:r w:rsidR="00107186" w:rsidRPr="00EC3F01">
        <w:rPr>
          <w:rFonts w:cstheme="minorHAnsi"/>
        </w:rPr>
        <w:t>orumlusuna y</w:t>
      </w:r>
      <w:r w:rsidRPr="00EC3F01">
        <w:rPr>
          <w:rFonts w:cstheme="minorHAnsi"/>
        </w:rPr>
        <w:t xml:space="preserve">apılacak </w:t>
      </w:r>
      <w:r w:rsidR="00107186" w:rsidRPr="00EC3F01">
        <w:rPr>
          <w:rFonts w:cstheme="minorHAnsi"/>
        </w:rPr>
        <w:t>b</w:t>
      </w:r>
      <w:r w:rsidRPr="00EC3F01">
        <w:rPr>
          <w:rFonts w:cstheme="minorHAnsi"/>
        </w:rPr>
        <w:t xml:space="preserve">aşvurulara </w:t>
      </w:r>
      <w:r w:rsidR="00107186" w:rsidRPr="00EC3F01">
        <w:rPr>
          <w:rFonts w:cstheme="minorHAnsi"/>
        </w:rPr>
        <w:t>ilişkin başvuru formu</w:t>
      </w:r>
      <w:r w:rsidR="00212DAD" w:rsidRPr="00EC3F01">
        <w:rPr>
          <w:rFonts w:cstheme="minorHAnsi"/>
        </w:rPr>
        <w:t>.</w:t>
      </w:r>
    </w:p>
    <w:p w14:paraId="64731D20" w14:textId="77777777" w:rsidR="00E33C1B" w:rsidRPr="00EC3F01" w:rsidRDefault="00E33C1B" w:rsidP="00C73BA0">
      <w:pPr>
        <w:shd w:val="clear" w:color="auto" w:fill="FFFFFF"/>
        <w:spacing w:after="150" w:line="240" w:lineRule="auto"/>
        <w:jc w:val="both"/>
        <w:rPr>
          <w:rFonts w:eastAsia="Times New Roman" w:cstheme="minorHAnsi"/>
          <w:color w:val="333333"/>
          <w:lang w:eastAsia="tr-TR"/>
        </w:rPr>
      </w:pPr>
      <w:r w:rsidRPr="00EC3F01">
        <w:rPr>
          <w:rFonts w:eastAsia="Times New Roman" w:cstheme="minorHAnsi"/>
          <w:b/>
          <w:bCs/>
          <w:color w:val="333333"/>
          <w:lang w:eastAsia="tr-TR"/>
        </w:rPr>
        <w:t xml:space="preserve">Şirket Paydaşı: </w:t>
      </w:r>
      <w:r w:rsidRPr="00EC3F01">
        <w:rPr>
          <w:rFonts w:eastAsia="Times New Roman" w:cstheme="minorHAnsi"/>
          <w:color w:val="333333"/>
          <w:lang w:eastAsia="tr-TR"/>
        </w:rPr>
        <w:t>Şirket’in Paydaşı gerçek kişilerdir.</w:t>
      </w:r>
    </w:p>
    <w:p w14:paraId="2F314CF6" w14:textId="77777777" w:rsidR="00E33C1B" w:rsidRPr="00EC3F01" w:rsidRDefault="00E33C1B" w:rsidP="00C73BA0">
      <w:pPr>
        <w:spacing w:after="150" w:line="240" w:lineRule="auto"/>
        <w:jc w:val="both"/>
        <w:rPr>
          <w:rFonts w:cstheme="minorHAnsi"/>
        </w:rPr>
      </w:pPr>
      <w:r w:rsidRPr="00EC3F01">
        <w:rPr>
          <w:rFonts w:eastAsia="Times New Roman" w:cstheme="minorHAnsi"/>
          <w:b/>
          <w:bCs/>
          <w:color w:val="333333"/>
          <w:lang w:eastAsia="tr-TR"/>
        </w:rPr>
        <w:t>Şirket Gerçek Kişi İş Ortağı:</w:t>
      </w:r>
      <w:r w:rsidRPr="00EC3F01">
        <w:rPr>
          <w:rFonts w:cstheme="minorHAnsi"/>
          <w:color w:val="333333"/>
          <w:shd w:val="clear" w:color="auto" w:fill="FFFFFF"/>
        </w:rPr>
        <w:t xml:space="preserve"> Şirket’in her türlü iş ilişkisi içerisinde bulunduğu gerçek kişilerdir.</w:t>
      </w:r>
    </w:p>
    <w:p w14:paraId="11624845" w14:textId="0F47B408" w:rsidR="00E33C1B" w:rsidRPr="00EC3F01" w:rsidRDefault="00E33C1B" w:rsidP="00C73BA0">
      <w:pPr>
        <w:spacing w:after="150" w:line="240" w:lineRule="auto"/>
        <w:jc w:val="both"/>
        <w:rPr>
          <w:rFonts w:eastAsia="Times New Roman" w:cstheme="minorHAnsi"/>
          <w:b/>
          <w:bCs/>
          <w:color w:val="333333"/>
          <w:lang w:eastAsia="tr-TR"/>
        </w:rPr>
      </w:pPr>
      <w:r w:rsidRPr="00EC3F01">
        <w:rPr>
          <w:rFonts w:eastAsia="Times New Roman" w:cstheme="minorHAnsi"/>
          <w:b/>
          <w:bCs/>
          <w:color w:val="333333"/>
          <w:lang w:eastAsia="tr-TR"/>
        </w:rPr>
        <w:t>Şirket İş Ortaklarının Paydaşı, Yetkilisi, Çalışanı:</w:t>
      </w:r>
      <w:r w:rsidRPr="00EC3F01">
        <w:rPr>
          <w:rFonts w:cstheme="minorHAnsi"/>
          <w:color w:val="333333"/>
          <w:shd w:val="clear" w:color="auto" w:fill="FFFFFF"/>
        </w:rPr>
        <w:t xml:space="preserve"> Şirket’in her türlü iş ilişkisi içerisinde bulunduğu gerçek ve tüzel kişilerin (iş ortağı, tedarikçi gibi) çalışanları, Paydaşları ve yetkilileri dâhil olmak üzere, tüm gerçek kişilerdir.</w:t>
      </w:r>
    </w:p>
    <w:p w14:paraId="027B3CD0" w14:textId="77777777" w:rsidR="00E33C1B" w:rsidRPr="00EC3F01" w:rsidRDefault="00E33C1B" w:rsidP="00C73BA0">
      <w:pPr>
        <w:spacing w:after="150" w:line="240" w:lineRule="auto"/>
        <w:jc w:val="both"/>
        <w:rPr>
          <w:rFonts w:eastAsia="Times New Roman" w:cstheme="minorHAnsi"/>
          <w:b/>
          <w:bCs/>
          <w:color w:val="333333"/>
          <w:lang w:eastAsia="tr-TR"/>
        </w:rPr>
      </w:pPr>
      <w:r w:rsidRPr="00EC3F01">
        <w:rPr>
          <w:rFonts w:eastAsia="Times New Roman" w:cstheme="minorHAnsi"/>
          <w:b/>
          <w:bCs/>
          <w:color w:val="333333"/>
          <w:lang w:eastAsia="tr-TR"/>
        </w:rPr>
        <w:t>Şirket Yetkilisi:</w:t>
      </w:r>
      <w:r w:rsidRPr="00EC3F01">
        <w:rPr>
          <w:rFonts w:cstheme="minorHAnsi"/>
          <w:color w:val="333333"/>
          <w:shd w:val="clear" w:color="auto" w:fill="FFFFFF"/>
        </w:rPr>
        <w:t xml:space="preserve"> Şirket’in yönetim kurulu üyesi ve diğer yetkili gerçek kişilerdir.</w:t>
      </w:r>
    </w:p>
    <w:p w14:paraId="4CD89E73" w14:textId="77777777" w:rsidR="00E33C1B" w:rsidRPr="00EC3F01" w:rsidRDefault="00E33C1B" w:rsidP="00C73BA0">
      <w:pPr>
        <w:spacing w:after="150" w:line="240" w:lineRule="auto"/>
        <w:jc w:val="both"/>
        <w:rPr>
          <w:rFonts w:eastAsia="Times New Roman" w:cstheme="minorHAnsi"/>
          <w:color w:val="333333"/>
          <w:lang w:eastAsia="tr-TR"/>
        </w:rPr>
      </w:pPr>
      <w:r w:rsidRPr="00EC3F01">
        <w:rPr>
          <w:rFonts w:eastAsia="Times New Roman" w:cstheme="minorHAnsi"/>
          <w:b/>
          <w:bCs/>
          <w:color w:val="333333"/>
          <w:lang w:eastAsia="tr-TR"/>
        </w:rPr>
        <w:t xml:space="preserve">Çalışan Adayı: </w:t>
      </w:r>
      <w:r w:rsidRPr="00EC3F01">
        <w:rPr>
          <w:rFonts w:cstheme="minorHAnsi"/>
          <w:color w:val="333333"/>
          <w:shd w:val="clear" w:color="auto" w:fill="FFFFFF"/>
        </w:rPr>
        <w:t>Şirket’e herhangi bir yolla iş başvurusunda bulunmuş ya da özgeçmiş ve ilgili bilgilerini Şirket’in incelemesine açmış olan gerçek kişilerdir.</w:t>
      </w:r>
    </w:p>
    <w:p w14:paraId="66A43907" w14:textId="71CC8940" w:rsidR="00E33C1B" w:rsidRPr="00EC3F01" w:rsidRDefault="00E33C1B" w:rsidP="00C73BA0">
      <w:pPr>
        <w:pStyle w:val="NormalWeb"/>
        <w:spacing w:before="0" w:beforeAutospacing="0" w:after="150" w:afterAutospacing="0"/>
        <w:jc w:val="both"/>
        <w:rPr>
          <w:rFonts w:asciiTheme="minorHAnsi" w:hAnsiTheme="minorHAnsi" w:cstheme="minorHAnsi"/>
          <w:b/>
          <w:bCs/>
          <w:color w:val="333333"/>
          <w:sz w:val="22"/>
          <w:szCs w:val="22"/>
        </w:rPr>
      </w:pPr>
      <w:r w:rsidRPr="00EC3F01">
        <w:rPr>
          <w:rFonts w:asciiTheme="minorHAnsi" w:hAnsiTheme="minorHAnsi" w:cstheme="minorHAnsi"/>
          <w:b/>
          <w:bCs/>
          <w:color w:val="333333"/>
          <w:sz w:val="22"/>
          <w:szCs w:val="22"/>
        </w:rPr>
        <w:t xml:space="preserve">Müşteri: </w:t>
      </w:r>
      <w:r w:rsidRPr="00EC3F01">
        <w:rPr>
          <w:rFonts w:asciiTheme="minorHAnsi" w:hAnsiTheme="minorHAnsi" w:cstheme="minorHAnsi"/>
          <w:color w:val="333333"/>
          <w:sz w:val="22"/>
          <w:szCs w:val="22"/>
        </w:rPr>
        <w:t>Şirket ile herhangi bir sözleşmesel ilişkisi olup olmadığına bakılmaksızın Şirket’in sunmuş olduğu ürün ve hizmetleri kullanan veya kullanmış olan gerçek kişilerdir.</w:t>
      </w:r>
    </w:p>
    <w:p w14:paraId="452C9E4E" w14:textId="77777777" w:rsidR="00E33C1B" w:rsidRPr="00EC3F01" w:rsidRDefault="00E33C1B" w:rsidP="00C73BA0">
      <w:pPr>
        <w:shd w:val="clear" w:color="auto" w:fill="FFFFFF"/>
        <w:spacing w:after="150" w:line="240" w:lineRule="auto"/>
        <w:jc w:val="both"/>
        <w:rPr>
          <w:rFonts w:cstheme="minorHAnsi"/>
          <w:color w:val="333333"/>
          <w:shd w:val="clear" w:color="auto" w:fill="FFFFFF"/>
        </w:rPr>
      </w:pPr>
      <w:r w:rsidRPr="00EC3F01">
        <w:rPr>
          <w:rFonts w:eastAsia="Times New Roman" w:cstheme="minorHAnsi"/>
          <w:b/>
          <w:color w:val="333333"/>
          <w:lang w:eastAsia="tr-TR"/>
        </w:rPr>
        <w:t xml:space="preserve">Potansiyel Müşteri: </w:t>
      </w:r>
      <w:r w:rsidRPr="00EC3F01">
        <w:rPr>
          <w:rFonts w:cstheme="minorHAnsi"/>
          <w:color w:val="333333"/>
          <w:shd w:val="clear" w:color="auto" w:fill="FFFFFF"/>
        </w:rPr>
        <w:t>Şirket’in ürün ve hizmetlerini kullanma talebinde veya ilgisinde bulunmuş veya bu ilgiye sahip olabileceği ticari teamül ve dürüstlük kurallarına uygun olarak değerlendirilmiş gerçek kişilerdir.</w:t>
      </w:r>
    </w:p>
    <w:p w14:paraId="5BC1EB3A" w14:textId="77777777" w:rsidR="00E33C1B" w:rsidRPr="00EC3F01" w:rsidRDefault="00E33C1B" w:rsidP="00C73BA0">
      <w:pPr>
        <w:shd w:val="clear" w:color="auto" w:fill="FFFFFF"/>
        <w:spacing w:after="150" w:line="240" w:lineRule="auto"/>
        <w:jc w:val="both"/>
        <w:rPr>
          <w:rFonts w:cstheme="minorHAnsi"/>
          <w:color w:val="333333"/>
          <w:shd w:val="clear" w:color="auto" w:fill="FFFFFF"/>
        </w:rPr>
      </w:pPr>
      <w:r w:rsidRPr="00EC3F01">
        <w:rPr>
          <w:rFonts w:cstheme="minorHAnsi"/>
          <w:b/>
          <w:color w:val="333333"/>
          <w:shd w:val="clear" w:color="auto" w:fill="FFFFFF"/>
        </w:rPr>
        <w:t xml:space="preserve">Ziyaretçi: </w:t>
      </w:r>
      <w:r w:rsidRPr="00EC3F01">
        <w:rPr>
          <w:rFonts w:cstheme="minorHAnsi"/>
          <w:color w:val="333333"/>
          <w:shd w:val="clear" w:color="auto" w:fill="FFFFFF"/>
        </w:rPr>
        <w:t>Şirket’in sahip olduğu fiziksel yerleşkelere çeşitli amaçlarla giren veya internet sitelerini herhangi bir amaç ile ziyaret eden tüm gerçek kişilerdir.</w:t>
      </w:r>
    </w:p>
    <w:p w14:paraId="3EC66F26" w14:textId="77777777" w:rsidR="001E132E" w:rsidRPr="00EC3F01" w:rsidRDefault="001E132E" w:rsidP="00C73BA0">
      <w:pPr>
        <w:spacing w:after="120" w:line="240" w:lineRule="auto"/>
        <w:jc w:val="both"/>
        <w:rPr>
          <w:rFonts w:cstheme="minorHAnsi"/>
        </w:rPr>
      </w:pPr>
      <w:r w:rsidRPr="00EC3F01">
        <w:rPr>
          <w:rFonts w:cstheme="minorHAnsi"/>
          <w:b/>
        </w:rPr>
        <w:t>Kurul:</w:t>
      </w:r>
      <w:r w:rsidRPr="00EC3F01">
        <w:rPr>
          <w:rFonts w:cstheme="minorHAnsi"/>
        </w:rPr>
        <w:t xml:space="preserve"> Kişisel Verileri Koruma Kurulu.</w:t>
      </w:r>
    </w:p>
    <w:p w14:paraId="4FC3D032" w14:textId="3A3B7A60" w:rsidR="001E132E" w:rsidRPr="00EC3F01" w:rsidRDefault="001E132E" w:rsidP="00C73BA0">
      <w:pPr>
        <w:spacing w:after="120" w:line="240" w:lineRule="auto"/>
        <w:jc w:val="both"/>
        <w:rPr>
          <w:rFonts w:cstheme="minorHAnsi"/>
        </w:rPr>
      </w:pPr>
      <w:r w:rsidRPr="00EC3F01">
        <w:rPr>
          <w:rFonts w:cstheme="minorHAnsi"/>
          <w:b/>
        </w:rPr>
        <w:t>Politika:</w:t>
      </w:r>
      <w:r w:rsidRPr="00EC3F01">
        <w:rPr>
          <w:rFonts w:cstheme="minorHAnsi"/>
        </w:rPr>
        <w:t xml:space="preserve"> Kişisel verilerin işlenmesi ve korunması politikası</w:t>
      </w:r>
      <w:r w:rsidR="00212DAD" w:rsidRPr="00EC3F01">
        <w:rPr>
          <w:rFonts w:cstheme="minorHAnsi"/>
        </w:rPr>
        <w:t>.</w:t>
      </w:r>
    </w:p>
    <w:p w14:paraId="0D9D6ACC" w14:textId="77777777" w:rsidR="004156EE" w:rsidRPr="00EC3F01" w:rsidRDefault="004156EE" w:rsidP="00C73BA0">
      <w:pPr>
        <w:shd w:val="clear" w:color="auto" w:fill="FFFFFF"/>
        <w:spacing w:after="150" w:line="240" w:lineRule="auto"/>
        <w:jc w:val="both"/>
        <w:rPr>
          <w:rFonts w:eastAsia="Times New Roman" w:cstheme="minorHAnsi"/>
          <w:b/>
          <w:color w:val="333333"/>
          <w:lang w:eastAsia="tr-TR"/>
        </w:rPr>
      </w:pPr>
    </w:p>
    <w:p w14:paraId="233A1176" w14:textId="42673D09" w:rsidR="00E33C1B" w:rsidRPr="00EC3F01" w:rsidRDefault="005515C7" w:rsidP="00C73BA0">
      <w:pPr>
        <w:shd w:val="clear" w:color="auto" w:fill="FFFFFF"/>
        <w:spacing w:after="150" w:line="240" w:lineRule="auto"/>
        <w:jc w:val="both"/>
        <w:rPr>
          <w:rFonts w:eastAsia="Times New Roman" w:cstheme="minorHAnsi"/>
          <w:b/>
          <w:color w:val="333333"/>
          <w:lang w:eastAsia="tr-TR"/>
        </w:rPr>
      </w:pPr>
      <w:r w:rsidRPr="00EC3F01">
        <w:rPr>
          <w:rFonts w:eastAsia="Times New Roman" w:cstheme="minorHAnsi"/>
          <w:b/>
          <w:color w:val="333333"/>
          <w:lang w:eastAsia="tr-TR"/>
        </w:rPr>
        <w:lastRenderedPageBreak/>
        <w:t>5. POLİTİKANIN YÜRÜRLÜĞÜ</w:t>
      </w:r>
    </w:p>
    <w:p w14:paraId="6C3EFD7F" w14:textId="1B05D673" w:rsidR="006809AC" w:rsidRPr="00EC3F01" w:rsidRDefault="00E33C1B" w:rsidP="00C73BA0">
      <w:pPr>
        <w:shd w:val="clear" w:color="auto" w:fill="FFFFFF"/>
        <w:spacing w:after="150" w:line="240" w:lineRule="auto"/>
        <w:jc w:val="both"/>
        <w:rPr>
          <w:rFonts w:eastAsia="Times New Roman" w:cstheme="minorHAnsi"/>
          <w:color w:val="333333"/>
          <w:lang w:eastAsia="tr-TR"/>
        </w:rPr>
      </w:pPr>
      <w:r w:rsidRPr="00EC3F01">
        <w:rPr>
          <w:rFonts w:eastAsia="Times New Roman" w:cstheme="minorHAnsi"/>
          <w:color w:val="333333"/>
          <w:lang w:eastAsia="tr-TR"/>
        </w:rPr>
        <w:t xml:space="preserve">Şirket tarafından düzenlenerek </w:t>
      </w:r>
      <w:r w:rsidR="00FA249A" w:rsidRPr="00FA249A">
        <w:rPr>
          <w:rFonts w:eastAsia="Times New Roman" w:cstheme="minorHAnsi"/>
          <w:color w:val="333333"/>
          <w:lang w:eastAsia="tr-TR"/>
        </w:rPr>
        <w:t>15</w:t>
      </w:r>
      <w:r w:rsidRPr="00FA249A">
        <w:rPr>
          <w:rFonts w:eastAsia="Times New Roman" w:cstheme="minorHAnsi"/>
          <w:color w:val="333333"/>
          <w:lang w:eastAsia="tr-TR"/>
        </w:rPr>
        <w:t>/</w:t>
      </w:r>
      <w:r w:rsidR="00FA249A" w:rsidRPr="00FA249A">
        <w:rPr>
          <w:rFonts w:eastAsia="Times New Roman" w:cstheme="minorHAnsi"/>
          <w:color w:val="333333"/>
          <w:lang w:eastAsia="tr-TR"/>
        </w:rPr>
        <w:t>09/2020</w:t>
      </w:r>
      <w:r w:rsidR="00FA249A">
        <w:rPr>
          <w:rFonts w:eastAsia="Times New Roman" w:cstheme="minorHAnsi"/>
          <w:color w:val="333333"/>
          <w:lang w:eastAsia="tr-TR"/>
        </w:rPr>
        <w:t xml:space="preserve"> </w:t>
      </w:r>
      <w:r w:rsidRPr="00FA249A">
        <w:rPr>
          <w:rFonts w:eastAsia="Times New Roman" w:cstheme="minorHAnsi"/>
          <w:color w:val="333333"/>
          <w:lang w:eastAsia="tr-TR"/>
        </w:rPr>
        <w:t>tarihinde</w:t>
      </w:r>
      <w:r w:rsidRPr="00EC3F01">
        <w:rPr>
          <w:rFonts w:eastAsia="Times New Roman" w:cstheme="minorHAnsi"/>
          <w:color w:val="333333"/>
          <w:lang w:eastAsia="tr-TR"/>
        </w:rPr>
        <w:t xml:space="preserve"> yürürlüğe giren işbu Politika, Şirket’in internet sitesinde</w:t>
      </w:r>
      <w:r w:rsidR="00603F04" w:rsidRPr="00EC3F01">
        <w:rPr>
          <w:rFonts w:eastAsia="Times New Roman" w:cstheme="minorHAnsi"/>
          <w:color w:val="333333"/>
          <w:lang w:eastAsia="tr-TR"/>
        </w:rPr>
        <w:t xml:space="preserve"> ( </w:t>
      </w:r>
      <w:hyperlink r:id="rId8" w:history="1">
        <w:r w:rsidR="00603F04" w:rsidRPr="00EC3F01">
          <w:rPr>
            <w:rStyle w:val="Kpr"/>
            <w:rFonts w:eastAsia="Times New Roman" w:cstheme="minorHAnsi"/>
            <w:lang w:eastAsia="tr-TR"/>
          </w:rPr>
          <w:t>www.arzum.com.tr</w:t>
        </w:r>
      </w:hyperlink>
      <w:r w:rsidR="00603F04" w:rsidRPr="00EC3F01">
        <w:rPr>
          <w:rFonts w:eastAsia="Times New Roman" w:cstheme="minorHAnsi"/>
          <w:color w:val="333333"/>
          <w:lang w:eastAsia="tr-TR"/>
        </w:rPr>
        <w:t xml:space="preserve"> </w:t>
      </w:r>
      <w:r w:rsidRPr="00EC3F01">
        <w:rPr>
          <w:rFonts w:eastAsia="Times New Roman" w:cstheme="minorHAnsi"/>
          <w:color w:val="333333"/>
          <w:lang w:eastAsia="tr-TR"/>
        </w:rPr>
        <w:t xml:space="preserve">) yayımlanır ve </w:t>
      </w:r>
      <w:r w:rsidR="0022644B" w:rsidRPr="00EC3F01">
        <w:rPr>
          <w:rFonts w:eastAsia="Times New Roman" w:cstheme="minorHAnsi"/>
          <w:color w:val="333333"/>
          <w:lang w:eastAsia="tr-TR"/>
        </w:rPr>
        <w:t xml:space="preserve">Veri Sahibi </w:t>
      </w:r>
      <w:r w:rsidRPr="00EC3F01">
        <w:rPr>
          <w:rFonts w:eastAsia="Times New Roman" w:cstheme="minorHAnsi"/>
          <w:color w:val="333333"/>
          <w:lang w:eastAsia="tr-TR"/>
        </w:rPr>
        <w:t>ilgili kişilerin erişimine sunulur.</w:t>
      </w:r>
    </w:p>
    <w:bookmarkEnd w:id="0"/>
    <w:p w14:paraId="1B05E6EB" w14:textId="4A4F7B64" w:rsidR="003A7491" w:rsidRPr="00EC3F01" w:rsidRDefault="007B74FA" w:rsidP="00C73BA0">
      <w:pPr>
        <w:spacing w:after="120" w:line="240" w:lineRule="auto"/>
        <w:jc w:val="both"/>
        <w:rPr>
          <w:rFonts w:cstheme="minorHAnsi"/>
        </w:rPr>
      </w:pPr>
      <w:r w:rsidRPr="00EC3F01">
        <w:rPr>
          <w:rFonts w:cstheme="minorHAnsi"/>
          <w:b/>
        </w:rPr>
        <w:t>6</w:t>
      </w:r>
      <w:r w:rsidR="003A7491" w:rsidRPr="00EC3F01">
        <w:rPr>
          <w:rFonts w:cstheme="minorHAnsi"/>
          <w:b/>
        </w:rPr>
        <w:t xml:space="preserve">. KİŞİSEL VERİLERİN İŞLENMESİNDE UYGULANACAK İLKELER </w:t>
      </w:r>
    </w:p>
    <w:p w14:paraId="45EBE10E" w14:textId="5F2DCB2F" w:rsidR="005B62A0" w:rsidRPr="00EC3F01" w:rsidRDefault="007B74FA" w:rsidP="00C73BA0">
      <w:pPr>
        <w:spacing w:after="120" w:line="240" w:lineRule="auto"/>
        <w:jc w:val="both"/>
        <w:rPr>
          <w:rFonts w:cstheme="minorHAnsi"/>
          <w:b/>
        </w:rPr>
      </w:pPr>
      <w:r w:rsidRPr="00EC3F01">
        <w:rPr>
          <w:rFonts w:cstheme="minorHAnsi"/>
          <w:b/>
        </w:rPr>
        <w:t>6</w:t>
      </w:r>
      <w:r w:rsidR="00B747F4" w:rsidRPr="00EC3F01">
        <w:rPr>
          <w:rFonts w:cstheme="minorHAnsi"/>
          <w:b/>
        </w:rPr>
        <w:t>.1.</w:t>
      </w:r>
      <w:r w:rsidR="00CA42BB" w:rsidRPr="00EC3F01">
        <w:rPr>
          <w:rFonts w:cstheme="minorHAnsi"/>
          <w:b/>
        </w:rPr>
        <w:t>Kişisel verileri hukuka ve dürüstlük kurallarına uygun işleme</w:t>
      </w:r>
    </w:p>
    <w:p w14:paraId="0525A8E3" w14:textId="646DE60A" w:rsidR="005B62A0" w:rsidRPr="00EC3F01" w:rsidRDefault="00603F04" w:rsidP="00C73BA0">
      <w:pPr>
        <w:spacing w:after="120" w:line="240" w:lineRule="auto"/>
        <w:jc w:val="both"/>
        <w:rPr>
          <w:rFonts w:cstheme="minorHAnsi"/>
        </w:rPr>
      </w:pPr>
      <w:r w:rsidRPr="00EC3F01">
        <w:rPr>
          <w:rFonts w:cstheme="minorHAnsi"/>
        </w:rPr>
        <w:t>ARZUM</w:t>
      </w:r>
      <w:r w:rsidR="00547785" w:rsidRPr="00EC3F01">
        <w:rPr>
          <w:rFonts w:cstheme="minorHAnsi"/>
        </w:rPr>
        <w:t>,</w:t>
      </w:r>
      <w:r w:rsidR="003A7491" w:rsidRPr="00EC3F01">
        <w:rPr>
          <w:rFonts w:cstheme="minorHAnsi"/>
        </w:rPr>
        <w:t xml:space="preserve"> kişisel verilerin işlenmesi </w:t>
      </w:r>
      <w:r w:rsidR="000E0DE1" w:rsidRPr="00EC3F01">
        <w:rPr>
          <w:rFonts w:cstheme="minorHAnsi"/>
        </w:rPr>
        <w:t xml:space="preserve">esnasında </w:t>
      </w:r>
      <w:r w:rsidR="003A7491" w:rsidRPr="00EC3F01">
        <w:rPr>
          <w:rFonts w:cstheme="minorHAnsi"/>
        </w:rPr>
        <w:t>hukuka ve dürüstlük kurallarına uygun hareket etme</w:t>
      </w:r>
      <w:r w:rsidR="00547785" w:rsidRPr="00EC3F01">
        <w:rPr>
          <w:rFonts w:cstheme="minorHAnsi"/>
        </w:rPr>
        <w:t>kte</w:t>
      </w:r>
      <w:r w:rsidR="000E0DE1" w:rsidRPr="00EC3F01">
        <w:rPr>
          <w:rFonts w:cstheme="minorHAnsi"/>
        </w:rPr>
        <w:t>;</w:t>
      </w:r>
      <w:r w:rsidR="003A7491" w:rsidRPr="00EC3F01">
        <w:rPr>
          <w:rFonts w:cstheme="minorHAnsi"/>
        </w:rPr>
        <w:t xml:space="preserve"> orantılılık ve gereklilik prensiplerini </w:t>
      </w:r>
      <w:r w:rsidR="00547785" w:rsidRPr="00EC3F01">
        <w:rPr>
          <w:rFonts w:cstheme="minorHAnsi"/>
        </w:rPr>
        <w:t xml:space="preserve">dikkate almakta, </w:t>
      </w:r>
      <w:r w:rsidR="003A7491" w:rsidRPr="00EC3F01">
        <w:rPr>
          <w:rFonts w:cstheme="minorHAnsi"/>
        </w:rPr>
        <w:t>kişisel veriyi, veri işleme amaçlarına uygun düşecek seviyede</w:t>
      </w:r>
      <w:r w:rsidR="00547785" w:rsidRPr="00EC3F01">
        <w:rPr>
          <w:rFonts w:cstheme="minorHAnsi"/>
        </w:rPr>
        <w:t xml:space="preserve"> işlemektedir</w:t>
      </w:r>
      <w:r w:rsidR="003A7491" w:rsidRPr="00EC3F01">
        <w:rPr>
          <w:rFonts w:cstheme="minorHAnsi"/>
        </w:rPr>
        <w:t xml:space="preserve">. </w:t>
      </w:r>
    </w:p>
    <w:p w14:paraId="10CCB4EE" w14:textId="6417F98C" w:rsidR="00CA42BB" w:rsidRPr="00EC3F01" w:rsidRDefault="007B74FA" w:rsidP="00C73BA0">
      <w:pPr>
        <w:spacing w:after="120" w:line="240" w:lineRule="auto"/>
        <w:jc w:val="both"/>
        <w:rPr>
          <w:rFonts w:cstheme="minorHAnsi"/>
          <w:b/>
        </w:rPr>
      </w:pPr>
      <w:r w:rsidRPr="00EC3F01">
        <w:rPr>
          <w:rFonts w:cstheme="minorHAnsi"/>
          <w:b/>
        </w:rPr>
        <w:t>6</w:t>
      </w:r>
      <w:r w:rsidR="00547785" w:rsidRPr="00EC3F01">
        <w:rPr>
          <w:rFonts w:cstheme="minorHAnsi"/>
          <w:b/>
        </w:rPr>
        <w:t>.2. Kişisel verileri doğ</w:t>
      </w:r>
      <w:r w:rsidR="00E01C14" w:rsidRPr="00EC3F01">
        <w:rPr>
          <w:rFonts w:cstheme="minorHAnsi"/>
          <w:b/>
        </w:rPr>
        <w:t xml:space="preserve">ru </w:t>
      </w:r>
      <w:r w:rsidR="007174F9" w:rsidRPr="00EC3F01">
        <w:rPr>
          <w:rFonts w:cstheme="minorHAnsi"/>
          <w:b/>
        </w:rPr>
        <w:t>ve gerektiğinde güncel tutma</w:t>
      </w:r>
    </w:p>
    <w:p w14:paraId="649B6A83" w14:textId="2EF3D8E3" w:rsidR="0022644B" w:rsidRPr="00EC3F01" w:rsidRDefault="00547785" w:rsidP="00C73BA0">
      <w:pPr>
        <w:pStyle w:val="NormalWeb"/>
        <w:shd w:val="clear" w:color="auto" w:fill="FFFFFF"/>
        <w:spacing w:before="0" w:beforeAutospacing="0" w:after="120" w:afterAutospacing="0"/>
        <w:jc w:val="both"/>
        <w:rPr>
          <w:rFonts w:asciiTheme="minorHAnsi" w:hAnsiTheme="minorHAnsi" w:cstheme="minorHAnsi"/>
        </w:rPr>
      </w:pPr>
      <w:r w:rsidRPr="00EC3F01">
        <w:rPr>
          <w:rFonts w:asciiTheme="minorHAnsi" w:eastAsiaTheme="minorHAnsi" w:hAnsiTheme="minorHAnsi" w:cstheme="minorHAnsi"/>
          <w:sz w:val="22"/>
          <w:szCs w:val="22"/>
          <w:lang w:eastAsia="en-US"/>
        </w:rPr>
        <w:t>Kişisel verilerin doğru ve güncel bir şekilde tutulması, ilgili kişinin temel hak ve özgürlüklerinin korunması açısından gerekli</w:t>
      </w:r>
      <w:r w:rsidR="000E0DE1" w:rsidRPr="00EC3F01">
        <w:rPr>
          <w:rFonts w:asciiTheme="minorHAnsi" w:eastAsiaTheme="minorHAnsi" w:hAnsiTheme="minorHAnsi" w:cstheme="minorHAnsi"/>
          <w:sz w:val="22"/>
          <w:szCs w:val="22"/>
          <w:lang w:eastAsia="en-US"/>
        </w:rPr>
        <w:t xml:space="preserve"> olup, </w:t>
      </w:r>
      <w:r w:rsidR="00603F04" w:rsidRPr="00EC3F01">
        <w:rPr>
          <w:rFonts w:asciiTheme="minorHAnsi" w:eastAsiaTheme="minorHAnsi" w:hAnsiTheme="minorHAnsi" w:cstheme="minorHAnsi"/>
          <w:sz w:val="22"/>
          <w:szCs w:val="22"/>
          <w:lang w:eastAsia="en-US"/>
        </w:rPr>
        <w:t>ARZUM</w:t>
      </w:r>
      <w:r w:rsidRPr="00EC3F01">
        <w:rPr>
          <w:rFonts w:asciiTheme="minorHAnsi" w:eastAsiaTheme="minorHAnsi" w:hAnsiTheme="minorHAnsi" w:cstheme="minorHAnsi"/>
          <w:sz w:val="22"/>
          <w:szCs w:val="22"/>
          <w:lang w:eastAsia="en-US"/>
        </w:rPr>
        <w:t>, işlediği kişisel verilerin doğru ve güncel olmasını sağlamakta ve bu doğrultuda gerekli tedbirleri almakta</w:t>
      </w:r>
      <w:r w:rsidR="000E0DE1" w:rsidRPr="00EC3F01">
        <w:rPr>
          <w:rFonts w:asciiTheme="minorHAnsi" w:eastAsiaTheme="minorHAnsi" w:hAnsiTheme="minorHAnsi" w:cstheme="minorHAnsi"/>
          <w:sz w:val="22"/>
          <w:szCs w:val="22"/>
          <w:lang w:eastAsia="en-US"/>
        </w:rPr>
        <w:t>;</w:t>
      </w:r>
      <w:r w:rsidR="0022644B" w:rsidRPr="00EC3F01">
        <w:rPr>
          <w:rFonts w:asciiTheme="minorHAnsi" w:eastAsiaTheme="minorHAnsi" w:hAnsiTheme="minorHAnsi" w:cstheme="minorHAnsi"/>
          <w:sz w:val="22"/>
          <w:szCs w:val="22"/>
          <w:lang w:eastAsia="en-US"/>
        </w:rPr>
        <w:t xml:space="preserve"> bu anlamda</w:t>
      </w:r>
      <w:r w:rsidR="000E0DE1" w:rsidRPr="00EC3F01">
        <w:rPr>
          <w:rFonts w:asciiTheme="minorHAnsi" w:eastAsiaTheme="minorHAnsi" w:hAnsiTheme="minorHAnsi" w:cstheme="minorHAnsi"/>
          <w:sz w:val="22"/>
          <w:szCs w:val="22"/>
          <w:lang w:eastAsia="en-US"/>
        </w:rPr>
        <w:t xml:space="preserve"> </w:t>
      </w:r>
      <w:r w:rsidR="0085389D" w:rsidRPr="00EC3F01">
        <w:rPr>
          <w:rFonts w:asciiTheme="minorHAnsi" w:eastAsiaTheme="minorHAnsi" w:hAnsiTheme="minorHAnsi" w:cstheme="minorHAnsi"/>
          <w:sz w:val="22"/>
          <w:szCs w:val="22"/>
          <w:lang w:eastAsia="en-US"/>
        </w:rPr>
        <w:t>kişisel veri sahibinin</w:t>
      </w:r>
      <w:r w:rsidRPr="00EC3F01">
        <w:rPr>
          <w:rFonts w:asciiTheme="minorHAnsi" w:eastAsiaTheme="minorHAnsi" w:hAnsiTheme="minorHAnsi" w:cstheme="minorHAnsi"/>
          <w:sz w:val="22"/>
          <w:szCs w:val="22"/>
          <w:lang w:eastAsia="en-US"/>
        </w:rPr>
        <w:t xml:space="preserve"> kişisel verilerine yönelik değişiklik talep etmesi durumunda il</w:t>
      </w:r>
      <w:r w:rsidR="000E0DE1" w:rsidRPr="00EC3F01">
        <w:rPr>
          <w:rFonts w:asciiTheme="minorHAnsi" w:eastAsiaTheme="minorHAnsi" w:hAnsiTheme="minorHAnsi" w:cstheme="minorHAnsi"/>
          <w:sz w:val="22"/>
          <w:szCs w:val="22"/>
          <w:lang w:eastAsia="en-US"/>
        </w:rPr>
        <w:t>gili kişisel verileri güncellemektedir.</w:t>
      </w:r>
      <w:r w:rsidR="0022644B" w:rsidRPr="00EC3F01">
        <w:rPr>
          <w:rFonts w:asciiTheme="minorHAnsi" w:hAnsiTheme="minorHAnsi" w:cstheme="minorHAnsi"/>
        </w:rPr>
        <w:t xml:space="preserve"> </w:t>
      </w:r>
    </w:p>
    <w:p w14:paraId="47AC602B" w14:textId="11A46F3F" w:rsidR="004F39A5" w:rsidRPr="00EC3F01" w:rsidRDefault="007B74FA" w:rsidP="00C73BA0">
      <w:pPr>
        <w:spacing w:after="120" w:line="240" w:lineRule="auto"/>
        <w:jc w:val="both"/>
        <w:rPr>
          <w:rFonts w:cstheme="minorHAnsi"/>
          <w:b/>
        </w:rPr>
      </w:pPr>
      <w:r w:rsidRPr="00EC3F01">
        <w:rPr>
          <w:rFonts w:cstheme="minorHAnsi"/>
          <w:b/>
        </w:rPr>
        <w:t>6</w:t>
      </w:r>
      <w:r w:rsidR="003A7491" w:rsidRPr="00EC3F01">
        <w:rPr>
          <w:rFonts w:cstheme="minorHAnsi"/>
          <w:b/>
        </w:rPr>
        <w:t xml:space="preserve">.3. </w:t>
      </w:r>
      <w:r w:rsidR="004F39A5" w:rsidRPr="00EC3F01">
        <w:rPr>
          <w:rFonts w:cstheme="minorHAnsi"/>
          <w:b/>
        </w:rPr>
        <w:t>Kişisel verileri belirli, aç</w:t>
      </w:r>
      <w:r w:rsidR="007174F9" w:rsidRPr="00EC3F01">
        <w:rPr>
          <w:rFonts w:cstheme="minorHAnsi"/>
          <w:b/>
        </w:rPr>
        <w:t>ık ve meşru amaçlar için işleme</w:t>
      </w:r>
    </w:p>
    <w:p w14:paraId="3AF23580" w14:textId="57A3E939" w:rsidR="004F39A5" w:rsidRPr="00EC3F01" w:rsidRDefault="00603F04" w:rsidP="00C73BA0">
      <w:pPr>
        <w:pStyle w:val="NormalWeb"/>
        <w:shd w:val="clear" w:color="auto" w:fill="FFFFFF"/>
        <w:spacing w:before="0" w:beforeAutospacing="0" w:after="120" w:afterAutospacing="0"/>
        <w:jc w:val="both"/>
        <w:rPr>
          <w:rFonts w:asciiTheme="minorHAnsi" w:hAnsiTheme="minorHAnsi" w:cstheme="minorHAnsi"/>
          <w:sz w:val="22"/>
          <w:szCs w:val="22"/>
        </w:rPr>
      </w:pPr>
      <w:r w:rsidRPr="00EC3F01">
        <w:rPr>
          <w:rFonts w:asciiTheme="minorHAnsi" w:hAnsiTheme="minorHAnsi" w:cstheme="minorHAnsi"/>
          <w:sz w:val="22"/>
          <w:szCs w:val="22"/>
        </w:rPr>
        <w:t>ARZUM</w:t>
      </w:r>
      <w:r w:rsidR="004F39A5" w:rsidRPr="00EC3F01">
        <w:rPr>
          <w:rFonts w:asciiTheme="minorHAnsi" w:hAnsiTheme="minorHAnsi" w:cstheme="minorHAnsi"/>
          <w:sz w:val="22"/>
          <w:szCs w:val="22"/>
        </w:rPr>
        <w:t>, meşru ve hukuka uygun olan kişisel veri işleme amacını açık ve kesin olarak belirlemekte</w:t>
      </w:r>
      <w:r w:rsidR="000E0DE1" w:rsidRPr="00EC3F01">
        <w:rPr>
          <w:rFonts w:asciiTheme="minorHAnsi" w:hAnsiTheme="minorHAnsi" w:cstheme="minorHAnsi"/>
          <w:sz w:val="22"/>
          <w:szCs w:val="22"/>
        </w:rPr>
        <w:t xml:space="preserve">; </w:t>
      </w:r>
      <w:r w:rsidR="004F39A5" w:rsidRPr="00EC3F01">
        <w:rPr>
          <w:rFonts w:asciiTheme="minorHAnsi" w:hAnsiTheme="minorHAnsi" w:cstheme="minorHAnsi"/>
          <w:sz w:val="22"/>
          <w:szCs w:val="22"/>
        </w:rPr>
        <w:t>kişisel verileri yürütmekte olduğu ticari faaliyet ve sunmakta olduğu ürün ve hizmetler ile bağlantılı ve bunlar için gerekli olan kadar işlemekte</w:t>
      </w:r>
      <w:r w:rsidR="000E0DE1" w:rsidRPr="00EC3F01">
        <w:rPr>
          <w:rFonts w:asciiTheme="minorHAnsi" w:hAnsiTheme="minorHAnsi" w:cstheme="minorHAnsi"/>
          <w:sz w:val="22"/>
          <w:szCs w:val="22"/>
        </w:rPr>
        <w:t xml:space="preserve">; </w:t>
      </w:r>
      <w:r w:rsidR="004F39A5" w:rsidRPr="00EC3F01">
        <w:rPr>
          <w:rFonts w:asciiTheme="minorHAnsi" w:hAnsiTheme="minorHAnsi" w:cstheme="minorHAnsi"/>
          <w:sz w:val="22"/>
          <w:szCs w:val="22"/>
        </w:rPr>
        <w:t>kişisel verilerin hangi amaçla işleneceği henüz kişisel veri işleme faaliyeti başlamadan ortaya konulmakta</w:t>
      </w:r>
      <w:r w:rsidR="000E0DE1" w:rsidRPr="00EC3F01">
        <w:rPr>
          <w:rFonts w:asciiTheme="minorHAnsi" w:hAnsiTheme="minorHAnsi" w:cstheme="minorHAnsi"/>
          <w:sz w:val="22"/>
          <w:szCs w:val="22"/>
        </w:rPr>
        <w:t>; b</w:t>
      </w:r>
      <w:r w:rsidR="004F39A5" w:rsidRPr="00EC3F01">
        <w:rPr>
          <w:rFonts w:asciiTheme="minorHAnsi" w:hAnsiTheme="minorHAnsi" w:cstheme="minorHAnsi"/>
          <w:sz w:val="22"/>
          <w:szCs w:val="22"/>
        </w:rPr>
        <w:t xml:space="preserve">u doğrultuda, </w:t>
      </w:r>
      <w:r w:rsidR="0085389D" w:rsidRPr="00EC3F01">
        <w:rPr>
          <w:rFonts w:asciiTheme="minorHAnsi" w:hAnsiTheme="minorHAnsi" w:cstheme="minorHAnsi"/>
          <w:sz w:val="22"/>
          <w:szCs w:val="22"/>
        </w:rPr>
        <w:t>kişisel veri sahibi</w:t>
      </w:r>
      <w:r w:rsidR="004F39A5" w:rsidRPr="00EC3F01">
        <w:rPr>
          <w:rFonts w:asciiTheme="minorHAnsi" w:hAnsiTheme="minorHAnsi" w:cstheme="minorHAnsi"/>
          <w:sz w:val="22"/>
          <w:szCs w:val="22"/>
        </w:rPr>
        <w:t xml:space="preserve"> </w:t>
      </w:r>
      <w:r w:rsidR="00E01A1D" w:rsidRPr="00EC3F01">
        <w:rPr>
          <w:rFonts w:asciiTheme="minorHAnsi" w:hAnsiTheme="minorHAnsi" w:cstheme="minorHAnsi"/>
          <w:sz w:val="22"/>
          <w:szCs w:val="22"/>
        </w:rPr>
        <w:t>KVK Düzenlemeleri</w:t>
      </w:r>
      <w:r w:rsidR="004F39A5" w:rsidRPr="00EC3F01">
        <w:rPr>
          <w:rFonts w:asciiTheme="minorHAnsi" w:hAnsiTheme="minorHAnsi" w:cstheme="minorHAnsi"/>
          <w:sz w:val="22"/>
          <w:szCs w:val="22"/>
        </w:rPr>
        <w:t xml:space="preserve"> kapsamında aydınlatılmakta ve gereken hallerde </w:t>
      </w:r>
      <w:r w:rsidR="0085389D" w:rsidRPr="00EC3F01">
        <w:rPr>
          <w:rFonts w:asciiTheme="minorHAnsi" w:hAnsiTheme="minorHAnsi" w:cstheme="minorHAnsi"/>
          <w:sz w:val="22"/>
          <w:szCs w:val="22"/>
        </w:rPr>
        <w:t>kişisel veri sahibi</w:t>
      </w:r>
      <w:r w:rsidR="004F39A5" w:rsidRPr="00EC3F01">
        <w:rPr>
          <w:rFonts w:asciiTheme="minorHAnsi" w:hAnsiTheme="minorHAnsi" w:cstheme="minorHAnsi"/>
          <w:sz w:val="22"/>
          <w:szCs w:val="22"/>
        </w:rPr>
        <w:t xml:space="preserve">nden açık rızası alınmaktadır. </w:t>
      </w:r>
    </w:p>
    <w:p w14:paraId="78FB4E35" w14:textId="4F0A1FBF" w:rsidR="004F39A5" w:rsidRPr="00EC3F01" w:rsidRDefault="007B74FA" w:rsidP="00C73BA0">
      <w:pPr>
        <w:pStyle w:val="NormalWeb"/>
        <w:shd w:val="clear" w:color="auto" w:fill="FFFFFF"/>
        <w:spacing w:before="0" w:beforeAutospacing="0" w:after="120" w:afterAutospacing="0"/>
        <w:jc w:val="both"/>
        <w:rPr>
          <w:rFonts w:asciiTheme="minorHAnsi" w:hAnsiTheme="minorHAnsi" w:cstheme="minorHAnsi"/>
          <w:b/>
          <w:sz w:val="22"/>
          <w:szCs w:val="22"/>
        </w:rPr>
      </w:pPr>
      <w:r w:rsidRPr="00EC3F01">
        <w:rPr>
          <w:rFonts w:asciiTheme="minorHAnsi" w:hAnsiTheme="minorHAnsi" w:cstheme="minorHAnsi"/>
          <w:b/>
          <w:sz w:val="22"/>
          <w:szCs w:val="22"/>
        </w:rPr>
        <w:t>6</w:t>
      </w:r>
      <w:r w:rsidR="003A7491" w:rsidRPr="00EC3F01">
        <w:rPr>
          <w:rFonts w:asciiTheme="minorHAnsi" w:hAnsiTheme="minorHAnsi" w:cstheme="minorHAnsi"/>
          <w:b/>
          <w:sz w:val="22"/>
          <w:szCs w:val="22"/>
        </w:rPr>
        <w:t xml:space="preserve">.4. </w:t>
      </w:r>
      <w:r w:rsidR="004F39A5" w:rsidRPr="00EC3F01">
        <w:rPr>
          <w:rFonts w:asciiTheme="minorHAnsi" w:hAnsiTheme="minorHAnsi" w:cstheme="minorHAnsi"/>
          <w:b/>
          <w:sz w:val="22"/>
          <w:szCs w:val="22"/>
        </w:rPr>
        <w:t>Kişisel verileri işlendikleri amaçla bağlantılı, sınırlı ve ölçülü işleme</w:t>
      </w:r>
    </w:p>
    <w:p w14:paraId="5BF437DF" w14:textId="17359159" w:rsidR="005B62A0" w:rsidRPr="00EC3F01" w:rsidRDefault="00603F04" w:rsidP="00C73BA0">
      <w:pPr>
        <w:pStyle w:val="NormalWeb"/>
        <w:shd w:val="clear" w:color="auto" w:fill="FFFFFF"/>
        <w:spacing w:before="0" w:beforeAutospacing="0" w:after="120" w:afterAutospacing="0"/>
        <w:jc w:val="both"/>
        <w:rPr>
          <w:rFonts w:asciiTheme="minorHAnsi" w:hAnsiTheme="minorHAnsi" w:cstheme="minorHAnsi"/>
          <w:sz w:val="22"/>
          <w:szCs w:val="22"/>
        </w:rPr>
      </w:pPr>
      <w:r w:rsidRPr="00EC3F01">
        <w:rPr>
          <w:rFonts w:asciiTheme="minorHAnsi" w:hAnsiTheme="minorHAnsi" w:cstheme="minorHAnsi"/>
          <w:sz w:val="22"/>
          <w:szCs w:val="22"/>
        </w:rPr>
        <w:t>ARZUM</w:t>
      </w:r>
      <w:r w:rsidR="004F39A5" w:rsidRPr="00EC3F01">
        <w:rPr>
          <w:rFonts w:asciiTheme="minorHAnsi" w:hAnsiTheme="minorHAnsi" w:cstheme="minorHAnsi"/>
          <w:sz w:val="22"/>
          <w:szCs w:val="22"/>
        </w:rPr>
        <w:t>, kişisel verileri belirlenen amaçların gerçekleştirilebilmesine elverişli bir biçimde işlemekte</w:t>
      </w:r>
      <w:r w:rsidR="000E0DE1" w:rsidRPr="00EC3F01">
        <w:rPr>
          <w:rFonts w:asciiTheme="minorHAnsi" w:hAnsiTheme="minorHAnsi" w:cstheme="minorHAnsi"/>
          <w:sz w:val="22"/>
          <w:szCs w:val="22"/>
        </w:rPr>
        <w:t>;</w:t>
      </w:r>
      <w:r w:rsidR="004F39A5" w:rsidRPr="00EC3F01">
        <w:rPr>
          <w:rFonts w:asciiTheme="minorHAnsi" w:hAnsiTheme="minorHAnsi" w:cstheme="minorHAnsi"/>
          <w:sz w:val="22"/>
          <w:szCs w:val="22"/>
        </w:rPr>
        <w:t xml:space="preserve"> amacın gerçekleştirilmesiyle ilgili olmayan veya ihtiyaç duyulmayan kişisel verilerin işlenmesinden kaçınmaktadır. </w:t>
      </w:r>
      <w:r w:rsidR="000E0DE1" w:rsidRPr="00EC3F01">
        <w:rPr>
          <w:rFonts w:asciiTheme="minorHAnsi" w:hAnsiTheme="minorHAnsi" w:cstheme="minorHAnsi"/>
          <w:sz w:val="22"/>
          <w:szCs w:val="22"/>
        </w:rPr>
        <w:t>Bu kapsamda</w:t>
      </w:r>
      <w:r w:rsidR="004F39A5" w:rsidRPr="00EC3F01">
        <w:rPr>
          <w:rFonts w:asciiTheme="minorHAnsi" w:hAnsiTheme="minorHAnsi" w:cstheme="minorHAnsi"/>
          <w:sz w:val="22"/>
          <w:szCs w:val="22"/>
        </w:rPr>
        <w:t xml:space="preserve">, sonradan ortaya çıkması muhtemel ihtiyaçların karşılanmasına yönelik kişisel veri işleme faaliyeti yürütülmemektedir. </w:t>
      </w:r>
      <w:r w:rsidRPr="00EC3F01">
        <w:rPr>
          <w:rFonts w:asciiTheme="minorHAnsi" w:hAnsiTheme="minorHAnsi" w:cstheme="minorHAnsi"/>
          <w:sz w:val="22"/>
          <w:szCs w:val="22"/>
        </w:rPr>
        <w:t>ARZUM</w:t>
      </w:r>
      <w:r w:rsidR="004F39A5" w:rsidRPr="00EC3F01">
        <w:rPr>
          <w:rFonts w:asciiTheme="minorHAnsi" w:hAnsiTheme="minorHAnsi" w:cstheme="minorHAnsi"/>
          <w:sz w:val="22"/>
          <w:szCs w:val="22"/>
        </w:rPr>
        <w:t xml:space="preserve">, kişisel verileri yalnızca </w:t>
      </w:r>
      <w:r w:rsidR="009C33C2" w:rsidRPr="00EC3F01">
        <w:rPr>
          <w:rFonts w:asciiTheme="minorHAnsi" w:hAnsiTheme="minorHAnsi" w:cstheme="minorHAnsi"/>
          <w:sz w:val="22"/>
          <w:szCs w:val="22"/>
        </w:rPr>
        <w:t>KVK</w:t>
      </w:r>
      <w:r w:rsidR="00B70DB8" w:rsidRPr="00EC3F01">
        <w:rPr>
          <w:rFonts w:asciiTheme="minorHAnsi" w:hAnsiTheme="minorHAnsi" w:cstheme="minorHAnsi"/>
          <w:sz w:val="22"/>
          <w:szCs w:val="22"/>
        </w:rPr>
        <w:t xml:space="preserve"> Düzenlemeleri</w:t>
      </w:r>
      <w:r w:rsidR="00FB69E1" w:rsidRPr="00EC3F01">
        <w:rPr>
          <w:rFonts w:asciiTheme="minorHAnsi" w:hAnsiTheme="minorHAnsi" w:cstheme="minorHAnsi"/>
          <w:sz w:val="22"/>
          <w:szCs w:val="22"/>
        </w:rPr>
        <w:t xml:space="preserve"> </w:t>
      </w:r>
      <w:r w:rsidR="004F39A5" w:rsidRPr="00EC3F01">
        <w:rPr>
          <w:rFonts w:asciiTheme="minorHAnsi" w:hAnsiTheme="minorHAnsi" w:cstheme="minorHAnsi"/>
          <w:sz w:val="22"/>
          <w:szCs w:val="22"/>
        </w:rPr>
        <w:t xml:space="preserve">kapsamında </w:t>
      </w:r>
      <w:r w:rsidR="009C33C2" w:rsidRPr="00EC3F01">
        <w:rPr>
          <w:rFonts w:asciiTheme="minorHAnsi" w:hAnsiTheme="minorHAnsi" w:cstheme="minorHAnsi"/>
          <w:sz w:val="22"/>
          <w:szCs w:val="22"/>
        </w:rPr>
        <w:t xml:space="preserve">sınırlı sayılan </w:t>
      </w:r>
      <w:r w:rsidR="004F39A5" w:rsidRPr="00EC3F01">
        <w:rPr>
          <w:rFonts w:asciiTheme="minorHAnsi" w:hAnsiTheme="minorHAnsi" w:cstheme="minorHAnsi"/>
          <w:sz w:val="22"/>
          <w:szCs w:val="22"/>
        </w:rPr>
        <w:t xml:space="preserve">hallerde (KVKK </w:t>
      </w:r>
      <w:r w:rsidR="009C33C2" w:rsidRPr="00EC3F01">
        <w:rPr>
          <w:rFonts w:asciiTheme="minorHAnsi" w:hAnsiTheme="minorHAnsi" w:cstheme="minorHAnsi"/>
          <w:sz w:val="22"/>
          <w:szCs w:val="22"/>
        </w:rPr>
        <w:t>m</w:t>
      </w:r>
      <w:r w:rsidR="00B70DB8" w:rsidRPr="00EC3F01">
        <w:rPr>
          <w:rFonts w:asciiTheme="minorHAnsi" w:hAnsiTheme="minorHAnsi" w:cstheme="minorHAnsi"/>
          <w:sz w:val="22"/>
          <w:szCs w:val="22"/>
        </w:rPr>
        <w:t>adde 5.2 ve</w:t>
      </w:r>
      <w:r w:rsidR="004F39A5" w:rsidRPr="00EC3F01">
        <w:rPr>
          <w:rFonts w:asciiTheme="minorHAnsi" w:hAnsiTheme="minorHAnsi" w:cstheme="minorHAnsi"/>
          <w:sz w:val="22"/>
          <w:szCs w:val="22"/>
        </w:rPr>
        <w:t xml:space="preserve"> 6.3) veya </w:t>
      </w:r>
      <w:r w:rsidR="0085389D" w:rsidRPr="00EC3F01">
        <w:rPr>
          <w:rFonts w:asciiTheme="minorHAnsi" w:hAnsiTheme="minorHAnsi" w:cstheme="minorHAnsi"/>
          <w:sz w:val="22"/>
          <w:szCs w:val="22"/>
        </w:rPr>
        <w:t>kişisel veri sahibi</w:t>
      </w:r>
      <w:r w:rsidR="004F39A5" w:rsidRPr="00EC3F01">
        <w:rPr>
          <w:rFonts w:asciiTheme="minorHAnsi" w:hAnsiTheme="minorHAnsi" w:cstheme="minorHAnsi"/>
          <w:sz w:val="22"/>
          <w:szCs w:val="22"/>
        </w:rPr>
        <w:t xml:space="preserve">nden alınan açık rıza kapsamındaki amaç doğrultusunda (KVKK </w:t>
      </w:r>
      <w:r w:rsidR="009C33C2" w:rsidRPr="00EC3F01">
        <w:rPr>
          <w:rFonts w:asciiTheme="minorHAnsi" w:hAnsiTheme="minorHAnsi" w:cstheme="minorHAnsi"/>
          <w:sz w:val="22"/>
          <w:szCs w:val="22"/>
        </w:rPr>
        <w:t>m</w:t>
      </w:r>
      <w:r w:rsidR="004F39A5" w:rsidRPr="00EC3F01">
        <w:rPr>
          <w:rFonts w:asciiTheme="minorHAnsi" w:hAnsiTheme="minorHAnsi" w:cstheme="minorHAnsi"/>
          <w:sz w:val="22"/>
          <w:szCs w:val="22"/>
        </w:rPr>
        <w:t>adde 5.1 ve 6.2)</w:t>
      </w:r>
      <w:r w:rsidR="009C33C2" w:rsidRPr="00EC3F01">
        <w:rPr>
          <w:rFonts w:asciiTheme="minorHAnsi" w:hAnsiTheme="minorHAnsi" w:cstheme="minorHAnsi"/>
          <w:sz w:val="22"/>
          <w:szCs w:val="22"/>
        </w:rPr>
        <w:t xml:space="preserve"> ve </w:t>
      </w:r>
      <w:r w:rsidR="004F39A5" w:rsidRPr="00EC3F01">
        <w:rPr>
          <w:rFonts w:asciiTheme="minorHAnsi" w:hAnsiTheme="minorHAnsi" w:cstheme="minorHAnsi"/>
          <w:sz w:val="22"/>
          <w:szCs w:val="22"/>
        </w:rPr>
        <w:t>ölçülülük esasına uygun olarak işlemektedir.</w:t>
      </w:r>
    </w:p>
    <w:p w14:paraId="43104027" w14:textId="4AC0C56E" w:rsidR="009C33C2" w:rsidRPr="00EC3F01" w:rsidRDefault="007B74FA" w:rsidP="00C73BA0">
      <w:pPr>
        <w:spacing w:after="120" w:line="240" w:lineRule="auto"/>
        <w:jc w:val="both"/>
        <w:rPr>
          <w:rFonts w:eastAsia="Times New Roman" w:cstheme="minorHAnsi"/>
          <w:b/>
          <w:lang w:eastAsia="tr-TR"/>
        </w:rPr>
      </w:pPr>
      <w:r w:rsidRPr="00EC3F01">
        <w:rPr>
          <w:rFonts w:eastAsia="Times New Roman" w:cstheme="minorHAnsi"/>
          <w:b/>
          <w:lang w:eastAsia="tr-TR"/>
        </w:rPr>
        <w:t>6</w:t>
      </w:r>
      <w:r w:rsidR="003A7491" w:rsidRPr="00EC3F01">
        <w:rPr>
          <w:rFonts w:eastAsia="Times New Roman" w:cstheme="minorHAnsi"/>
          <w:b/>
          <w:lang w:eastAsia="tr-TR"/>
        </w:rPr>
        <w:t xml:space="preserve">.5. </w:t>
      </w:r>
      <w:r w:rsidR="009C33C2" w:rsidRPr="00EC3F01">
        <w:rPr>
          <w:rFonts w:eastAsia="Times New Roman" w:cstheme="minorHAnsi"/>
          <w:b/>
          <w:lang w:eastAsia="tr-TR"/>
        </w:rPr>
        <w:t xml:space="preserve">Kişisel verileri </w:t>
      </w:r>
      <w:r w:rsidR="00B70DB8" w:rsidRPr="00EC3F01">
        <w:rPr>
          <w:rFonts w:eastAsia="Times New Roman" w:cstheme="minorHAnsi"/>
          <w:b/>
          <w:lang w:eastAsia="tr-TR"/>
        </w:rPr>
        <w:t xml:space="preserve">KVK Düzenlemelerinde </w:t>
      </w:r>
      <w:r w:rsidR="009C33C2" w:rsidRPr="00EC3F01">
        <w:rPr>
          <w:rFonts w:eastAsia="Times New Roman" w:cstheme="minorHAnsi"/>
          <w:b/>
          <w:lang w:eastAsia="tr-TR"/>
        </w:rPr>
        <w:t>öngörülen veya işlendikleri amaç için gerekli olan süre kad</w:t>
      </w:r>
      <w:r w:rsidR="007174F9" w:rsidRPr="00EC3F01">
        <w:rPr>
          <w:rFonts w:eastAsia="Times New Roman" w:cstheme="minorHAnsi"/>
          <w:b/>
          <w:lang w:eastAsia="tr-TR"/>
        </w:rPr>
        <w:t>ar muhafaza etme</w:t>
      </w:r>
    </w:p>
    <w:p w14:paraId="450319B3" w14:textId="2E1ED43B" w:rsidR="000B6A3D" w:rsidRPr="00EC3F01" w:rsidRDefault="00603F04" w:rsidP="00C73BA0">
      <w:pPr>
        <w:spacing w:after="120" w:line="240" w:lineRule="auto"/>
        <w:jc w:val="both"/>
        <w:rPr>
          <w:rFonts w:eastAsia="Times New Roman" w:cstheme="minorHAnsi"/>
          <w:lang w:eastAsia="tr-TR"/>
        </w:rPr>
      </w:pPr>
      <w:r w:rsidRPr="00EC3F01">
        <w:rPr>
          <w:rFonts w:eastAsia="Times New Roman" w:cstheme="minorHAnsi"/>
          <w:lang w:eastAsia="tr-TR"/>
        </w:rPr>
        <w:t>ARZUM</w:t>
      </w:r>
      <w:r w:rsidR="009C33C2" w:rsidRPr="00EC3F01">
        <w:rPr>
          <w:rFonts w:eastAsia="Times New Roman" w:cstheme="minorHAnsi"/>
          <w:lang w:eastAsia="tr-TR"/>
        </w:rPr>
        <w:t xml:space="preserve">, kişisel verileri ancak </w:t>
      </w:r>
      <w:r w:rsidR="00B70DB8" w:rsidRPr="00EC3F01">
        <w:rPr>
          <w:rFonts w:eastAsia="Times New Roman" w:cstheme="minorHAnsi"/>
          <w:lang w:eastAsia="tr-TR"/>
        </w:rPr>
        <w:t>KVK Düzenlemelerinde</w:t>
      </w:r>
      <w:r w:rsidR="009C33C2" w:rsidRPr="00EC3F01">
        <w:rPr>
          <w:rFonts w:eastAsia="Times New Roman" w:cstheme="minorHAnsi"/>
          <w:lang w:eastAsia="tr-TR"/>
        </w:rPr>
        <w:t xml:space="preserve"> belirtildiği veya işlendikleri amaç için gerekli olan süre kadar muhafaza etmekte</w:t>
      </w:r>
      <w:r w:rsidR="00B70DB8" w:rsidRPr="00EC3F01">
        <w:rPr>
          <w:rFonts w:eastAsia="Times New Roman" w:cstheme="minorHAnsi"/>
          <w:lang w:eastAsia="tr-TR"/>
        </w:rPr>
        <w:t>; b</w:t>
      </w:r>
      <w:r w:rsidR="009C33C2" w:rsidRPr="00EC3F01">
        <w:rPr>
          <w:rFonts w:eastAsia="Times New Roman" w:cstheme="minorHAnsi"/>
          <w:lang w:eastAsia="tr-TR"/>
        </w:rPr>
        <w:t xml:space="preserve">u kapsamda, </w:t>
      </w:r>
      <w:r w:rsidRPr="00EC3F01">
        <w:rPr>
          <w:rFonts w:eastAsia="Times New Roman" w:cstheme="minorHAnsi"/>
          <w:lang w:eastAsia="tr-TR"/>
        </w:rPr>
        <w:t>ARZUM</w:t>
      </w:r>
      <w:r w:rsidR="009C33C2" w:rsidRPr="00EC3F01">
        <w:rPr>
          <w:rFonts w:eastAsia="Times New Roman" w:cstheme="minorHAnsi"/>
          <w:lang w:eastAsia="tr-TR"/>
        </w:rPr>
        <w:t xml:space="preserve"> öncelikle </w:t>
      </w:r>
      <w:r w:rsidR="00B70DB8" w:rsidRPr="00EC3F01">
        <w:rPr>
          <w:rFonts w:eastAsia="Times New Roman" w:cstheme="minorHAnsi"/>
          <w:lang w:eastAsia="tr-TR"/>
        </w:rPr>
        <w:t xml:space="preserve">KVK Düzenlemelerinde </w:t>
      </w:r>
      <w:r w:rsidR="009C33C2" w:rsidRPr="00EC3F01">
        <w:rPr>
          <w:rFonts w:eastAsia="Times New Roman" w:cstheme="minorHAnsi"/>
          <w:lang w:eastAsia="tr-TR"/>
        </w:rPr>
        <w:t>kişisel verilerin saklanması için bir süre öngörülüp öngörülmediğini tespit etmekte, bir süre belirlenmişse bu süreye uygun davranmakta, bir süre belirlenmemişse kişisel verileri işlendikleri amaç için gerekli olan süre kadar saklamakta</w:t>
      </w:r>
      <w:r w:rsidR="00B70DB8" w:rsidRPr="00EC3F01">
        <w:rPr>
          <w:rFonts w:eastAsia="Times New Roman" w:cstheme="minorHAnsi"/>
          <w:lang w:eastAsia="tr-TR"/>
        </w:rPr>
        <w:t>; s</w:t>
      </w:r>
      <w:r w:rsidR="009C33C2" w:rsidRPr="00EC3F01">
        <w:rPr>
          <w:rFonts w:eastAsia="Times New Roman" w:cstheme="minorHAnsi"/>
          <w:lang w:eastAsia="tr-TR"/>
        </w:rPr>
        <w:t xml:space="preserve">ürenin bitimi veya işlenmesini gerektiren sebeplerin ortadan kalkması halinde </w:t>
      </w:r>
      <w:r w:rsidR="00380440" w:rsidRPr="00EC3F01">
        <w:rPr>
          <w:rFonts w:eastAsia="Times New Roman" w:cstheme="minorHAnsi"/>
          <w:lang w:eastAsia="tr-TR"/>
        </w:rPr>
        <w:t>K</w:t>
      </w:r>
      <w:r w:rsidR="00B70DB8" w:rsidRPr="00EC3F01">
        <w:rPr>
          <w:rFonts w:eastAsia="Times New Roman" w:cstheme="minorHAnsi"/>
          <w:lang w:eastAsia="tr-TR"/>
        </w:rPr>
        <w:t>V</w:t>
      </w:r>
      <w:r w:rsidR="006D2BB1" w:rsidRPr="00EC3F01">
        <w:rPr>
          <w:rFonts w:eastAsia="Times New Roman" w:cstheme="minorHAnsi"/>
          <w:lang w:eastAsia="tr-TR"/>
        </w:rPr>
        <w:t>K</w:t>
      </w:r>
      <w:r w:rsidR="00B70DB8" w:rsidRPr="00EC3F01">
        <w:rPr>
          <w:rFonts w:eastAsia="Times New Roman" w:cstheme="minorHAnsi"/>
          <w:lang w:eastAsia="tr-TR"/>
        </w:rPr>
        <w:t xml:space="preserve"> Düzenlemeleri </w:t>
      </w:r>
      <w:r w:rsidR="00380440" w:rsidRPr="00EC3F01">
        <w:rPr>
          <w:rFonts w:eastAsia="Times New Roman" w:cstheme="minorHAnsi"/>
          <w:lang w:eastAsia="tr-TR"/>
        </w:rPr>
        <w:t xml:space="preserve">kapsamındaki yükümlülükler çerçevesinde </w:t>
      </w:r>
      <w:r w:rsidR="009C33C2" w:rsidRPr="00EC3F01">
        <w:rPr>
          <w:rFonts w:eastAsia="Times New Roman" w:cstheme="minorHAnsi"/>
          <w:lang w:eastAsia="tr-TR"/>
        </w:rPr>
        <w:t xml:space="preserve">kişisel veriler </w:t>
      </w:r>
      <w:r w:rsidR="00380440" w:rsidRPr="00EC3F01">
        <w:rPr>
          <w:rFonts w:eastAsia="Times New Roman" w:cstheme="minorHAnsi"/>
          <w:lang w:eastAsia="tr-TR"/>
        </w:rPr>
        <w:t xml:space="preserve">verinin niteliğine ve kullanım amacına göre </w:t>
      </w:r>
      <w:r w:rsidR="00B70DB8" w:rsidRPr="00EC3F01">
        <w:rPr>
          <w:rFonts w:eastAsia="Times New Roman" w:cstheme="minorHAnsi"/>
          <w:lang w:eastAsia="tr-TR"/>
        </w:rPr>
        <w:t>sil</w:t>
      </w:r>
      <w:r w:rsidR="009C33C2" w:rsidRPr="00EC3F01">
        <w:rPr>
          <w:rFonts w:eastAsia="Times New Roman" w:cstheme="minorHAnsi"/>
          <w:lang w:eastAsia="tr-TR"/>
        </w:rPr>
        <w:t>mekte, yok e</w:t>
      </w:r>
      <w:r w:rsidR="00B70DB8" w:rsidRPr="00EC3F01">
        <w:rPr>
          <w:rFonts w:eastAsia="Times New Roman" w:cstheme="minorHAnsi"/>
          <w:lang w:eastAsia="tr-TR"/>
        </w:rPr>
        <w:t>tm</w:t>
      </w:r>
      <w:r w:rsidR="009C33C2" w:rsidRPr="00EC3F01">
        <w:rPr>
          <w:rFonts w:eastAsia="Times New Roman" w:cstheme="minorHAnsi"/>
          <w:lang w:eastAsia="tr-TR"/>
        </w:rPr>
        <w:t>ekte veya anonim hale getirmektedir.</w:t>
      </w:r>
      <w:r w:rsidR="00380440" w:rsidRPr="00EC3F01">
        <w:rPr>
          <w:rFonts w:eastAsia="Times New Roman" w:cstheme="minorHAnsi"/>
          <w:lang w:eastAsia="tr-TR"/>
        </w:rPr>
        <w:t xml:space="preserve"> </w:t>
      </w:r>
    </w:p>
    <w:p w14:paraId="6FC0A66F" w14:textId="77777777" w:rsidR="006809AC" w:rsidRPr="00EC3F01" w:rsidRDefault="006809AC" w:rsidP="00C73BA0">
      <w:pPr>
        <w:spacing w:after="120" w:line="240" w:lineRule="auto"/>
        <w:jc w:val="both"/>
        <w:rPr>
          <w:rFonts w:cstheme="minorHAnsi"/>
          <w:b/>
        </w:rPr>
      </w:pPr>
    </w:p>
    <w:p w14:paraId="3D400BAB" w14:textId="79AA1618" w:rsidR="003A7491" w:rsidRPr="00EC3F01" w:rsidRDefault="004102AA" w:rsidP="00C73BA0">
      <w:pPr>
        <w:spacing w:after="120" w:line="240" w:lineRule="auto"/>
        <w:jc w:val="both"/>
        <w:rPr>
          <w:rFonts w:eastAsia="Times New Roman" w:cstheme="minorHAnsi"/>
          <w:lang w:eastAsia="tr-TR"/>
        </w:rPr>
      </w:pPr>
      <w:r w:rsidRPr="00EC3F01">
        <w:rPr>
          <w:rFonts w:cstheme="minorHAnsi"/>
          <w:b/>
        </w:rPr>
        <w:t>7</w:t>
      </w:r>
      <w:r w:rsidR="00380440" w:rsidRPr="00EC3F01">
        <w:rPr>
          <w:rFonts w:cstheme="minorHAnsi"/>
          <w:b/>
        </w:rPr>
        <w:t xml:space="preserve">. KİŞİSEL VERİLERİN </w:t>
      </w:r>
      <w:r w:rsidR="000866BD" w:rsidRPr="00EC3F01">
        <w:rPr>
          <w:rFonts w:cstheme="minorHAnsi"/>
          <w:b/>
        </w:rPr>
        <w:t xml:space="preserve">VE ÖZEL NİTELİKLİ KİŞİSEL VERİLERİN </w:t>
      </w:r>
      <w:r w:rsidR="00763F42" w:rsidRPr="00EC3F01">
        <w:rPr>
          <w:rFonts w:cstheme="minorHAnsi"/>
          <w:b/>
        </w:rPr>
        <w:t>KVK DÜZENLEMELERİNDEKİ</w:t>
      </w:r>
      <w:r w:rsidR="00380440" w:rsidRPr="00EC3F01">
        <w:rPr>
          <w:rFonts w:cstheme="minorHAnsi"/>
          <w:b/>
        </w:rPr>
        <w:t xml:space="preserve"> İŞLEME ŞARTLARINA DAYALI VE BU ŞARTLARLA SINIRLI OLARAK İŞLENMESİ</w:t>
      </w:r>
    </w:p>
    <w:p w14:paraId="5D0C8326" w14:textId="6A9EE152" w:rsidR="00C9144A" w:rsidRPr="00EC3F01" w:rsidRDefault="004102AA" w:rsidP="00C73BA0">
      <w:pPr>
        <w:spacing w:after="120" w:line="240" w:lineRule="auto"/>
        <w:jc w:val="both"/>
        <w:rPr>
          <w:rFonts w:cstheme="minorHAnsi"/>
          <w:b/>
        </w:rPr>
      </w:pPr>
      <w:r w:rsidRPr="00EC3F01">
        <w:rPr>
          <w:rFonts w:cstheme="minorHAnsi"/>
          <w:b/>
        </w:rPr>
        <w:t>7</w:t>
      </w:r>
      <w:r w:rsidR="00C9144A" w:rsidRPr="00EC3F01">
        <w:rPr>
          <w:rFonts w:cstheme="minorHAnsi"/>
          <w:b/>
        </w:rPr>
        <w:t>.1. Kişisel Verilerin İşlenmesi</w:t>
      </w:r>
    </w:p>
    <w:p w14:paraId="3C2855BD" w14:textId="3A9C8599" w:rsidR="005B41CF" w:rsidRPr="00EC3F01" w:rsidRDefault="00603F04" w:rsidP="00C73BA0">
      <w:pPr>
        <w:spacing w:after="120" w:line="240" w:lineRule="auto"/>
        <w:jc w:val="both"/>
        <w:rPr>
          <w:rFonts w:eastAsia="Times New Roman" w:cstheme="minorHAnsi"/>
          <w:lang w:eastAsia="tr-TR"/>
        </w:rPr>
      </w:pPr>
      <w:r w:rsidRPr="00EC3F01">
        <w:rPr>
          <w:rFonts w:eastAsia="Times New Roman" w:cstheme="minorHAnsi"/>
          <w:lang w:eastAsia="tr-TR"/>
        </w:rPr>
        <w:t>ARZUM</w:t>
      </w:r>
      <w:r w:rsidR="00C9144A" w:rsidRPr="00EC3F01">
        <w:rPr>
          <w:rFonts w:eastAsia="Times New Roman" w:cstheme="minorHAnsi"/>
          <w:lang w:eastAsia="tr-TR"/>
        </w:rPr>
        <w:t xml:space="preserve">, </w:t>
      </w:r>
      <w:r w:rsidR="00D6697E" w:rsidRPr="00EC3F01">
        <w:rPr>
          <w:rFonts w:eastAsia="Times New Roman" w:cstheme="minorHAnsi"/>
          <w:lang w:eastAsia="tr-TR"/>
        </w:rPr>
        <w:t xml:space="preserve">KVK Düzenlemeleri </w:t>
      </w:r>
      <w:r w:rsidR="00C9144A" w:rsidRPr="00EC3F01">
        <w:rPr>
          <w:rFonts w:eastAsia="Times New Roman" w:cstheme="minorHAnsi"/>
          <w:lang w:eastAsia="tr-TR"/>
        </w:rPr>
        <w:t>gereğince kişisel verileri, kişisel verilerin işlenmesine ilişkin KVKK’nın 5.</w:t>
      </w:r>
      <w:r w:rsidR="00CC535E" w:rsidRPr="00EC3F01">
        <w:rPr>
          <w:rFonts w:eastAsia="Times New Roman" w:cstheme="minorHAnsi"/>
          <w:lang w:eastAsia="tr-TR"/>
        </w:rPr>
        <w:t xml:space="preserve"> ve 6.</w:t>
      </w:r>
      <w:r w:rsidR="00C9144A" w:rsidRPr="00EC3F01">
        <w:rPr>
          <w:rFonts w:eastAsia="Times New Roman" w:cstheme="minorHAnsi"/>
          <w:lang w:eastAsia="tr-TR"/>
        </w:rPr>
        <w:t xml:space="preserve"> maddesindeki şartlardan bir veya birka</w:t>
      </w:r>
      <w:r w:rsidR="00E01C14" w:rsidRPr="00EC3F01">
        <w:rPr>
          <w:rFonts w:eastAsia="Times New Roman" w:cstheme="minorHAnsi"/>
          <w:lang w:eastAsia="tr-TR"/>
        </w:rPr>
        <w:t xml:space="preserve">çına dayalı olarak işlemekte; </w:t>
      </w:r>
      <w:r w:rsidR="005B41CF" w:rsidRPr="00EC3F01">
        <w:rPr>
          <w:rFonts w:eastAsia="Times New Roman" w:cstheme="minorHAnsi"/>
          <w:lang w:eastAsia="tr-TR"/>
        </w:rPr>
        <w:t>KVKK’nın 10. madde</w:t>
      </w:r>
      <w:r w:rsidR="00E01C14" w:rsidRPr="00EC3F01">
        <w:rPr>
          <w:rFonts w:eastAsia="Times New Roman" w:cstheme="minorHAnsi"/>
          <w:lang w:eastAsia="tr-TR"/>
        </w:rPr>
        <w:t>s</w:t>
      </w:r>
      <w:r w:rsidR="005B41CF" w:rsidRPr="00EC3F01">
        <w:rPr>
          <w:rFonts w:eastAsia="Times New Roman" w:cstheme="minorHAnsi"/>
          <w:lang w:eastAsia="tr-TR"/>
        </w:rPr>
        <w:t xml:space="preserve">ine uygun olarak, </w:t>
      </w:r>
      <w:r w:rsidR="0085389D" w:rsidRPr="00EC3F01">
        <w:rPr>
          <w:rFonts w:cstheme="minorHAnsi"/>
        </w:rPr>
        <w:t>kişisel veri sahip</w:t>
      </w:r>
      <w:r w:rsidR="005B41CF" w:rsidRPr="00EC3F01">
        <w:rPr>
          <w:rFonts w:eastAsia="Times New Roman" w:cstheme="minorHAnsi"/>
          <w:lang w:eastAsia="tr-TR"/>
        </w:rPr>
        <w:t xml:space="preserve">lerini aydınlatmakta ve </w:t>
      </w:r>
      <w:r w:rsidR="0085389D" w:rsidRPr="00EC3F01">
        <w:rPr>
          <w:rFonts w:cstheme="minorHAnsi"/>
        </w:rPr>
        <w:t>kişisel veri sahipleri</w:t>
      </w:r>
      <w:r w:rsidR="005B41CF" w:rsidRPr="00EC3F01">
        <w:rPr>
          <w:rFonts w:eastAsia="Times New Roman" w:cstheme="minorHAnsi"/>
          <w:lang w:eastAsia="tr-TR"/>
        </w:rPr>
        <w:t>nin bilgi talep etmeleri durumunda gerekli bilgilendirmeyi yapmaktadır.</w:t>
      </w:r>
    </w:p>
    <w:p w14:paraId="1BF891FF" w14:textId="77777777" w:rsidR="005227A8" w:rsidRPr="00EC3F01" w:rsidRDefault="005227A8" w:rsidP="00C73BA0">
      <w:pPr>
        <w:spacing w:after="120" w:line="240" w:lineRule="auto"/>
        <w:jc w:val="both"/>
        <w:rPr>
          <w:rFonts w:eastAsia="Times New Roman" w:cstheme="minorHAnsi"/>
          <w:lang w:eastAsia="tr-TR"/>
        </w:rPr>
      </w:pPr>
    </w:p>
    <w:p w14:paraId="3CDF6527" w14:textId="167E6B2A" w:rsidR="00C9144A" w:rsidRPr="00EC3F01" w:rsidRDefault="004102AA" w:rsidP="00C73BA0">
      <w:pPr>
        <w:spacing w:after="120" w:line="240" w:lineRule="auto"/>
        <w:jc w:val="both"/>
        <w:rPr>
          <w:rFonts w:eastAsia="Times New Roman" w:cstheme="minorHAnsi"/>
          <w:b/>
          <w:lang w:eastAsia="tr-TR"/>
        </w:rPr>
      </w:pPr>
      <w:r w:rsidRPr="00EC3F01">
        <w:rPr>
          <w:rFonts w:eastAsia="Times New Roman" w:cstheme="minorHAnsi"/>
          <w:b/>
          <w:lang w:eastAsia="tr-TR"/>
        </w:rPr>
        <w:t>7</w:t>
      </w:r>
      <w:r w:rsidR="00C9144A" w:rsidRPr="00EC3F01">
        <w:rPr>
          <w:rFonts w:eastAsia="Times New Roman" w:cstheme="minorHAnsi"/>
          <w:b/>
          <w:lang w:eastAsia="tr-TR"/>
        </w:rPr>
        <w:t>.1.1.</w:t>
      </w:r>
      <w:r w:rsidR="00E01C14" w:rsidRPr="00EC3F01">
        <w:rPr>
          <w:rFonts w:eastAsia="Times New Roman" w:cstheme="minorHAnsi"/>
          <w:b/>
          <w:lang w:eastAsia="tr-TR"/>
        </w:rPr>
        <w:t xml:space="preserve"> Açık Rıza</w:t>
      </w:r>
    </w:p>
    <w:p w14:paraId="613863FB" w14:textId="5F18804D" w:rsidR="00C9144A" w:rsidRPr="00EC3F01" w:rsidRDefault="00C9144A" w:rsidP="00C73BA0">
      <w:pPr>
        <w:spacing w:after="120" w:line="240" w:lineRule="auto"/>
        <w:jc w:val="both"/>
        <w:rPr>
          <w:rFonts w:eastAsia="Times New Roman" w:cstheme="minorHAnsi"/>
          <w:lang w:eastAsia="tr-TR"/>
        </w:rPr>
      </w:pPr>
      <w:r w:rsidRPr="00EC3F01">
        <w:rPr>
          <w:rFonts w:eastAsia="Times New Roman" w:cstheme="minorHAnsi"/>
          <w:lang w:eastAsia="tr-TR"/>
        </w:rPr>
        <w:t>Kişisel verilerin işlenme şartlarından biri sahibinin açık rızası</w:t>
      </w:r>
      <w:r w:rsidR="000F7A77" w:rsidRPr="00EC3F01">
        <w:rPr>
          <w:rFonts w:eastAsia="Times New Roman" w:cstheme="minorHAnsi"/>
          <w:lang w:eastAsia="tr-TR"/>
        </w:rPr>
        <w:t xml:space="preserve"> olup, </w:t>
      </w:r>
      <w:r w:rsidR="0085389D" w:rsidRPr="00EC3F01">
        <w:rPr>
          <w:rFonts w:cstheme="minorHAnsi"/>
        </w:rPr>
        <w:t>kişisel veri sahip</w:t>
      </w:r>
      <w:r w:rsidRPr="00EC3F01">
        <w:rPr>
          <w:rFonts w:eastAsia="Times New Roman" w:cstheme="minorHAnsi"/>
          <w:lang w:eastAsia="tr-TR"/>
        </w:rPr>
        <w:t xml:space="preserve">lerine aydınlatma yükümlülüğünün yerine getirilmesi </w:t>
      </w:r>
      <w:r w:rsidR="000F7A77" w:rsidRPr="00EC3F01">
        <w:rPr>
          <w:rFonts w:eastAsia="Times New Roman" w:cstheme="minorHAnsi"/>
          <w:lang w:eastAsia="tr-TR"/>
        </w:rPr>
        <w:t xml:space="preserve">kapsamında </w:t>
      </w:r>
      <w:r w:rsidRPr="00EC3F01">
        <w:rPr>
          <w:rFonts w:eastAsia="Times New Roman" w:cstheme="minorHAnsi"/>
          <w:lang w:eastAsia="tr-TR"/>
        </w:rPr>
        <w:t xml:space="preserve">yapılacak bilgilendirme sonrası </w:t>
      </w:r>
      <w:r w:rsidR="00135C28" w:rsidRPr="00EC3F01">
        <w:rPr>
          <w:rFonts w:eastAsia="Times New Roman" w:cstheme="minorHAnsi"/>
          <w:lang w:eastAsia="tr-TR"/>
        </w:rPr>
        <w:t xml:space="preserve">açık rıza alınması gereken durumlarda, </w:t>
      </w:r>
      <w:r w:rsidR="0085389D" w:rsidRPr="00EC3F01">
        <w:rPr>
          <w:rFonts w:cstheme="minorHAnsi"/>
        </w:rPr>
        <w:t>kişisel veri sahiple</w:t>
      </w:r>
      <w:r w:rsidRPr="00EC3F01">
        <w:rPr>
          <w:rFonts w:eastAsia="Times New Roman" w:cstheme="minorHAnsi"/>
          <w:lang w:eastAsia="tr-TR"/>
        </w:rPr>
        <w:t xml:space="preserve">rinin açık rıza vermesi halinde işlenir. Aydınlatma </w:t>
      </w:r>
      <w:r w:rsidR="00D03D1B" w:rsidRPr="00EC3F01">
        <w:rPr>
          <w:rFonts w:eastAsia="Times New Roman" w:cstheme="minorHAnsi"/>
          <w:lang w:eastAsia="tr-TR"/>
        </w:rPr>
        <w:t>y</w:t>
      </w:r>
      <w:r w:rsidRPr="00EC3F01">
        <w:rPr>
          <w:rFonts w:eastAsia="Times New Roman" w:cstheme="minorHAnsi"/>
          <w:lang w:eastAsia="tr-TR"/>
        </w:rPr>
        <w:t xml:space="preserve">ükümlülüğü çerçevesinde </w:t>
      </w:r>
      <w:r w:rsidR="00D03D1B" w:rsidRPr="00EC3F01">
        <w:rPr>
          <w:rFonts w:eastAsia="Times New Roman" w:cstheme="minorHAnsi"/>
          <w:lang w:eastAsia="tr-TR"/>
        </w:rPr>
        <w:t>a</w:t>
      </w:r>
      <w:r w:rsidRPr="00EC3F01">
        <w:rPr>
          <w:rFonts w:eastAsia="Times New Roman" w:cstheme="minorHAnsi"/>
          <w:lang w:eastAsia="tr-TR"/>
        </w:rPr>
        <w:t xml:space="preserve">çık </w:t>
      </w:r>
      <w:r w:rsidR="00D03D1B" w:rsidRPr="00EC3F01">
        <w:rPr>
          <w:rFonts w:eastAsia="Times New Roman" w:cstheme="minorHAnsi"/>
          <w:lang w:eastAsia="tr-TR"/>
        </w:rPr>
        <w:t>r</w:t>
      </w:r>
      <w:r w:rsidRPr="00EC3F01">
        <w:rPr>
          <w:rFonts w:eastAsia="Times New Roman" w:cstheme="minorHAnsi"/>
          <w:lang w:eastAsia="tr-TR"/>
        </w:rPr>
        <w:t xml:space="preserve">ıza alınmadan önce </w:t>
      </w:r>
      <w:r w:rsidR="0085389D" w:rsidRPr="00EC3F01">
        <w:rPr>
          <w:rFonts w:cstheme="minorHAnsi"/>
        </w:rPr>
        <w:t>kişisel veri sahip</w:t>
      </w:r>
      <w:r w:rsidRPr="00EC3F01">
        <w:rPr>
          <w:rFonts w:eastAsia="Times New Roman" w:cstheme="minorHAnsi"/>
          <w:lang w:eastAsia="tr-TR"/>
        </w:rPr>
        <w:t>lerine hakları bildirilir.</w:t>
      </w:r>
      <w:r w:rsidR="00D03D1B" w:rsidRPr="00EC3F01">
        <w:rPr>
          <w:rFonts w:eastAsia="Times New Roman" w:cstheme="minorHAnsi"/>
          <w:lang w:eastAsia="tr-TR"/>
        </w:rPr>
        <w:t xml:space="preserve"> </w:t>
      </w:r>
    </w:p>
    <w:p w14:paraId="4B6073B7" w14:textId="161B45F0" w:rsidR="00D03D1B" w:rsidRPr="00EC3F01" w:rsidRDefault="004102AA" w:rsidP="00C73BA0">
      <w:pPr>
        <w:spacing w:after="120" w:line="240" w:lineRule="auto"/>
        <w:jc w:val="both"/>
        <w:rPr>
          <w:rFonts w:eastAsia="Times New Roman" w:cstheme="minorHAnsi"/>
          <w:b/>
          <w:lang w:eastAsia="tr-TR"/>
        </w:rPr>
      </w:pPr>
      <w:r w:rsidRPr="00EC3F01">
        <w:rPr>
          <w:rFonts w:eastAsia="Times New Roman" w:cstheme="minorHAnsi"/>
          <w:b/>
          <w:lang w:eastAsia="tr-TR"/>
        </w:rPr>
        <w:t>7</w:t>
      </w:r>
      <w:r w:rsidR="00B8770C" w:rsidRPr="00EC3F01">
        <w:rPr>
          <w:rFonts w:eastAsia="Times New Roman" w:cstheme="minorHAnsi"/>
          <w:b/>
          <w:lang w:eastAsia="tr-TR"/>
        </w:rPr>
        <w:t>.1.2. Kişisel Verilerin A</w:t>
      </w:r>
      <w:r w:rsidR="000F7A77" w:rsidRPr="00EC3F01">
        <w:rPr>
          <w:rFonts w:eastAsia="Times New Roman" w:cstheme="minorHAnsi"/>
          <w:b/>
          <w:lang w:eastAsia="tr-TR"/>
        </w:rPr>
        <w:t>çık Rıza Alınmaksızın İşlenmesi</w:t>
      </w:r>
    </w:p>
    <w:p w14:paraId="4E442406" w14:textId="5A37E26A" w:rsidR="00B8770C" w:rsidRPr="00EC3F01" w:rsidRDefault="00B8770C" w:rsidP="00C73BA0">
      <w:pPr>
        <w:spacing w:after="120" w:line="240" w:lineRule="auto"/>
        <w:jc w:val="both"/>
        <w:rPr>
          <w:rFonts w:eastAsia="Times New Roman" w:cstheme="minorHAnsi"/>
          <w:lang w:eastAsia="tr-TR"/>
        </w:rPr>
      </w:pPr>
      <w:r w:rsidRPr="00EC3F01">
        <w:rPr>
          <w:rFonts w:eastAsia="Times New Roman" w:cstheme="minorHAnsi"/>
          <w:lang w:eastAsia="tr-TR"/>
        </w:rPr>
        <w:t xml:space="preserve">KVK Düzenlemeleri kapsamında açık rıza alınmaksızın kişisel verilerin işlenmesinin öngörüldüğü durumlarda (KVKK </w:t>
      </w:r>
      <w:r w:rsidR="000F7A77" w:rsidRPr="00EC3F01">
        <w:rPr>
          <w:rFonts w:eastAsia="Times New Roman" w:cstheme="minorHAnsi"/>
          <w:lang w:eastAsia="tr-TR"/>
        </w:rPr>
        <w:t>m</w:t>
      </w:r>
      <w:r w:rsidRPr="00EC3F01">
        <w:rPr>
          <w:rFonts w:eastAsia="Times New Roman" w:cstheme="minorHAnsi"/>
          <w:lang w:eastAsia="tr-TR"/>
        </w:rPr>
        <w:t xml:space="preserve">adde 5.2 ve 6.3), </w:t>
      </w:r>
      <w:r w:rsidR="00603F04" w:rsidRPr="00EC3F01">
        <w:rPr>
          <w:rFonts w:eastAsia="Times New Roman" w:cstheme="minorHAnsi"/>
          <w:lang w:eastAsia="tr-TR"/>
        </w:rPr>
        <w:t>ARZUM</w:t>
      </w:r>
      <w:r w:rsidRPr="00EC3F01">
        <w:rPr>
          <w:rFonts w:eastAsia="Times New Roman" w:cstheme="minorHAnsi"/>
          <w:lang w:eastAsia="tr-TR"/>
        </w:rPr>
        <w:t xml:space="preserve"> </w:t>
      </w:r>
      <w:r w:rsidR="0085389D" w:rsidRPr="00EC3F01">
        <w:rPr>
          <w:rFonts w:cstheme="minorHAnsi"/>
        </w:rPr>
        <w:t>kişisel veri sahibi</w:t>
      </w:r>
      <w:r w:rsidRPr="00EC3F01">
        <w:rPr>
          <w:rFonts w:eastAsia="Times New Roman" w:cstheme="minorHAnsi"/>
          <w:lang w:eastAsia="tr-TR"/>
        </w:rPr>
        <w:t>nin açık rızasını almaksızın kişisel verileri işleyebil</w:t>
      </w:r>
      <w:r w:rsidR="004F2D72" w:rsidRPr="00EC3F01">
        <w:rPr>
          <w:rFonts w:eastAsia="Times New Roman" w:cstheme="minorHAnsi"/>
          <w:lang w:eastAsia="tr-TR"/>
        </w:rPr>
        <w:t>ecek olup, k</w:t>
      </w:r>
      <w:r w:rsidRPr="00EC3F01">
        <w:rPr>
          <w:rFonts w:eastAsia="Times New Roman" w:cstheme="minorHAnsi"/>
          <w:lang w:eastAsia="tr-TR"/>
        </w:rPr>
        <w:t xml:space="preserve">işisel verilerin bu şekilde işlenmesi durumunda Şirket KVK </w:t>
      </w:r>
      <w:r w:rsidR="00E01A1D" w:rsidRPr="00EC3F01">
        <w:rPr>
          <w:rFonts w:eastAsia="Times New Roman" w:cstheme="minorHAnsi"/>
          <w:lang w:eastAsia="tr-TR"/>
        </w:rPr>
        <w:t>D</w:t>
      </w:r>
      <w:r w:rsidRPr="00EC3F01">
        <w:rPr>
          <w:rFonts w:eastAsia="Times New Roman" w:cstheme="minorHAnsi"/>
          <w:lang w:eastAsia="tr-TR"/>
        </w:rPr>
        <w:t>üzenlemelerinin çizdiği sınırlar çerçevesinde kişisel verileri işler. Kişisel veri işleme faaliyetinin dayanağı aşağıda belirtilen şartlardan yalnızca biri olabileceği gibi bu şartlardan birden fazlası da aynı kişisel veri işleme faaliyetinin dayanağı olabilir.</w:t>
      </w:r>
    </w:p>
    <w:p w14:paraId="2726CD47" w14:textId="2E27F1E5" w:rsidR="00B8770C" w:rsidRPr="00EC3F01" w:rsidRDefault="004102AA" w:rsidP="00C73BA0">
      <w:pPr>
        <w:spacing w:after="120" w:line="240" w:lineRule="auto"/>
        <w:jc w:val="both"/>
        <w:rPr>
          <w:rFonts w:eastAsia="Times New Roman" w:cstheme="minorHAnsi"/>
          <w:lang w:eastAsia="tr-TR"/>
        </w:rPr>
      </w:pPr>
      <w:r w:rsidRPr="00EC3F01">
        <w:rPr>
          <w:rFonts w:eastAsia="Times New Roman" w:cstheme="minorHAnsi"/>
          <w:b/>
          <w:lang w:eastAsia="tr-TR"/>
        </w:rPr>
        <w:t>7</w:t>
      </w:r>
      <w:r w:rsidR="00816B29" w:rsidRPr="00EC3F01">
        <w:rPr>
          <w:rFonts w:eastAsia="Times New Roman" w:cstheme="minorHAnsi"/>
          <w:b/>
          <w:lang w:eastAsia="tr-TR"/>
        </w:rPr>
        <w:t>.1.2.1.</w:t>
      </w:r>
      <w:r w:rsidR="004F2D72" w:rsidRPr="00EC3F01">
        <w:rPr>
          <w:rFonts w:eastAsia="Times New Roman" w:cstheme="minorHAnsi"/>
          <w:lang w:eastAsia="tr-TR"/>
        </w:rPr>
        <w:t xml:space="preserve"> </w:t>
      </w:r>
      <w:r w:rsidR="007E5FD2" w:rsidRPr="00EC3F01">
        <w:rPr>
          <w:rFonts w:eastAsia="Times New Roman" w:cstheme="minorHAnsi"/>
          <w:lang w:eastAsia="tr-TR"/>
        </w:rPr>
        <w:t>V</w:t>
      </w:r>
      <w:r w:rsidR="00B8770C" w:rsidRPr="00EC3F01">
        <w:rPr>
          <w:rFonts w:eastAsia="Times New Roman" w:cstheme="minorHAnsi"/>
          <w:lang w:eastAsia="tr-TR"/>
        </w:rPr>
        <w:t xml:space="preserve">eri </w:t>
      </w:r>
      <w:r w:rsidR="007E5FD2" w:rsidRPr="00EC3F01">
        <w:rPr>
          <w:rFonts w:eastAsia="Times New Roman" w:cstheme="minorHAnsi"/>
          <w:lang w:eastAsia="tr-TR"/>
        </w:rPr>
        <w:t xml:space="preserve">sahibinin </w:t>
      </w:r>
      <w:r w:rsidR="00B8770C" w:rsidRPr="00EC3F01">
        <w:rPr>
          <w:rFonts w:eastAsia="Times New Roman" w:cstheme="minorHAnsi"/>
          <w:lang w:eastAsia="tr-TR"/>
        </w:rPr>
        <w:t xml:space="preserve">kişisel verileri, kanunda açıkça öngörülmesi halinde hukuka uygun olarak işlenebilecektir. </w:t>
      </w:r>
    </w:p>
    <w:p w14:paraId="169DE121" w14:textId="72030C63" w:rsidR="007E5FD2" w:rsidRPr="00EC3F01" w:rsidRDefault="004102AA" w:rsidP="00C73BA0">
      <w:pPr>
        <w:spacing w:after="120" w:line="240" w:lineRule="auto"/>
        <w:jc w:val="both"/>
        <w:rPr>
          <w:rFonts w:eastAsia="Times New Roman" w:cstheme="minorHAnsi"/>
          <w:lang w:eastAsia="tr-TR"/>
        </w:rPr>
      </w:pPr>
      <w:r w:rsidRPr="00EC3F01">
        <w:rPr>
          <w:rFonts w:eastAsia="Times New Roman" w:cstheme="minorHAnsi"/>
          <w:b/>
          <w:lang w:eastAsia="tr-TR"/>
        </w:rPr>
        <w:t>7</w:t>
      </w:r>
      <w:r w:rsidR="00816B29" w:rsidRPr="00EC3F01">
        <w:rPr>
          <w:rFonts w:eastAsia="Times New Roman" w:cstheme="minorHAnsi"/>
          <w:b/>
          <w:lang w:eastAsia="tr-TR"/>
        </w:rPr>
        <w:t>.1.2.2.</w:t>
      </w:r>
      <w:r w:rsidR="004F2D72" w:rsidRPr="00EC3F01">
        <w:rPr>
          <w:rFonts w:eastAsia="Times New Roman" w:cstheme="minorHAnsi"/>
          <w:lang w:eastAsia="tr-TR"/>
        </w:rPr>
        <w:t xml:space="preserve"> </w:t>
      </w:r>
      <w:r w:rsidR="007E5FD2" w:rsidRPr="00EC3F01">
        <w:rPr>
          <w:rFonts w:eastAsia="Times New Roman" w:cstheme="minorHAnsi"/>
          <w:lang w:eastAsia="tr-TR"/>
        </w:rPr>
        <w:t>Fiili imkânsızlık nedeniyle rızasını açıklayamayacak durumda bulunan veya rızasına hukuki geçerlilik tanınmay</w:t>
      </w:r>
      <w:r w:rsidR="001604D1" w:rsidRPr="00EC3F01">
        <w:rPr>
          <w:rFonts w:eastAsia="Times New Roman" w:cstheme="minorHAnsi"/>
          <w:lang w:eastAsia="tr-TR"/>
        </w:rPr>
        <w:t xml:space="preserve">an </w:t>
      </w:r>
      <w:r w:rsidR="0085389D" w:rsidRPr="00EC3F01">
        <w:rPr>
          <w:rFonts w:cstheme="minorHAnsi"/>
        </w:rPr>
        <w:t>kişisel veri sahibi</w:t>
      </w:r>
      <w:r w:rsidR="001604D1" w:rsidRPr="00EC3F01">
        <w:rPr>
          <w:rFonts w:eastAsia="Times New Roman" w:cstheme="minorHAnsi"/>
          <w:lang w:eastAsia="tr-TR"/>
        </w:rPr>
        <w:t xml:space="preserve">nin veya </w:t>
      </w:r>
      <w:r w:rsidR="0085389D" w:rsidRPr="00EC3F01">
        <w:rPr>
          <w:rFonts w:cstheme="minorHAnsi"/>
        </w:rPr>
        <w:t>kişisel veri sahibi</w:t>
      </w:r>
      <w:r w:rsidR="007E5FD2" w:rsidRPr="00EC3F01">
        <w:rPr>
          <w:rFonts w:eastAsia="Times New Roman" w:cstheme="minorHAnsi"/>
          <w:lang w:eastAsia="tr-TR"/>
        </w:rPr>
        <w:t xml:space="preserve"> dışındaki bir kişinin hayatının veya beden bütünlüğünün korunması için kişisel veriler </w:t>
      </w:r>
      <w:r w:rsidR="00603F04" w:rsidRPr="00EC3F01">
        <w:rPr>
          <w:rFonts w:eastAsia="Times New Roman" w:cstheme="minorHAnsi"/>
          <w:lang w:eastAsia="tr-TR"/>
        </w:rPr>
        <w:t>ARZUM</w:t>
      </w:r>
      <w:r w:rsidR="007E5FD2" w:rsidRPr="00EC3F01">
        <w:rPr>
          <w:rFonts w:eastAsia="Times New Roman" w:cstheme="minorHAnsi"/>
          <w:lang w:eastAsia="tr-TR"/>
        </w:rPr>
        <w:t xml:space="preserve"> tarafından açık rıza olmaksızın işlenebilir.</w:t>
      </w:r>
    </w:p>
    <w:p w14:paraId="41D27BA4" w14:textId="4C64264C" w:rsidR="007E5FD2" w:rsidRPr="00EC3F01" w:rsidRDefault="004102AA" w:rsidP="00C73BA0">
      <w:pPr>
        <w:spacing w:after="120" w:line="240" w:lineRule="auto"/>
        <w:jc w:val="both"/>
        <w:rPr>
          <w:rFonts w:eastAsia="Times New Roman" w:cstheme="minorHAnsi"/>
          <w:lang w:eastAsia="tr-TR"/>
        </w:rPr>
      </w:pPr>
      <w:r w:rsidRPr="00EC3F01">
        <w:rPr>
          <w:rFonts w:eastAsia="Times New Roman" w:cstheme="minorHAnsi"/>
          <w:b/>
          <w:lang w:eastAsia="tr-TR"/>
        </w:rPr>
        <w:t>7</w:t>
      </w:r>
      <w:r w:rsidR="00816B29" w:rsidRPr="00EC3F01">
        <w:rPr>
          <w:rFonts w:eastAsia="Times New Roman" w:cstheme="minorHAnsi"/>
          <w:b/>
          <w:lang w:eastAsia="tr-TR"/>
        </w:rPr>
        <w:t>.1.2.3.</w:t>
      </w:r>
      <w:r w:rsidR="004F2D72" w:rsidRPr="00EC3F01">
        <w:rPr>
          <w:rFonts w:eastAsia="Times New Roman" w:cstheme="minorHAnsi"/>
          <w:lang w:eastAsia="tr-TR"/>
        </w:rPr>
        <w:t xml:space="preserve"> </w:t>
      </w:r>
      <w:r w:rsidR="007E5FD2" w:rsidRPr="00EC3F01">
        <w:rPr>
          <w:rFonts w:eastAsia="Times New Roman" w:cstheme="minorHAnsi"/>
          <w:lang w:eastAsia="tr-TR"/>
        </w:rPr>
        <w:t xml:space="preserve">Bir sözleşmenin kurulması, uygulanması, ifası veya sonlandırılmasıyla doğrudan doğruya ilgili olması kaydıyla, sözleşmenin taraflarına ait kişisel veriler </w:t>
      </w:r>
      <w:r w:rsidR="0085389D" w:rsidRPr="00EC3F01">
        <w:rPr>
          <w:rFonts w:cstheme="minorHAnsi"/>
        </w:rPr>
        <w:t>kişisel veri sahip</w:t>
      </w:r>
      <w:r w:rsidR="007E5FD2" w:rsidRPr="00EC3F01">
        <w:rPr>
          <w:rFonts w:eastAsia="Times New Roman" w:cstheme="minorHAnsi"/>
          <w:lang w:eastAsia="tr-TR"/>
        </w:rPr>
        <w:t xml:space="preserve">lerinin açık rızaları olmadan </w:t>
      </w:r>
      <w:r w:rsidR="00603F04" w:rsidRPr="00EC3F01">
        <w:rPr>
          <w:rFonts w:eastAsia="Times New Roman" w:cstheme="minorHAnsi"/>
          <w:lang w:eastAsia="tr-TR"/>
        </w:rPr>
        <w:t>ARZUM</w:t>
      </w:r>
      <w:r w:rsidR="007E5FD2" w:rsidRPr="00EC3F01">
        <w:rPr>
          <w:rFonts w:eastAsia="Times New Roman" w:cstheme="minorHAnsi"/>
          <w:lang w:eastAsia="tr-TR"/>
        </w:rPr>
        <w:t xml:space="preserve"> tarafından işlenebilir.</w:t>
      </w:r>
    </w:p>
    <w:p w14:paraId="42DE1573" w14:textId="5ED77369" w:rsidR="007E5FD2" w:rsidRPr="00EC3F01" w:rsidRDefault="004102AA" w:rsidP="00C73BA0">
      <w:pPr>
        <w:spacing w:after="120" w:line="240" w:lineRule="auto"/>
        <w:jc w:val="both"/>
        <w:rPr>
          <w:rFonts w:eastAsia="Times New Roman" w:cstheme="minorHAnsi"/>
          <w:lang w:eastAsia="tr-TR"/>
        </w:rPr>
      </w:pPr>
      <w:r w:rsidRPr="00EC3F01">
        <w:rPr>
          <w:rFonts w:eastAsia="Times New Roman" w:cstheme="minorHAnsi"/>
          <w:b/>
          <w:lang w:eastAsia="tr-TR"/>
        </w:rPr>
        <w:t>7</w:t>
      </w:r>
      <w:r w:rsidR="00816B29" w:rsidRPr="00EC3F01">
        <w:rPr>
          <w:rFonts w:eastAsia="Times New Roman" w:cstheme="minorHAnsi"/>
          <w:b/>
          <w:lang w:eastAsia="tr-TR"/>
        </w:rPr>
        <w:t>.1.2.4.</w:t>
      </w:r>
      <w:r w:rsidR="004F2D72" w:rsidRPr="00EC3F01">
        <w:rPr>
          <w:rFonts w:eastAsia="Times New Roman" w:cstheme="minorHAnsi"/>
          <w:lang w:eastAsia="tr-TR"/>
        </w:rPr>
        <w:t xml:space="preserve"> </w:t>
      </w:r>
      <w:r w:rsidR="00603F04" w:rsidRPr="00EC3F01">
        <w:rPr>
          <w:rFonts w:eastAsia="Times New Roman" w:cstheme="minorHAnsi"/>
          <w:lang w:eastAsia="tr-TR"/>
        </w:rPr>
        <w:t>ARZUM</w:t>
      </w:r>
      <w:r w:rsidR="007E5FD2" w:rsidRPr="00EC3F01">
        <w:rPr>
          <w:rFonts w:eastAsia="Times New Roman" w:cstheme="minorHAnsi"/>
          <w:lang w:eastAsia="tr-TR"/>
        </w:rPr>
        <w:t xml:space="preserve"> veri sorumlusu olarak hukuki yükümlülüklerini yerine getirmesi için işlemenin zorunlu olması halinde veri sahibinin</w:t>
      </w:r>
      <w:r w:rsidR="00BE065D" w:rsidRPr="00EC3F01">
        <w:rPr>
          <w:rFonts w:eastAsia="Times New Roman" w:cstheme="minorHAnsi"/>
          <w:lang w:eastAsia="tr-TR"/>
        </w:rPr>
        <w:t xml:space="preserve"> açık rızaları olmadan</w:t>
      </w:r>
      <w:r w:rsidR="007E5FD2" w:rsidRPr="00EC3F01">
        <w:rPr>
          <w:rFonts w:eastAsia="Times New Roman" w:cstheme="minorHAnsi"/>
          <w:lang w:eastAsia="tr-TR"/>
        </w:rPr>
        <w:t xml:space="preserve"> kişisel verilerini işleyebilir.</w:t>
      </w:r>
    </w:p>
    <w:p w14:paraId="5CE9B292" w14:textId="6AA8E36C" w:rsidR="007E5FD2" w:rsidRPr="00EC3F01" w:rsidRDefault="004102AA" w:rsidP="00C73BA0">
      <w:pPr>
        <w:spacing w:after="120" w:line="240" w:lineRule="auto"/>
        <w:jc w:val="both"/>
        <w:rPr>
          <w:rFonts w:eastAsia="Times New Roman" w:cstheme="minorHAnsi"/>
          <w:lang w:eastAsia="tr-TR"/>
        </w:rPr>
      </w:pPr>
      <w:r w:rsidRPr="00EC3F01">
        <w:rPr>
          <w:rFonts w:eastAsia="Times New Roman" w:cstheme="minorHAnsi"/>
          <w:b/>
          <w:lang w:eastAsia="tr-TR"/>
        </w:rPr>
        <w:t>7</w:t>
      </w:r>
      <w:r w:rsidR="00816B29" w:rsidRPr="00EC3F01">
        <w:rPr>
          <w:rFonts w:eastAsia="Times New Roman" w:cstheme="minorHAnsi"/>
          <w:b/>
          <w:lang w:eastAsia="tr-TR"/>
        </w:rPr>
        <w:t>.1.2.5.</w:t>
      </w:r>
      <w:r w:rsidR="00BE065D" w:rsidRPr="00EC3F01">
        <w:rPr>
          <w:rFonts w:eastAsia="Times New Roman" w:cstheme="minorHAnsi"/>
          <w:lang w:eastAsia="tr-TR"/>
        </w:rPr>
        <w:t xml:space="preserve"> </w:t>
      </w:r>
      <w:r w:rsidR="0085389D" w:rsidRPr="00EC3F01">
        <w:rPr>
          <w:rFonts w:cstheme="minorHAnsi"/>
        </w:rPr>
        <w:t>Kişisel veri sahibi</w:t>
      </w:r>
      <w:r w:rsidR="007E5FD2" w:rsidRPr="00EC3F01">
        <w:rPr>
          <w:rFonts w:eastAsia="Times New Roman" w:cstheme="minorHAnsi"/>
          <w:lang w:eastAsia="tr-TR"/>
        </w:rPr>
        <w:t xml:space="preserve"> tarafından alenileştirilmiş olan kişisel veriler açık rıza alınmaksızın </w:t>
      </w:r>
      <w:r w:rsidR="00603F04" w:rsidRPr="00EC3F01">
        <w:rPr>
          <w:rFonts w:eastAsia="Times New Roman" w:cstheme="minorHAnsi"/>
          <w:lang w:eastAsia="tr-TR"/>
        </w:rPr>
        <w:t>ARZUM</w:t>
      </w:r>
      <w:r w:rsidR="007E5FD2" w:rsidRPr="00EC3F01">
        <w:rPr>
          <w:rFonts w:eastAsia="Times New Roman" w:cstheme="minorHAnsi"/>
          <w:lang w:eastAsia="tr-TR"/>
        </w:rPr>
        <w:t xml:space="preserve"> tarafından işlenebilir.</w:t>
      </w:r>
    </w:p>
    <w:p w14:paraId="0C74640F" w14:textId="6DC0B68A" w:rsidR="007E5FD2" w:rsidRPr="00EC3F01" w:rsidRDefault="004102AA" w:rsidP="00C73BA0">
      <w:pPr>
        <w:spacing w:after="120" w:line="240" w:lineRule="auto"/>
        <w:jc w:val="both"/>
        <w:rPr>
          <w:rFonts w:eastAsia="Times New Roman" w:cstheme="minorHAnsi"/>
          <w:lang w:eastAsia="tr-TR"/>
        </w:rPr>
      </w:pPr>
      <w:r w:rsidRPr="00EC3F01">
        <w:rPr>
          <w:rFonts w:eastAsia="Times New Roman" w:cstheme="minorHAnsi"/>
          <w:b/>
          <w:lang w:eastAsia="tr-TR"/>
        </w:rPr>
        <w:t>7</w:t>
      </w:r>
      <w:r w:rsidR="00816B29" w:rsidRPr="00EC3F01">
        <w:rPr>
          <w:rFonts w:eastAsia="Times New Roman" w:cstheme="minorHAnsi"/>
          <w:b/>
          <w:lang w:eastAsia="tr-TR"/>
        </w:rPr>
        <w:t>.1.2.6.</w:t>
      </w:r>
      <w:r w:rsidR="00BE065D" w:rsidRPr="00EC3F01">
        <w:rPr>
          <w:rFonts w:eastAsia="Times New Roman" w:cstheme="minorHAnsi"/>
          <w:lang w:eastAsia="tr-TR"/>
        </w:rPr>
        <w:t xml:space="preserve"> </w:t>
      </w:r>
      <w:r w:rsidR="000866BD" w:rsidRPr="00EC3F01">
        <w:rPr>
          <w:rFonts w:eastAsia="Times New Roman" w:cstheme="minorHAnsi"/>
          <w:lang w:eastAsia="tr-TR"/>
        </w:rPr>
        <w:t xml:space="preserve">Kişisel verilerin açık rıza alınmadan işlenmesi bir hakkın tesisi, kullanılması veya korunması için tek mümkün yol ise kişisel veriler açık rıza alınmaksızın </w:t>
      </w:r>
      <w:r w:rsidR="00603F04" w:rsidRPr="00EC3F01">
        <w:rPr>
          <w:rFonts w:eastAsia="Times New Roman" w:cstheme="minorHAnsi"/>
          <w:lang w:eastAsia="tr-TR"/>
        </w:rPr>
        <w:t>ARZUM</w:t>
      </w:r>
      <w:r w:rsidR="000866BD" w:rsidRPr="00EC3F01">
        <w:rPr>
          <w:rFonts w:eastAsia="Times New Roman" w:cstheme="minorHAnsi"/>
          <w:lang w:eastAsia="tr-TR"/>
        </w:rPr>
        <w:t xml:space="preserve"> tarafından işlenebilir.</w:t>
      </w:r>
    </w:p>
    <w:p w14:paraId="682F3ED5" w14:textId="509AEC36" w:rsidR="007E5FD2" w:rsidRPr="00EC3F01" w:rsidRDefault="004102AA" w:rsidP="00C73BA0">
      <w:pPr>
        <w:spacing w:after="120" w:line="240" w:lineRule="auto"/>
        <w:jc w:val="both"/>
        <w:rPr>
          <w:rFonts w:eastAsia="Times New Roman" w:cstheme="minorHAnsi"/>
          <w:lang w:eastAsia="tr-TR"/>
        </w:rPr>
      </w:pPr>
      <w:r w:rsidRPr="00EC3F01">
        <w:rPr>
          <w:rFonts w:eastAsia="Times New Roman" w:cstheme="minorHAnsi"/>
          <w:b/>
          <w:lang w:eastAsia="tr-TR"/>
        </w:rPr>
        <w:t>7</w:t>
      </w:r>
      <w:r w:rsidR="00816B29" w:rsidRPr="00EC3F01">
        <w:rPr>
          <w:rFonts w:eastAsia="Times New Roman" w:cstheme="minorHAnsi"/>
          <w:b/>
          <w:lang w:eastAsia="tr-TR"/>
        </w:rPr>
        <w:t>.1.2.7.</w:t>
      </w:r>
      <w:r w:rsidR="00BE065D" w:rsidRPr="00EC3F01">
        <w:rPr>
          <w:rFonts w:eastAsia="Times New Roman" w:cstheme="minorHAnsi"/>
          <w:lang w:eastAsia="tr-TR"/>
        </w:rPr>
        <w:t xml:space="preserve"> </w:t>
      </w:r>
      <w:r w:rsidR="00920D8A" w:rsidRPr="00EC3F01">
        <w:rPr>
          <w:rFonts w:cstheme="minorHAnsi"/>
        </w:rPr>
        <w:t>K</w:t>
      </w:r>
      <w:r w:rsidR="0085389D" w:rsidRPr="00EC3F01">
        <w:rPr>
          <w:rFonts w:cstheme="minorHAnsi"/>
        </w:rPr>
        <w:t>işisel veri sahibi</w:t>
      </w:r>
      <w:r w:rsidR="000866BD" w:rsidRPr="00EC3F01">
        <w:rPr>
          <w:rFonts w:eastAsia="Times New Roman" w:cstheme="minorHAnsi"/>
          <w:lang w:eastAsia="tr-TR"/>
        </w:rPr>
        <w:t xml:space="preserve">nin temel hak ve özgürlüklerine zarar vermemek kaydıyla, </w:t>
      </w:r>
      <w:r w:rsidR="00603F04" w:rsidRPr="00EC3F01">
        <w:rPr>
          <w:rFonts w:eastAsia="Times New Roman" w:cstheme="minorHAnsi"/>
          <w:lang w:eastAsia="tr-TR"/>
        </w:rPr>
        <w:t>ARZUM</w:t>
      </w:r>
      <w:r w:rsidR="0066451C" w:rsidRPr="00EC3F01">
        <w:rPr>
          <w:rFonts w:eastAsia="Times New Roman" w:cstheme="minorHAnsi"/>
          <w:lang w:eastAsia="tr-TR"/>
        </w:rPr>
        <w:t>’</w:t>
      </w:r>
      <w:r w:rsidR="00603F04" w:rsidRPr="00EC3F01">
        <w:rPr>
          <w:rFonts w:eastAsia="Times New Roman" w:cstheme="minorHAnsi"/>
          <w:lang w:eastAsia="tr-TR"/>
        </w:rPr>
        <w:t>u</w:t>
      </w:r>
      <w:r w:rsidR="0066451C" w:rsidRPr="00EC3F01">
        <w:rPr>
          <w:rFonts w:eastAsia="Times New Roman" w:cstheme="minorHAnsi"/>
          <w:lang w:eastAsia="tr-TR"/>
        </w:rPr>
        <w:t>n</w:t>
      </w:r>
      <w:r w:rsidR="000866BD" w:rsidRPr="00EC3F01">
        <w:rPr>
          <w:rFonts w:eastAsia="Times New Roman" w:cstheme="minorHAnsi"/>
          <w:lang w:eastAsia="tr-TR"/>
        </w:rPr>
        <w:t xml:space="preserve"> meşru menfaatleri için veri işlenmesinin zorunlu olması halinde kişisel veriler </w:t>
      </w:r>
      <w:r w:rsidR="00603F04" w:rsidRPr="00EC3F01">
        <w:rPr>
          <w:rFonts w:eastAsia="Times New Roman" w:cstheme="minorHAnsi"/>
          <w:lang w:eastAsia="tr-TR"/>
        </w:rPr>
        <w:t>ARZUM</w:t>
      </w:r>
      <w:r w:rsidR="000866BD" w:rsidRPr="00EC3F01">
        <w:rPr>
          <w:rFonts w:eastAsia="Times New Roman" w:cstheme="minorHAnsi"/>
          <w:lang w:eastAsia="tr-TR"/>
        </w:rPr>
        <w:t xml:space="preserve"> tarafından açık rıza olmaksızın işlenebilir.</w:t>
      </w:r>
    </w:p>
    <w:p w14:paraId="778A51BC" w14:textId="23FFECE1" w:rsidR="000866BD" w:rsidRPr="00EC3F01" w:rsidRDefault="004102AA" w:rsidP="00C73BA0">
      <w:pPr>
        <w:spacing w:after="120" w:line="240" w:lineRule="auto"/>
        <w:jc w:val="both"/>
        <w:rPr>
          <w:rFonts w:eastAsia="Times New Roman" w:cstheme="minorHAnsi"/>
          <w:b/>
          <w:lang w:eastAsia="tr-TR"/>
        </w:rPr>
      </w:pPr>
      <w:r w:rsidRPr="00EC3F01">
        <w:rPr>
          <w:rFonts w:eastAsia="Times New Roman" w:cstheme="minorHAnsi"/>
          <w:b/>
          <w:lang w:eastAsia="tr-TR"/>
        </w:rPr>
        <w:t>7</w:t>
      </w:r>
      <w:r w:rsidR="000866BD" w:rsidRPr="00EC3F01">
        <w:rPr>
          <w:rFonts w:eastAsia="Times New Roman" w:cstheme="minorHAnsi"/>
          <w:b/>
          <w:lang w:eastAsia="tr-TR"/>
        </w:rPr>
        <w:t>.2. Özel Nitelikli Kişisel Verilerin İşlenmesi</w:t>
      </w:r>
    </w:p>
    <w:p w14:paraId="106E89C4" w14:textId="581F5F4D" w:rsidR="000866BD" w:rsidRPr="00EC3F01" w:rsidRDefault="00603F04" w:rsidP="00C73BA0">
      <w:pPr>
        <w:spacing w:after="120" w:line="240" w:lineRule="auto"/>
        <w:jc w:val="both"/>
        <w:rPr>
          <w:rFonts w:eastAsia="Times New Roman" w:cstheme="minorHAnsi"/>
          <w:lang w:eastAsia="tr-TR"/>
        </w:rPr>
      </w:pPr>
      <w:r w:rsidRPr="00EC3F01">
        <w:rPr>
          <w:rFonts w:eastAsia="Times New Roman" w:cstheme="minorHAnsi"/>
          <w:lang w:eastAsia="tr-TR"/>
        </w:rPr>
        <w:t>ARZUM</w:t>
      </w:r>
      <w:r w:rsidR="00CC7E9E" w:rsidRPr="00EC3F01">
        <w:rPr>
          <w:rFonts w:eastAsia="Times New Roman" w:cstheme="minorHAnsi"/>
          <w:lang w:eastAsia="tr-TR"/>
        </w:rPr>
        <w:t xml:space="preserve">, KVKK’nın 6. maddesine uygun olarak özel nitelikli kişisel verilerin işlenmesi bakımından öngörülen düzenlemelere uygun hareket etmektedir. </w:t>
      </w:r>
      <w:r w:rsidR="00F50047" w:rsidRPr="00EC3F01">
        <w:rPr>
          <w:rFonts w:eastAsia="Times New Roman" w:cstheme="minorHAnsi"/>
          <w:lang w:eastAsia="tr-TR"/>
        </w:rPr>
        <w:t>KVKK’nın 6. maddesi uyarınca ö</w:t>
      </w:r>
      <w:r w:rsidR="000866BD" w:rsidRPr="00EC3F01">
        <w:rPr>
          <w:rFonts w:eastAsia="Times New Roman" w:cstheme="minorHAnsi"/>
          <w:lang w:eastAsia="tr-TR"/>
        </w:rPr>
        <w:t>zel nitelikli kişisel veriler</w:t>
      </w:r>
      <w:r w:rsidR="003C0698" w:rsidRPr="00EC3F01">
        <w:rPr>
          <w:rFonts w:eastAsia="Times New Roman" w:cstheme="minorHAnsi"/>
          <w:lang w:eastAsia="tr-TR"/>
        </w:rPr>
        <w:t>,</w:t>
      </w:r>
      <w:r w:rsidR="000866BD" w:rsidRPr="00EC3F01">
        <w:rPr>
          <w:rFonts w:eastAsia="Times New Roman" w:cstheme="minorHAnsi"/>
          <w:lang w:eastAsia="tr-TR"/>
        </w:rPr>
        <w:t xml:space="preserve"> </w:t>
      </w:r>
      <w:r w:rsidR="0085389D" w:rsidRPr="00EC3F01">
        <w:rPr>
          <w:rFonts w:cstheme="minorHAnsi"/>
        </w:rPr>
        <w:t>kişisel veri sahibi</w:t>
      </w:r>
      <w:r w:rsidR="000866BD" w:rsidRPr="00EC3F01">
        <w:rPr>
          <w:rFonts w:eastAsia="Times New Roman" w:cstheme="minorHAnsi"/>
          <w:lang w:eastAsia="tr-TR"/>
        </w:rPr>
        <w:t xml:space="preserve">nin açık rızası yok ise ancak, Kurul tarafından belirlenecek olan yeterli önlemlerin alınması kaydıyla aşağıdaki durumlarda işlenmektedir: </w:t>
      </w:r>
    </w:p>
    <w:p w14:paraId="7BA7F067" w14:textId="2BB4CFFA" w:rsidR="000866BD" w:rsidRPr="00EC3F01" w:rsidRDefault="004102AA" w:rsidP="00C73BA0">
      <w:pPr>
        <w:spacing w:after="120" w:line="240" w:lineRule="auto"/>
        <w:jc w:val="both"/>
        <w:rPr>
          <w:rFonts w:eastAsia="Times New Roman" w:cstheme="minorHAnsi"/>
          <w:lang w:eastAsia="tr-TR"/>
        </w:rPr>
      </w:pPr>
      <w:r w:rsidRPr="00EC3F01">
        <w:rPr>
          <w:rFonts w:eastAsia="Times New Roman" w:cstheme="minorHAnsi"/>
          <w:b/>
          <w:lang w:eastAsia="tr-TR"/>
        </w:rPr>
        <w:t>7</w:t>
      </w:r>
      <w:r w:rsidR="00816B29" w:rsidRPr="00EC3F01">
        <w:rPr>
          <w:rFonts w:eastAsia="Times New Roman" w:cstheme="minorHAnsi"/>
          <w:b/>
          <w:lang w:eastAsia="tr-TR"/>
        </w:rPr>
        <w:t>.2.1.</w:t>
      </w:r>
      <w:r w:rsidR="004E2B65" w:rsidRPr="00EC3F01">
        <w:rPr>
          <w:rFonts w:eastAsia="Times New Roman" w:cstheme="minorHAnsi"/>
          <w:lang w:eastAsia="tr-TR"/>
        </w:rPr>
        <w:t xml:space="preserve"> </w:t>
      </w:r>
      <w:r w:rsidR="0085389D" w:rsidRPr="00EC3F01">
        <w:rPr>
          <w:rFonts w:cstheme="minorHAnsi"/>
        </w:rPr>
        <w:t>Kişisel veri sahibi</w:t>
      </w:r>
      <w:r w:rsidR="000866BD" w:rsidRPr="00EC3F01">
        <w:rPr>
          <w:rFonts w:eastAsia="Times New Roman" w:cstheme="minorHAnsi"/>
          <w:lang w:eastAsia="tr-TR"/>
        </w:rPr>
        <w:t xml:space="preserve">nin sağlığı ve cinsel hayatı dışındaki özel nitelikli kişisel veriler, kanunlarda öngörülen hallerde, </w:t>
      </w:r>
    </w:p>
    <w:p w14:paraId="74BE9534" w14:textId="30705A97" w:rsidR="000866BD" w:rsidRPr="00EC3F01" w:rsidRDefault="004102AA" w:rsidP="00C73BA0">
      <w:pPr>
        <w:spacing w:after="120" w:line="240" w:lineRule="auto"/>
        <w:jc w:val="both"/>
        <w:rPr>
          <w:rFonts w:eastAsia="Times New Roman" w:cstheme="minorHAnsi"/>
          <w:lang w:eastAsia="tr-TR"/>
        </w:rPr>
      </w:pPr>
      <w:r w:rsidRPr="00EC3F01">
        <w:rPr>
          <w:rFonts w:eastAsia="Times New Roman" w:cstheme="minorHAnsi"/>
          <w:b/>
          <w:lang w:eastAsia="tr-TR"/>
        </w:rPr>
        <w:t>7</w:t>
      </w:r>
      <w:r w:rsidR="00816B29" w:rsidRPr="00EC3F01">
        <w:rPr>
          <w:rFonts w:eastAsia="Times New Roman" w:cstheme="minorHAnsi"/>
          <w:b/>
          <w:lang w:eastAsia="tr-TR"/>
        </w:rPr>
        <w:t>.2.2.</w:t>
      </w:r>
      <w:r w:rsidR="004E2B65" w:rsidRPr="00EC3F01">
        <w:rPr>
          <w:rFonts w:eastAsia="Times New Roman" w:cstheme="minorHAnsi"/>
          <w:lang w:eastAsia="tr-TR"/>
        </w:rPr>
        <w:t xml:space="preserve"> </w:t>
      </w:r>
      <w:r w:rsidR="0085389D" w:rsidRPr="00EC3F01">
        <w:rPr>
          <w:rFonts w:cstheme="minorHAnsi"/>
        </w:rPr>
        <w:t>Kişisel veri sahibi</w:t>
      </w:r>
      <w:r w:rsidR="000866BD" w:rsidRPr="00EC3F01">
        <w:rPr>
          <w:rFonts w:eastAsia="Times New Roman" w:cstheme="minorHAnsi"/>
          <w:lang w:eastAsia="tr-TR"/>
        </w:rPr>
        <w:t>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r w:rsidR="00406C35" w:rsidRPr="00EC3F01">
        <w:rPr>
          <w:rFonts w:eastAsia="Times New Roman" w:cstheme="minorHAnsi"/>
          <w:lang w:eastAsia="tr-TR"/>
        </w:rPr>
        <w:t xml:space="preserve"> işlenebilir.</w:t>
      </w:r>
    </w:p>
    <w:p w14:paraId="75EEAB97" w14:textId="4C53C5CD" w:rsidR="007F3200" w:rsidRPr="00EC3F01" w:rsidRDefault="004102AA" w:rsidP="00C73BA0">
      <w:pPr>
        <w:spacing w:after="120" w:line="240" w:lineRule="auto"/>
        <w:jc w:val="both"/>
        <w:rPr>
          <w:rFonts w:eastAsia="Times New Roman" w:cstheme="minorHAnsi"/>
          <w:lang w:eastAsia="tr-TR"/>
        </w:rPr>
      </w:pPr>
      <w:r w:rsidRPr="00EC3F01">
        <w:rPr>
          <w:rFonts w:eastAsia="Times New Roman" w:cstheme="minorHAnsi"/>
          <w:b/>
          <w:lang w:eastAsia="tr-TR"/>
        </w:rPr>
        <w:t>7</w:t>
      </w:r>
      <w:r w:rsidR="00920D8A" w:rsidRPr="00EC3F01">
        <w:rPr>
          <w:rFonts w:eastAsia="Times New Roman" w:cstheme="minorHAnsi"/>
          <w:b/>
          <w:lang w:eastAsia="tr-TR"/>
        </w:rPr>
        <w:t>.2.3.</w:t>
      </w:r>
      <w:r w:rsidR="00920D8A" w:rsidRPr="00EC3F01">
        <w:rPr>
          <w:rFonts w:eastAsia="Times New Roman" w:cstheme="minorHAnsi"/>
          <w:lang w:eastAsia="tr-TR"/>
        </w:rPr>
        <w:t xml:space="preserve"> </w:t>
      </w:r>
      <w:r w:rsidR="000866BD" w:rsidRPr="00EC3F01">
        <w:rPr>
          <w:rFonts w:eastAsia="Times New Roman" w:cstheme="minorHAnsi"/>
          <w:lang w:eastAsia="tr-TR"/>
        </w:rPr>
        <w:t xml:space="preserve">Bu kapsamda </w:t>
      </w:r>
      <w:r w:rsidR="00603F04" w:rsidRPr="00EC3F01">
        <w:rPr>
          <w:rFonts w:eastAsia="Times New Roman" w:cstheme="minorHAnsi"/>
          <w:lang w:eastAsia="tr-TR"/>
        </w:rPr>
        <w:t>ARZUM</w:t>
      </w:r>
      <w:r w:rsidR="000866BD" w:rsidRPr="00EC3F01">
        <w:rPr>
          <w:rFonts w:eastAsia="Times New Roman" w:cstheme="minorHAnsi"/>
          <w:lang w:eastAsia="tr-TR"/>
        </w:rPr>
        <w:t xml:space="preserve"> kişisel veri işleme faaliyetlerinin bu şartlardan birinin kapsamına girip girmediğini değerlendirmekte ve bu şartlardan birine dayanmayan kişisel veri işleme faaliyetlerini </w:t>
      </w:r>
      <w:r w:rsidR="000866BD" w:rsidRPr="00EC3F01">
        <w:rPr>
          <w:rFonts w:eastAsia="Times New Roman" w:cstheme="minorHAnsi"/>
          <w:lang w:eastAsia="tr-TR"/>
        </w:rPr>
        <w:lastRenderedPageBreak/>
        <w:t xml:space="preserve">durdurmaktadır. Özel nitelikli kişisel veriler işlenirken, Kurul tarafından belirlenen önlemler alınmaktadır. </w:t>
      </w:r>
    </w:p>
    <w:p w14:paraId="1C4A093B" w14:textId="1B720B19" w:rsidR="005803C8" w:rsidRPr="00EC3F01" w:rsidRDefault="005803C8" w:rsidP="00C73BA0">
      <w:pPr>
        <w:spacing w:after="120" w:line="240" w:lineRule="auto"/>
        <w:jc w:val="both"/>
        <w:rPr>
          <w:rFonts w:eastAsia="Times New Roman" w:cstheme="minorHAnsi"/>
          <w:lang w:eastAsia="tr-TR"/>
        </w:rPr>
      </w:pPr>
      <w:r w:rsidRPr="00EC3F01">
        <w:rPr>
          <w:rFonts w:eastAsia="Times New Roman" w:cstheme="minorHAnsi"/>
          <w:b/>
          <w:lang w:eastAsia="tr-TR"/>
        </w:rPr>
        <w:t xml:space="preserve">7.2.4. </w:t>
      </w:r>
      <w:r w:rsidRPr="00EC3F01">
        <w:rPr>
          <w:rFonts w:eastAsia="Times New Roman" w:cstheme="minorHAnsi"/>
          <w:lang w:eastAsia="tr-TR"/>
        </w:rPr>
        <w:t>Özel nitelikli kişisel verileriniz Kurul kararına uygun olarak ayrıca hazırlanmış bir politika kapsamında korunmaktadır.</w:t>
      </w:r>
    </w:p>
    <w:p w14:paraId="01208724" w14:textId="77777777" w:rsidR="006809AC" w:rsidRPr="00EC3F01" w:rsidRDefault="006809AC" w:rsidP="00C73BA0">
      <w:pPr>
        <w:spacing w:after="120" w:line="240" w:lineRule="auto"/>
        <w:jc w:val="both"/>
        <w:rPr>
          <w:rFonts w:eastAsia="Times New Roman" w:cstheme="minorHAnsi"/>
          <w:b/>
          <w:lang w:eastAsia="tr-TR"/>
        </w:rPr>
      </w:pPr>
    </w:p>
    <w:p w14:paraId="14617AA5" w14:textId="77777777" w:rsidR="000B7CEB" w:rsidRPr="00EC3F01" w:rsidRDefault="004102AA" w:rsidP="000B7CEB">
      <w:pPr>
        <w:spacing w:after="120" w:line="240" w:lineRule="auto"/>
        <w:jc w:val="both"/>
        <w:rPr>
          <w:rFonts w:eastAsia="Arial Unicode MS" w:cstheme="minorHAnsi"/>
          <w:b/>
          <w:color w:val="000000"/>
          <w:bdr w:val="nil"/>
          <w:lang w:eastAsia="tr-TR"/>
        </w:rPr>
      </w:pPr>
      <w:r w:rsidRPr="00EC3F01">
        <w:rPr>
          <w:rFonts w:eastAsia="Arial Unicode MS" w:cstheme="minorHAnsi"/>
          <w:b/>
          <w:color w:val="000000"/>
          <w:bdr w:val="nil"/>
          <w:lang w:eastAsia="tr-TR"/>
        </w:rPr>
        <w:t xml:space="preserve">8. </w:t>
      </w:r>
      <w:r w:rsidR="00603F04" w:rsidRPr="00EC3F01">
        <w:rPr>
          <w:rFonts w:eastAsia="Arial Unicode MS" w:cstheme="minorHAnsi"/>
          <w:b/>
          <w:color w:val="000000"/>
          <w:bdr w:val="nil"/>
          <w:lang w:eastAsia="tr-TR"/>
        </w:rPr>
        <w:t>ARZUM</w:t>
      </w:r>
      <w:r w:rsidRPr="00EC3F01">
        <w:rPr>
          <w:rFonts w:eastAsia="Arial Unicode MS" w:cstheme="minorHAnsi"/>
          <w:b/>
          <w:color w:val="000000"/>
          <w:bdr w:val="nil"/>
          <w:lang w:eastAsia="tr-TR"/>
        </w:rPr>
        <w:t xml:space="preserve"> TARAFINDAN İŞLENEN KİŞİSEL VERİLERİN SINIFLANDIRILMASI</w:t>
      </w:r>
    </w:p>
    <w:p w14:paraId="75A87717" w14:textId="4DAA8849" w:rsidR="004102AA" w:rsidRPr="00EC3F01" w:rsidRDefault="000B7CEB" w:rsidP="000B7CEB">
      <w:pPr>
        <w:spacing w:after="120" w:line="240" w:lineRule="auto"/>
        <w:jc w:val="both"/>
        <w:rPr>
          <w:rFonts w:eastAsia="Times New Roman" w:cstheme="minorHAnsi"/>
          <w:lang w:eastAsia="tr-TR"/>
        </w:rPr>
      </w:pPr>
      <w:r w:rsidRPr="00EC3F01">
        <w:rPr>
          <w:rFonts w:eastAsia="Times New Roman" w:cstheme="minorHAnsi"/>
          <w:b/>
          <w:lang w:eastAsia="tr-TR"/>
        </w:rPr>
        <w:t xml:space="preserve">8.1. </w:t>
      </w:r>
      <w:r w:rsidR="00603F04" w:rsidRPr="00EC3F01">
        <w:rPr>
          <w:rFonts w:eastAsia="Arial Unicode MS" w:cstheme="minorHAnsi"/>
          <w:color w:val="000000"/>
          <w:bdr w:val="nil"/>
          <w:lang w:eastAsia="tr-TR"/>
        </w:rPr>
        <w:t>ARZUM</w:t>
      </w:r>
      <w:r w:rsidR="004102AA" w:rsidRPr="00EC3F01">
        <w:rPr>
          <w:rFonts w:eastAsia="Arial Unicode MS" w:cstheme="minorHAnsi"/>
          <w:color w:val="000000"/>
          <w:bdr w:val="nil"/>
          <w:lang w:eastAsia="tr-TR"/>
        </w:rPr>
        <w:t xml:space="preserve"> nezdinde, </w:t>
      </w:r>
      <w:r w:rsidR="00603F04" w:rsidRPr="00EC3F01">
        <w:rPr>
          <w:rFonts w:eastAsia="Arial Unicode MS" w:cstheme="minorHAnsi"/>
          <w:color w:val="000000"/>
          <w:bdr w:val="nil"/>
          <w:lang w:eastAsia="tr-TR"/>
        </w:rPr>
        <w:t>ARZUM</w:t>
      </w:r>
      <w:r w:rsidR="0066451C" w:rsidRPr="00EC3F01">
        <w:rPr>
          <w:rFonts w:eastAsia="Arial Unicode MS" w:cstheme="minorHAnsi"/>
          <w:color w:val="000000"/>
          <w:bdr w:val="nil"/>
          <w:lang w:eastAsia="tr-TR"/>
        </w:rPr>
        <w:t>’</w:t>
      </w:r>
      <w:r w:rsidR="00603F04" w:rsidRPr="00EC3F01">
        <w:rPr>
          <w:rFonts w:eastAsia="Arial Unicode MS" w:cstheme="minorHAnsi"/>
          <w:color w:val="000000"/>
          <w:bdr w:val="nil"/>
          <w:lang w:eastAsia="tr-TR"/>
        </w:rPr>
        <w:t>u</w:t>
      </w:r>
      <w:r w:rsidR="0066451C" w:rsidRPr="00EC3F01">
        <w:rPr>
          <w:rFonts w:eastAsia="Arial Unicode MS" w:cstheme="minorHAnsi"/>
          <w:color w:val="000000"/>
          <w:bdr w:val="nil"/>
          <w:lang w:eastAsia="tr-TR"/>
        </w:rPr>
        <w:t>n</w:t>
      </w:r>
      <w:r w:rsidR="004102AA" w:rsidRPr="00EC3F01">
        <w:rPr>
          <w:rFonts w:eastAsia="Arial Unicode MS" w:cstheme="minorHAnsi"/>
          <w:color w:val="000000"/>
          <w:bdr w:val="nil"/>
          <w:lang w:eastAsia="tr-TR"/>
        </w:rPr>
        <w:t xml:space="preserve"> meşru ve hukuka uygun kişisel veri işleme amaçları doğrultusunda, KVKK’nın 5. maddesinde belirtilen kişisel veri işleme şartlarından bir veya birkaçına dayalı ve sınırlı olarak, başta kişisel verilerin işlenmesine ilişkin 4. maddede belirtilen ilkeler olmak üzere KVKK’da belirtilen genel ilkelere ve KVKK’da düzenlenen bütün yükümlülüklere uyularak, aşağıda belirtilen sınıflardaki kişisel veriler tablo ile sınırlı olmamakla birlikte, KVKK’nın 10. maddesi uyarınca ilgili kişiler bilgilendirilmek suretiyle işlenmektedir.</w:t>
      </w:r>
      <w:r w:rsidRPr="00EC3F01">
        <w:rPr>
          <w:rFonts w:eastAsia="Arial Unicode MS" w:cstheme="minorHAnsi"/>
          <w:color w:val="000000"/>
          <w:bdr w:val="nil"/>
          <w:lang w:eastAsia="tr-TR"/>
        </w:rPr>
        <w:t xml:space="preserve"> Bu sınıflarda işlenen kişisel verilerin bu politika kapsamında düzenlenen hangi veri sahipleriyle ilişkili olduğu da bu politikanın 8.2. maddesinde belirtilmektedir.</w:t>
      </w:r>
    </w:p>
    <w:tbl>
      <w:tblPr>
        <w:tblStyle w:val="TabloKlavuzu"/>
        <w:tblW w:w="0" w:type="auto"/>
        <w:tblLook w:val="04A0" w:firstRow="1" w:lastRow="0" w:firstColumn="1" w:lastColumn="0" w:noHBand="0" w:noVBand="1"/>
      </w:tblPr>
      <w:tblGrid>
        <w:gridCol w:w="2689"/>
        <w:gridCol w:w="6373"/>
      </w:tblGrid>
      <w:tr w:rsidR="004102AA" w:rsidRPr="00EC3F01" w14:paraId="0C3A142D" w14:textId="77777777" w:rsidTr="00230F5C">
        <w:tc>
          <w:tcPr>
            <w:tcW w:w="2689" w:type="dxa"/>
            <w:vAlign w:val="center"/>
          </w:tcPr>
          <w:p w14:paraId="4049ECD8" w14:textId="77777777" w:rsidR="00F956A2" w:rsidRPr="00EC3F01" w:rsidRDefault="004102AA" w:rsidP="00230F5C">
            <w:pPr>
              <w:spacing w:before="80" w:after="80"/>
              <w:jc w:val="both"/>
              <w:rPr>
                <w:rFonts w:eastAsia="Arial Unicode MS" w:cstheme="minorHAnsi"/>
                <w:b/>
                <w:color w:val="000000"/>
                <w:bdr w:val="nil"/>
                <w:lang w:eastAsia="tr-TR"/>
              </w:rPr>
            </w:pPr>
            <w:r w:rsidRPr="00EC3F01">
              <w:rPr>
                <w:rFonts w:eastAsia="Arial Unicode MS" w:cstheme="minorHAnsi"/>
                <w:b/>
                <w:color w:val="000000"/>
                <w:bdr w:val="nil"/>
                <w:lang w:eastAsia="tr-TR"/>
              </w:rPr>
              <w:t>KİŞİSEL VERİ</w:t>
            </w:r>
          </w:p>
          <w:p w14:paraId="5AEDA5EA" w14:textId="6F0FEC10" w:rsidR="004102AA" w:rsidRPr="00EC3F01" w:rsidRDefault="004102AA" w:rsidP="00230F5C">
            <w:pPr>
              <w:spacing w:before="80" w:after="80"/>
              <w:jc w:val="both"/>
              <w:rPr>
                <w:rFonts w:eastAsia="Arial Unicode MS" w:cstheme="minorHAnsi"/>
                <w:b/>
                <w:color w:val="000000"/>
                <w:bdr w:val="nil"/>
                <w:lang w:eastAsia="tr-TR"/>
              </w:rPr>
            </w:pPr>
            <w:r w:rsidRPr="00EC3F01">
              <w:rPr>
                <w:rFonts w:eastAsia="Arial Unicode MS" w:cstheme="minorHAnsi"/>
                <w:b/>
                <w:color w:val="000000"/>
                <w:bdr w:val="nil"/>
                <w:lang w:eastAsia="tr-TR"/>
              </w:rPr>
              <w:t>SINIFLANDIRMASI</w:t>
            </w:r>
          </w:p>
        </w:tc>
        <w:tc>
          <w:tcPr>
            <w:tcW w:w="6373" w:type="dxa"/>
            <w:vAlign w:val="center"/>
          </w:tcPr>
          <w:p w14:paraId="6A02E5E3" w14:textId="77777777" w:rsidR="004102AA" w:rsidRPr="00EC3F01" w:rsidRDefault="004102AA" w:rsidP="00230F5C">
            <w:pPr>
              <w:spacing w:before="80" w:after="80"/>
              <w:jc w:val="both"/>
              <w:rPr>
                <w:rFonts w:eastAsia="Arial Unicode MS" w:cstheme="minorHAnsi"/>
                <w:b/>
                <w:color w:val="000000"/>
                <w:bdr w:val="nil"/>
                <w:lang w:eastAsia="tr-TR"/>
              </w:rPr>
            </w:pPr>
            <w:r w:rsidRPr="00EC3F01">
              <w:rPr>
                <w:rFonts w:eastAsia="Arial Unicode MS" w:cstheme="minorHAnsi"/>
                <w:b/>
                <w:color w:val="000000"/>
                <w:bdr w:val="nil"/>
                <w:lang w:eastAsia="tr-TR"/>
              </w:rPr>
              <w:t>KİŞİSEL VERİ SINIFLANDIRILMASI AÇIKLAMASI</w:t>
            </w:r>
          </w:p>
        </w:tc>
      </w:tr>
      <w:tr w:rsidR="004102AA" w:rsidRPr="00EC3F01" w14:paraId="0AEED54F" w14:textId="77777777" w:rsidTr="00230F5C">
        <w:tc>
          <w:tcPr>
            <w:tcW w:w="2689" w:type="dxa"/>
            <w:vAlign w:val="center"/>
          </w:tcPr>
          <w:p w14:paraId="2B24CC9A" w14:textId="77777777" w:rsidR="004102AA" w:rsidRPr="00EC3F01" w:rsidRDefault="004102AA" w:rsidP="00230F5C">
            <w:pPr>
              <w:spacing w:before="80" w:after="80"/>
              <w:jc w:val="both"/>
              <w:rPr>
                <w:rFonts w:eastAsia="Arial Unicode MS" w:cstheme="minorHAnsi"/>
                <w:b/>
                <w:color w:val="000000"/>
                <w:bdr w:val="nil"/>
                <w:lang w:eastAsia="tr-TR"/>
              </w:rPr>
            </w:pPr>
            <w:r w:rsidRPr="00EC3F01">
              <w:rPr>
                <w:rFonts w:eastAsia="Arial Unicode MS" w:cstheme="minorHAnsi"/>
                <w:b/>
                <w:color w:val="000000"/>
                <w:bdr w:val="nil"/>
                <w:lang w:eastAsia="tr-TR"/>
              </w:rPr>
              <w:t>Kimlik Verisi</w:t>
            </w:r>
          </w:p>
        </w:tc>
        <w:tc>
          <w:tcPr>
            <w:tcW w:w="6373" w:type="dxa"/>
            <w:vAlign w:val="center"/>
          </w:tcPr>
          <w:p w14:paraId="3DCA0A02" w14:textId="55158501" w:rsidR="004102AA" w:rsidRPr="00EC3F01" w:rsidRDefault="004102AA" w:rsidP="00230F5C">
            <w:pPr>
              <w:spacing w:before="80" w:after="80"/>
              <w:jc w:val="both"/>
              <w:rPr>
                <w:rFonts w:eastAsia="Arial Unicode MS" w:cstheme="minorHAnsi"/>
                <w:color w:val="000000"/>
                <w:bdr w:val="nil"/>
                <w:lang w:eastAsia="tr-TR"/>
              </w:rPr>
            </w:pPr>
            <w:r w:rsidRPr="00EC3F01">
              <w:rPr>
                <w:rFonts w:cstheme="minorHAnsi"/>
              </w:rPr>
              <w:t xml:space="preserve">Kimliği belirli veya belirlenebilir bir gerçek kişiye ait olduğu açık olan; kısmen veya tamamen otomatik şekilde veya veri kayıt sisteminin bir parçası olarak otomatik olmayan şekilde işlenen; kişinin kimliğine dair bilgilerin bulunduğu </w:t>
            </w:r>
            <w:r w:rsidR="00D85657" w:rsidRPr="00EC3F01">
              <w:rPr>
                <w:rFonts w:cstheme="minorHAnsi"/>
              </w:rPr>
              <w:t>verilerdir;</w:t>
            </w:r>
            <w:r w:rsidRPr="00EC3F01">
              <w:rPr>
                <w:rFonts w:cstheme="minorHAnsi"/>
              </w:rPr>
              <w:t xml:space="preserve"> ad-soyad, T.C. </w:t>
            </w:r>
            <w:r w:rsidR="000B7CEB" w:rsidRPr="00EC3F01">
              <w:rPr>
                <w:rFonts w:cstheme="minorHAnsi"/>
              </w:rPr>
              <w:t>K</w:t>
            </w:r>
            <w:r w:rsidRPr="00EC3F01">
              <w:rPr>
                <w:rFonts w:cstheme="minorHAnsi"/>
              </w:rPr>
              <w:t>imlik numarası, doğum tarihi, sosyal güvenlik numarası vergi kimlik numarası.</w:t>
            </w:r>
          </w:p>
        </w:tc>
      </w:tr>
      <w:tr w:rsidR="004102AA" w:rsidRPr="00EC3F01" w14:paraId="65B8B0E7" w14:textId="77777777" w:rsidTr="00230F5C">
        <w:tc>
          <w:tcPr>
            <w:tcW w:w="2689" w:type="dxa"/>
            <w:vAlign w:val="center"/>
          </w:tcPr>
          <w:p w14:paraId="0779DE5E" w14:textId="77777777" w:rsidR="004102AA" w:rsidRPr="00EC3F01" w:rsidRDefault="004102AA" w:rsidP="00230F5C">
            <w:pPr>
              <w:spacing w:before="80" w:after="80"/>
              <w:jc w:val="both"/>
              <w:rPr>
                <w:rFonts w:eastAsia="Arial Unicode MS" w:cstheme="minorHAnsi"/>
                <w:b/>
                <w:color w:val="000000"/>
                <w:bdr w:val="nil"/>
                <w:lang w:eastAsia="tr-TR"/>
              </w:rPr>
            </w:pPr>
            <w:r w:rsidRPr="00EC3F01">
              <w:rPr>
                <w:rFonts w:eastAsia="Arial Unicode MS" w:cstheme="minorHAnsi"/>
                <w:b/>
                <w:color w:val="000000"/>
                <w:bdr w:val="nil"/>
                <w:lang w:eastAsia="tr-TR"/>
              </w:rPr>
              <w:t>İletişim Verisi</w:t>
            </w:r>
          </w:p>
        </w:tc>
        <w:tc>
          <w:tcPr>
            <w:tcW w:w="6373" w:type="dxa"/>
            <w:vAlign w:val="center"/>
          </w:tcPr>
          <w:p w14:paraId="69546522" w14:textId="77777777" w:rsidR="004102AA" w:rsidRPr="00EC3F01" w:rsidRDefault="004102AA" w:rsidP="00230F5C">
            <w:pPr>
              <w:spacing w:before="80" w:after="80"/>
              <w:jc w:val="both"/>
              <w:rPr>
                <w:rFonts w:eastAsia="Arial Unicode MS" w:cstheme="minorHAnsi"/>
                <w:color w:val="000000"/>
                <w:bdr w:val="nil"/>
                <w:lang w:eastAsia="tr-TR"/>
              </w:rPr>
            </w:pPr>
            <w:r w:rsidRPr="00EC3F01">
              <w:rPr>
                <w:rFonts w:cstheme="minorHAnsi"/>
              </w:rPr>
              <w:t>Kimliği belirli veya belirlenebilir bir gerçek kişiye ait olduğu açık olan; kısmen veya tamamen otomatik şekilde veya veri kayıt sisteminin bir parçası olarak otomatik olmayan şekilde işlenen; telefon numarası, ev adresi, çalışma yeri adresi, şahsi e-posta adresi, bilgisayar numarası, sistem kullanıcı adı, faks numarası, IP numarası, erişim URL (web) gibi bilgiler.</w:t>
            </w:r>
          </w:p>
        </w:tc>
      </w:tr>
      <w:tr w:rsidR="004102AA" w:rsidRPr="00EC3F01" w14:paraId="3B3708AA" w14:textId="77777777" w:rsidTr="00230F5C">
        <w:tc>
          <w:tcPr>
            <w:tcW w:w="2689" w:type="dxa"/>
            <w:vAlign w:val="center"/>
          </w:tcPr>
          <w:p w14:paraId="796768CE" w14:textId="77777777" w:rsidR="004102AA" w:rsidRPr="00EC3F01" w:rsidRDefault="004102AA" w:rsidP="00230F5C">
            <w:pPr>
              <w:spacing w:before="80" w:after="80"/>
              <w:jc w:val="both"/>
              <w:rPr>
                <w:rFonts w:eastAsia="Arial Unicode MS" w:cstheme="minorHAnsi"/>
                <w:b/>
                <w:color w:val="000000"/>
                <w:bdr w:val="nil"/>
                <w:lang w:eastAsia="tr-TR"/>
              </w:rPr>
            </w:pPr>
            <w:r w:rsidRPr="00EC3F01">
              <w:rPr>
                <w:rFonts w:eastAsia="Arial Unicode MS" w:cstheme="minorHAnsi"/>
                <w:b/>
                <w:color w:val="000000"/>
                <w:bdr w:val="nil"/>
                <w:lang w:eastAsia="tr-TR"/>
              </w:rPr>
              <w:t xml:space="preserve">Özlük Verisi </w:t>
            </w:r>
          </w:p>
        </w:tc>
        <w:tc>
          <w:tcPr>
            <w:tcW w:w="6373" w:type="dxa"/>
            <w:vAlign w:val="center"/>
          </w:tcPr>
          <w:p w14:paraId="0F2C8D57" w14:textId="59A3F995" w:rsidR="004102AA" w:rsidRPr="00EC3F01" w:rsidRDefault="004102AA" w:rsidP="00230F5C">
            <w:pPr>
              <w:spacing w:before="80" w:after="80"/>
              <w:jc w:val="both"/>
              <w:rPr>
                <w:rFonts w:eastAsia="Arial Unicode MS" w:cstheme="minorHAnsi"/>
                <w:color w:val="000000"/>
                <w:bdr w:val="nil"/>
                <w:lang w:eastAsia="tr-TR"/>
              </w:rPr>
            </w:pPr>
            <w:r w:rsidRPr="00EC3F01">
              <w:rPr>
                <w:rFonts w:cstheme="minorHAnsi"/>
              </w:rPr>
              <w:t xml:space="preserve">Kimliği belirli veya belirlenebilir bir gerçek kişiye ait olduğu açık olan; kısmen veya tamamen otomatik şekilde veya veri kayıt sisteminin bir parçası olarak otomatik olmayan şekilde işlenen; </w:t>
            </w:r>
            <w:r w:rsidR="000B7CEB" w:rsidRPr="00EC3F01">
              <w:rPr>
                <w:rFonts w:cstheme="minorHAnsi"/>
              </w:rPr>
              <w:t>ARZUM</w:t>
            </w:r>
            <w:r w:rsidRPr="00EC3F01">
              <w:rPr>
                <w:rFonts w:cstheme="minorHAnsi"/>
              </w:rPr>
              <w:t xml:space="preserve"> ile çalışma ilişkisi içerisinde olan gerçek kişilerin özlük haklarının oluşmasına temel olacak bilgilerin elde edilmesine yönelik işlenen her türlü kişisel veri. (Özgeçmiş bilgileri, eğitim bilgileri, maaş ve prim bilgileri, terfi/uyarı bilgileri, başlama tarihi, iş pozisyonu/ları, bağlı bulunduğu yönetici adı, iş atamaları, çalışma saatleri, performans bilgileri, terhis belgesi, yıllık izin bilgileri).</w:t>
            </w:r>
          </w:p>
        </w:tc>
      </w:tr>
      <w:tr w:rsidR="004102AA" w:rsidRPr="00EC3F01" w14:paraId="6FBD244B" w14:textId="77777777" w:rsidTr="00230F5C">
        <w:tc>
          <w:tcPr>
            <w:tcW w:w="2689" w:type="dxa"/>
            <w:vAlign w:val="center"/>
          </w:tcPr>
          <w:p w14:paraId="4954353A" w14:textId="77777777" w:rsidR="004102AA" w:rsidRPr="00EC3F01" w:rsidRDefault="004102AA" w:rsidP="00230F5C">
            <w:pPr>
              <w:spacing w:before="80" w:after="80"/>
              <w:jc w:val="both"/>
              <w:rPr>
                <w:rFonts w:eastAsia="Arial Unicode MS" w:cstheme="minorHAnsi"/>
                <w:b/>
                <w:color w:val="000000"/>
                <w:bdr w:val="nil"/>
                <w:lang w:eastAsia="tr-TR"/>
              </w:rPr>
            </w:pPr>
            <w:r w:rsidRPr="00EC3F01">
              <w:rPr>
                <w:rFonts w:eastAsia="Arial Unicode MS" w:cstheme="minorHAnsi"/>
                <w:b/>
                <w:color w:val="000000"/>
                <w:bdr w:val="nil"/>
                <w:lang w:eastAsia="tr-TR"/>
              </w:rPr>
              <w:t xml:space="preserve">Finansal Veri </w:t>
            </w:r>
          </w:p>
        </w:tc>
        <w:tc>
          <w:tcPr>
            <w:tcW w:w="6373" w:type="dxa"/>
            <w:vAlign w:val="center"/>
          </w:tcPr>
          <w:p w14:paraId="3E8AD93F" w14:textId="1B91F724" w:rsidR="004102AA" w:rsidRPr="00EC3F01" w:rsidRDefault="004102AA" w:rsidP="00230F5C">
            <w:pPr>
              <w:spacing w:before="80" w:after="80"/>
              <w:jc w:val="both"/>
              <w:rPr>
                <w:rFonts w:cstheme="minorHAnsi"/>
              </w:rPr>
            </w:pPr>
            <w:r w:rsidRPr="00EC3F01">
              <w:rPr>
                <w:rFonts w:cstheme="minorHAnsi"/>
              </w:rPr>
              <w:t xml:space="preserve">Kimliği belirli veya belirlenebilir bir gerçek kişiye ait olduğu açık olan; kısmen veya tamamen otomatik şekilde veya veri kayıt sisteminin bir parçası olarak otomatik olmayan şekilde işlenen; </w:t>
            </w:r>
            <w:r w:rsidR="000B7CEB" w:rsidRPr="00EC3F01">
              <w:rPr>
                <w:rFonts w:cstheme="minorHAnsi"/>
              </w:rPr>
              <w:t>ARZUM</w:t>
            </w:r>
            <w:r w:rsidR="0066451C" w:rsidRPr="00EC3F01">
              <w:rPr>
                <w:rFonts w:cstheme="minorHAnsi"/>
              </w:rPr>
              <w:t>’</w:t>
            </w:r>
            <w:r w:rsidR="000B7CEB" w:rsidRPr="00EC3F01">
              <w:rPr>
                <w:rFonts w:cstheme="minorHAnsi"/>
              </w:rPr>
              <w:t>u</w:t>
            </w:r>
            <w:r w:rsidR="0066451C" w:rsidRPr="00EC3F01">
              <w:rPr>
                <w:rFonts w:cstheme="minorHAnsi"/>
              </w:rPr>
              <w:t>n</w:t>
            </w:r>
            <w:r w:rsidRPr="00EC3F01">
              <w:rPr>
                <w:rFonts w:cstheme="minorHAnsi"/>
              </w:rPr>
              <w:t xml:space="preserve"> kişisel veri sahibi ile kurmuş olduğu hukuki ilişkinin tipine göre yaratılan her türlü finansal sonucu gösteren bilgi, belge ve kayıtlara ilişkin işlenen kişisel veriler ile banka bilgileri, işyeri kredi kartı verisi (varsa), çalışan masrafları, maaş bilgisi, sosyal güvenlik verileri, kredi kartı bilgileri, e-fatura bilgileri.</w:t>
            </w:r>
          </w:p>
        </w:tc>
      </w:tr>
      <w:tr w:rsidR="004102AA" w:rsidRPr="00EC3F01" w14:paraId="6D282678" w14:textId="77777777" w:rsidTr="00230F5C">
        <w:tc>
          <w:tcPr>
            <w:tcW w:w="2689" w:type="dxa"/>
            <w:vAlign w:val="center"/>
          </w:tcPr>
          <w:p w14:paraId="46264C5A" w14:textId="77777777" w:rsidR="004102AA" w:rsidRPr="00EC3F01" w:rsidRDefault="004102AA" w:rsidP="00230F5C">
            <w:pPr>
              <w:spacing w:before="80" w:after="80"/>
              <w:jc w:val="both"/>
              <w:rPr>
                <w:rFonts w:eastAsia="Arial Unicode MS" w:cstheme="minorHAnsi"/>
                <w:b/>
                <w:color w:val="000000"/>
                <w:bdr w:val="nil"/>
                <w:lang w:eastAsia="tr-TR"/>
              </w:rPr>
            </w:pPr>
            <w:r w:rsidRPr="00EC3F01">
              <w:rPr>
                <w:rFonts w:eastAsia="Arial Unicode MS" w:cstheme="minorHAnsi"/>
                <w:b/>
                <w:color w:val="000000"/>
                <w:bdr w:val="nil"/>
                <w:lang w:eastAsia="tr-TR"/>
              </w:rPr>
              <w:t xml:space="preserve">Görsel ve İşitsel Kayıtlar </w:t>
            </w:r>
          </w:p>
        </w:tc>
        <w:tc>
          <w:tcPr>
            <w:tcW w:w="6373" w:type="dxa"/>
            <w:vAlign w:val="center"/>
          </w:tcPr>
          <w:p w14:paraId="464C0351" w14:textId="77777777" w:rsidR="004102AA" w:rsidRPr="00EC3F01" w:rsidRDefault="004102AA" w:rsidP="00230F5C">
            <w:pPr>
              <w:spacing w:before="80" w:after="80"/>
              <w:jc w:val="both"/>
              <w:rPr>
                <w:rFonts w:eastAsia="Arial Unicode MS" w:cstheme="minorHAnsi"/>
                <w:color w:val="000000"/>
                <w:bdr w:val="nil"/>
                <w:lang w:eastAsia="tr-TR"/>
              </w:rPr>
            </w:pPr>
            <w:r w:rsidRPr="00EC3F01">
              <w:rPr>
                <w:rFonts w:eastAsia="Arial Unicode MS" w:cstheme="minorHAnsi"/>
                <w:color w:val="000000"/>
                <w:bdr w:val="nil"/>
                <w:lang w:eastAsia="tr-TR"/>
              </w:rPr>
              <w:t>Kişiye ait görsel ve işitsel verilerin bulunduğu veri grubudur (Fotoğraf, kamera kaydı).</w:t>
            </w:r>
          </w:p>
        </w:tc>
      </w:tr>
      <w:tr w:rsidR="000B7CEB" w:rsidRPr="00EC3F01" w14:paraId="6D606C9C" w14:textId="77777777" w:rsidTr="00230F5C">
        <w:tc>
          <w:tcPr>
            <w:tcW w:w="2689" w:type="dxa"/>
            <w:vAlign w:val="center"/>
          </w:tcPr>
          <w:p w14:paraId="7CAF290C" w14:textId="05C266D8" w:rsidR="000B7CEB" w:rsidRPr="00EC3F01" w:rsidRDefault="000B7CEB" w:rsidP="000B7CEB">
            <w:pPr>
              <w:spacing w:before="80" w:after="80"/>
              <w:jc w:val="both"/>
              <w:rPr>
                <w:rFonts w:eastAsia="Arial Unicode MS" w:cstheme="minorHAnsi"/>
                <w:b/>
                <w:color w:val="000000"/>
                <w:bdr w:val="nil"/>
                <w:lang w:eastAsia="tr-TR"/>
              </w:rPr>
            </w:pPr>
            <w:r w:rsidRPr="00EC3F01">
              <w:rPr>
                <w:rFonts w:eastAsia="Arial Unicode MS" w:cstheme="minorHAnsi"/>
                <w:b/>
                <w:color w:val="000000"/>
                <w:bdr w:val="nil"/>
                <w:lang w:eastAsia="tr-TR"/>
              </w:rPr>
              <w:lastRenderedPageBreak/>
              <w:t>Lokasyon Verisi</w:t>
            </w:r>
          </w:p>
        </w:tc>
        <w:tc>
          <w:tcPr>
            <w:tcW w:w="6373" w:type="dxa"/>
            <w:vAlign w:val="center"/>
          </w:tcPr>
          <w:p w14:paraId="66C6A2CC" w14:textId="5767F603" w:rsidR="000B7CEB" w:rsidRPr="00EC3F01" w:rsidRDefault="000B7CEB" w:rsidP="000B7CEB">
            <w:pPr>
              <w:spacing w:before="80" w:after="80"/>
              <w:jc w:val="both"/>
              <w:rPr>
                <w:rFonts w:cstheme="minorHAnsi"/>
              </w:rPr>
            </w:pPr>
            <w:r w:rsidRPr="00EC3F01">
              <w:rPr>
                <w:rFonts w:cstheme="minorHAnsi"/>
              </w:rPr>
              <w:t>Kimliği belirli veya belirlenebilir bir gerçek kişiye ait olduğu açık olan; kısmen veya tamamen otomatik şekilde veya veri kayıt sisteminin bir parçası olarak otomatik olmayan şekilde işlenen; kişisel veri sahibinin ARZUM iş birimleri tarafından yürütülen operasyonlar çerçevesinde, ARZUM ürün ve hizmetlerinin kullanımı sırasında veya işbirliği içerisinde olduğumuz kurumların çalışanlarının Arzum araçlarını kullanırken bulunduğu yerin konumunu tespit eden bilgiler; GPS lokasyonu, seyahat verileri v.b.</w:t>
            </w:r>
          </w:p>
        </w:tc>
      </w:tr>
      <w:tr w:rsidR="000B7CEB" w:rsidRPr="00EC3F01" w14:paraId="77DB7FC9" w14:textId="77777777" w:rsidTr="00230F5C">
        <w:tc>
          <w:tcPr>
            <w:tcW w:w="2689" w:type="dxa"/>
            <w:vAlign w:val="center"/>
          </w:tcPr>
          <w:p w14:paraId="21A70EC6" w14:textId="77777777" w:rsidR="000B7CEB" w:rsidRPr="00EC3F01" w:rsidRDefault="000B7CEB" w:rsidP="000B7CEB">
            <w:pPr>
              <w:spacing w:before="80" w:after="80"/>
              <w:jc w:val="both"/>
              <w:rPr>
                <w:rFonts w:eastAsia="Arial Unicode MS" w:cstheme="minorHAnsi"/>
                <w:b/>
                <w:color w:val="000000"/>
                <w:bdr w:val="nil"/>
                <w:lang w:eastAsia="tr-TR"/>
              </w:rPr>
            </w:pPr>
            <w:r w:rsidRPr="00EC3F01">
              <w:rPr>
                <w:rFonts w:eastAsia="Arial Unicode MS" w:cstheme="minorHAnsi"/>
                <w:b/>
                <w:color w:val="000000"/>
                <w:bdr w:val="nil"/>
                <w:lang w:eastAsia="tr-TR"/>
              </w:rPr>
              <w:t>Aile Bireyleri ve Yakın Verisi</w:t>
            </w:r>
          </w:p>
        </w:tc>
        <w:tc>
          <w:tcPr>
            <w:tcW w:w="6373" w:type="dxa"/>
            <w:vAlign w:val="center"/>
          </w:tcPr>
          <w:p w14:paraId="20EE7A6E" w14:textId="2C8FE5D8" w:rsidR="000B7CEB" w:rsidRPr="00EC3F01" w:rsidRDefault="000B7CEB" w:rsidP="000B7CEB">
            <w:pPr>
              <w:spacing w:before="80" w:after="80"/>
              <w:jc w:val="both"/>
              <w:rPr>
                <w:rFonts w:eastAsia="Arial Unicode MS" w:cstheme="minorHAnsi"/>
                <w:color w:val="000000"/>
                <w:bdr w:val="nil"/>
                <w:lang w:eastAsia="tr-TR"/>
              </w:rPr>
            </w:pPr>
            <w:r w:rsidRPr="00EC3F01">
              <w:rPr>
                <w:rFonts w:cstheme="minorHAnsi"/>
              </w:rPr>
              <w:t>Kimliği belirli veya belirlenebilir bir gerçek kişiye ait olduğu açık olan; kısmen veya tamamen otomatik şekilde veya veri kayıt sisteminin bir parçası olarak otomatik olmayan şekilde işlenen; ARZUM iş birimleri tarafından yürütülen operasyonlar çerçevesinde, ARZUM’un sunduğu ürün ve hizmetlerle ilgili veya ARZUM’un ve kişisel veri sahibinin hukuki ve diğer menfaatlerini korumak amacıyla kişisel veri sahibinin aile bireyleri (örneğin eş, anne, baba, çocuk), yakınına ait iletişim bilgiler)</w:t>
            </w:r>
          </w:p>
        </w:tc>
      </w:tr>
      <w:tr w:rsidR="000B7CEB" w:rsidRPr="00EC3F01" w14:paraId="51575E53" w14:textId="77777777" w:rsidTr="00230F5C">
        <w:tc>
          <w:tcPr>
            <w:tcW w:w="2689" w:type="dxa"/>
            <w:vAlign w:val="center"/>
          </w:tcPr>
          <w:p w14:paraId="3AC23A35" w14:textId="77777777" w:rsidR="000B7CEB" w:rsidRPr="00EC3F01" w:rsidRDefault="000B7CEB" w:rsidP="000B7CEB">
            <w:pPr>
              <w:spacing w:before="80" w:after="80"/>
              <w:jc w:val="both"/>
              <w:rPr>
                <w:rFonts w:eastAsia="Arial Unicode MS" w:cstheme="minorHAnsi"/>
                <w:b/>
                <w:color w:val="000000"/>
                <w:bdr w:val="nil"/>
                <w:lang w:eastAsia="tr-TR"/>
              </w:rPr>
            </w:pPr>
            <w:r w:rsidRPr="00EC3F01">
              <w:rPr>
                <w:rFonts w:eastAsia="Arial Unicode MS" w:cstheme="minorHAnsi"/>
                <w:b/>
                <w:color w:val="000000"/>
                <w:bdr w:val="nil"/>
                <w:lang w:eastAsia="tr-TR"/>
              </w:rPr>
              <w:t>Diğer Veriler</w:t>
            </w:r>
          </w:p>
        </w:tc>
        <w:tc>
          <w:tcPr>
            <w:tcW w:w="6373" w:type="dxa"/>
            <w:vAlign w:val="center"/>
          </w:tcPr>
          <w:p w14:paraId="483FC437" w14:textId="666D4C8B" w:rsidR="000B7CEB" w:rsidRPr="00EC3F01" w:rsidRDefault="000B7CEB" w:rsidP="000B7CEB">
            <w:pPr>
              <w:spacing w:before="80" w:after="80"/>
              <w:jc w:val="both"/>
              <w:rPr>
                <w:rFonts w:cstheme="minorHAnsi"/>
              </w:rPr>
            </w:pPr>
            <w:r w:rsidRPr="00EC3F01">
              <w:rPr>
                <w:rFonts w:cstheme="minorHAnsi"/>
              </w:rPr>
              <w:t>Profesyonel araç bilgileri, ehliyet sınıfı (araç tahsisi halinde), iş telefonu kota kullanımı bilgisi, çalışan bağlı olduğu departman bilgisi (perakende, toptan, zincir, e-ticaret gibi), hedeflenen satış rakamı bilgisi gibi, acil durum bilgi formu verileri, ofis giriş-çıkış bilgileri, psikoteknik test verileri, kişilik envanteri test bilgileri, bilgi testi verileri, fiziksel mekana girişte, fiziksel mekanın içerisinde kalış sırasında alınan kayıtlar ve belgelere ilişkin kişisel veriler, kamera kayıtları.</w:t>
            </w:r>
          </w:p>
        </w:tc>
      </w:tr>
    </w:tbl>
    <w:p w14:paraId="1FCA8905" w14:textId="77777777" w:rsidR="004102AA" w:rsidRPr="00EC3F01" w:rsidRDefault="004102AA" w:rsidP="004102AA">
      <w:pPr>
        <w:shd w:val="clear" w:color="auto" w:fill="FFFFFF"/>
        <w:spacing w:after="40" w:line="240" w:lineRule="auto"/>
        <w:jc w:val="both"/>
        <w:rPr>
          <w:rFonts w:eastAsia="Arial Unicode MS" w:cstheme="minorHAnsi"/>
          <w:color w:val="000000"/>
          <w:bdr w:val="nil"/>
          <w:lang w:eastAsia="tr-TR"/>
        </w:rPr>
      </w:pPr>
    </w:p>
    <w:p w14:paraId="61248923" w14:textId="7F19D620" w:rsidR="000B7CEB" w:rsidRPr="00EC3F01" w:rsidRDefault="000B7CEB" w:rsidP="000B7CEB">
      <w:pPr>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8.2.</w:t>
      </w:r>
      <w:r w:rsidRPr="00EC3F01">
        <w:rPr>
          <w:rFonts w:eastAsia="Arial Unicode MS" w:cstheme="minorHAnsi"/>
          <w:color w:val="000000"/>
          <w:bdr w:val="nil"/>
          <w:lang w:eastAsia="tr-TR"/>
        </w:rPr>
        <w:t xml:space="preserve"> Aşağıdaki tabloda </w:t>
      </w:r>
      <w:r w:rsidRPr="00EC3F01">
        <w:rPr>
          <w:rFonts w:cstheme="minorHAnsi"/>
        </w:rPr>
        <w:t>kişisel veri sahibi</w:t>
      </w:r>
      <w:r w:rsidRPr="00EC3F01">
        <w:rPr>
          <w:rFonts w:eastAsia="Arial Unicode MS" w:cstheme="minorHAnsi"/>
          <w:color w:val="000000"/>
          <w:bdr w:val="nil"/>
          <w:lang w:eastAsia="tr-TR"/>
        </w:rPr>
        <w:t xml:space="preserve"> sınıfları ve bu sınıflar içerisindeki kişilerin hangi tip kişisel verilerinin işlendiği detaylandırılmaktadır.</w:t>
      </w:r>
    </w:p>
    <w:tbl>
      <w:tblPr>
        <w:tblStyle w:val="TabloKlavuzu"/>
        <w:tblW w:w="0" w:type="auto"/>
        <w:tblLook w:val="04A0" w:firstRow="1" w:lastRow="0" w:firstColumn="1" w:lastColumn="0" w:noHBand="0" w:noVBand="1"/>
      </w:tblPr>
      <w:tblGrid>
        <w:gridCol w:w="2405"/>
        <w:gridCol w:w="6657"/>
      </w:tblGrid>
      <w:tr w:rsidR="000B7CEB" w:rsidRPr="00EC3F01" w14:paraId="10B32765" w14:textId="77777777" w:rsidTr="00230F5C">
        <w:tc>
          <w:tcPr>
            <w:tcW w:w="2405" w:type="dxa"/>
            <w:vAlign w:val="center"/>
          </w:tcPr>
          <w:p w14:paraId="51ADF95A"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Çalışanlar</w:t>
            </w:r>
          </w:p>
        </w:tc>
        <w:tc>
          <w:tcPr>
            <w:tcW w:w="6657" w:type="dxa"/>
          </w:tcPr>
          <w:p w14:paraId="1A43D248" w14:textId="557098E4"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 Verisi:</w:t>
            </w:r>
            <w:r w:rsidRPr="00EC3F01">
              <w:rPr>
                <w:rFonts w:eastAsia="Arial Unicode MS" w:cstheme="minorHAnsi"/>
                <w:color w:val="000000"/>
                <w:bdr w:val="nil"/>
                <w:lang w:eastAsia="tr-TR"/>
              </w:rPr>
              <w:t xml:space="preserve"> Ad - soyad, T.C. Kimlik numarası, doğum tarihi, sosyal güvenlik numarası;</w:t>
            </w:r>
          </w:p>
          <w:p w14:paraId="36E6CCCE" w14:textId="1135E918"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İletişim Verisi:</w:t>
            </w:r>
            <w:r w:rsidRPr="00EC3F01">
              <w:rPr>
                <w:rFonts w:eastAsia="Arial Unicode MS" w:cstheme="minorHAnsi"/>
                <w:color w:val="000000"/>
                <w:bdr w:val="nil"/>
                <w:lang w:eastAsia="tr-TR"/>
              </w:rPr>
              <w:t xml:space="preserve"> </w:t>
            </w:r>
            <w:r w:rsidR="00230F5C" w:rsidRPr="00EC3F01">
              <w:rPr>
                <w:rFonts w:eastAsia="Arial Unicode MS" w:cstheme="minorHAnsi"/>
                <w:color w:val="000000"/>
                <w:bdr w:val="nil"/>
                <w:lang w:eastAsia="tr-TR"/>
              </w:rPr>
              <w:t>C</w:t>
            </w:r>
            <w:r w:rsidRPr="00EC3F01">
              <w:rPr>
                <w:rFonts w:eastAsia="Arial Unicode MS" w:cstheme="minorHAnsi"/>
                <w:color w:val="000000"/>
                <w:bdr w:val="nil"/>
                <w:lang w:eastAsia="tr-TR"/>
              </w:rPr>
              <w:t>ep telefon numarası, ev adresi,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şahsi e-posta adresi,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bilgisayar numarası,</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sistem kullanıcı adı,</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IP numarası, erişim URL (web);</w:t>
            </w:r>
          </w:p>
          <w:p w14:paraId="4F4BBA99" w14:textId="03B7B32E"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Özlük Verisi:</w:t>
            </w:r>
            <w:r w:rsidR="00230F5C" w:rsidRPr="00EC3F01">
              <w:rPr>
                <w:rFonts w:eastAsia="Arial Unicode MS" w:cstheme="minorHAnsi"/>
                <w:b/>
                <w:color w:val="000000"/>
                <w:bdr w:val="nil"/>
                <w:lang w:eastAsia="tr-TR"/>
              </w:rPr>
              <w:t xml:space="preserve"> </w:t>
            </w:r>
            <w:r w:rsidR="00230F5C" w:rsidRPr="00EC3F01">
              <w:rPr>
                <w:rFonts w:eastAsia="Arial Unicode MS" w:cstheme="minorHAnsi"/>
                <w:bCs/>
                <w:color w:val="000000"/>
                <w:bdr w:val="nil"/>
                <w:lang w:eastAsia="tr-TR"/>
              </w:rPr>
              <w:t>Ö</w:t>
            </w:r>
            <w:r w:rsidRPr="00EC3F01">
              <w:rPr>
                <w:rFonts w:eastAsia="Arial Unicode MS" w:cstheme="minorHAnsi"/>
                <w:bCs/>
                <w:color w:val="000000"/>
                <w:bdr w:val="nil"/>
                <w:lang w:eastAsia="tr-TR"/>
              </w:rPr>
              <w:t>zgeçmiş</w:t>
            </w:r>
            <w:r w:rsidRPr="00EC3F01">
              <w:rPr>
                <w:rFonts w:eastAsia="Arial Unicode MS" w:cstheme="minorHAnsi"/>
                <w:color w:val="000000"/>
                <w:bdr w:val="nil"/>
                <w:lang w:eastAsia="tr-TR"/>
              </w:rPr>
              <w:t xml:space="preserve"> bilgileri, eğitim bilgileri,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maaş ve prim bilgileri, terfi/uyarı bilgileri, başlama tarihi,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iş pozisyonu/ları,</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iş atamaları,</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çalışma saatleri,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performans bilgileri,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terhis belgesi, yıllık izin bilgileri;</w:t>
            </w:r>
          </w:p>
          <w:p w14:paraId="27426F87" w14:textId="2DBA79BC"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Finans:</w:t>
            </w:r>
            <w:r w:rsidR="00230F5C" w:rsidRPr="00EC3F01">
              <w:rPr>
                <w:rFonts w:eastAsia="Arial Unicode MS" w:cstheme="minorHAnsi"/>
                <w:b/>
                <w:color w:val="000000"/>
                <w:bdr w:val="nil"/>
                <w:lang w:eastAsia="tr-TR"/>
              </w:rPr>
              <w:t xml:space="preserve"> </w:t>
            </w:r>
            <w:r w:rsidR="00230F5C" w:rsidRPr="00EC3F01">
              <w:rPr>
                <w:rFonts w:eastAsia="Arial Unicode MS" w:cstheme="minorHAnsi"/>
                <w:bCs/>
                <w:color w:val="000000"/>
                <w:bdr w:val="nil"/>
                <w:lang w:eastAsia="tr-TR"/>
              </w:rPr>
              <w:t>B</w:t>
            </w:r>
            <w:r w:rsidRPr="00EC3F01">
              <w:rPr>
                <w:rFonts w:eastAsia="Arial Unicode MS" w:cstheme="minorHAnsi"/>
                <w:bCs/>
                <w:color w:val="000000"/>
                <w:bdr w:val="nil"/>
                <w:lang w:eastAsia="tr-TR"/>
              </w:rPr>
              <w:t>anka</w:t>
            </w:r>
            <w:r w:rsidRPr="00EC3F01">
              <w:rPr>
                <w:rFonts w:eastAsia="Arial Unicode MS" w:cstheme="minorHAnsi"/>
                <w:color w:val="000000"/>
                <w:bdr w:val="nil"/>
                <w:lang w:eastAsia="tr-TR"/>
              </w:rPr>
              <w:t xml:space="preserve"> bilgileri,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çalışan masrafları,</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sosyal güvenlik verileri,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maaş bilgisi, işyeri kredi kartı verisi (varsa);</w:t>
            </w:r>
          </w:p>
          <w:p w14:paraId="3ABD4FC1" w14:textId="5AAF004C"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Görsel ve İşitsel Kayıtlar:</w:t>
            </w:r>
            <w:r w:rsidR="00230F5C" w:rsidRPr="00EC3F01">
              <w:rPr>
                <w:rFonts w:eastAsia="Arial Unicode MS" w:cstheme="minorHAnsi"/>
                <w:b/>
                <w:color w:val="000000"/>
                <w:bdr w:val="nil"/>
                <w:lang w:eastAsia="tr-TR"/>
              </w:rPr>
              <w:t xml:space="preserve"> </w:t>
            </w:r>
            <w:r w:rsidR="00230F5C" w:rsidRPr="00EC3F01">
              <w:rPr>
                <w:rFonts w:eastAsia="Arial Unicode MS" w:cstheme="minorHAnsi"/>
                <w:bCs/>
                <w:color w:val="000000"/>
                <w:bdr w:val="nil"/>
                <w:lang w:eastAsia="tr-TR"/>
              </w:rPr>
              <w:t>Ç</w:t>
            </w:r>
            <w:r w:rsidRPr="00EC3F01">
              <w:rPr>
                <w:rFonts w:eastAsia="Arial Unicode MS" w:cstheme="minorHAnsi"/>
                <w:bCs/>
                <w:color w:val="000000"/>
                <w:bdr w:val="nil"/>
                <w:lang w:eastAsia="tr-TR"/>
              </w:rPr>
              <w:t>alışan</w:t>
            </w:r>
            <w:r w:rsidRPr="00EC3F01">
              <w:rPr>
                <w:rFonts w:eastAsia="Arial Unicode MS" w:cstheme="minorHAnsi"/>
                <w:color w:val="000000"/>
                <w:bdr w:val="nil"/>
                <w:lang w:eastAsia="tr-TR"/>
              </w:rPr>
              <w:t xml:space="preserve"> fotoğrafı;</w:t>
            </w:r>
          </w:p>
          <w:p w14:paraId="0BA9846B" w14:textId="6957E19B"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Lokasyon Verisi:</w:t>
            </w:r>
            <w:r w:rsidR="00230F5C" w:rsidRPr="00EC3F01">
              <w:rPr>
                <w:rFonts w:eastAsia="Arial Unicode MS" w:cstheme="minorHAnsi"/>
                <w:b/>
                <w:color w:val="000000"/>
                <w:bdr w:val="nil"/>
                <w:lang w:eastAsia="tr-TR"/>
              </w:rPr>
              <w:t xml:space="preserve"> </w:t>
            </w:r>
            <w:r w:rsidRPr="00EC3F01">
              <w:rPr>
                <w:rFonts w:cstheme="minorHAnsi"/>
              </w:rPr>
              <w:t>GPS lokasyonu,</w:t>
            </w:r>
            <w:r w:rsidR="00230F5C" w:rsidRPr="00EC3F01">
              <w:rPr>
                <w:rFonts w:cstheme="minorHAnsi"/>
              </w:rPr>
              <w:t xml:space="preserve"> </w:t>
            </w:r>
            <w:r w:rsidRPr="00EC3F01">
              <w:rPr>
                <w:rFonts w:cstheme="minorHAnsi"/>
              </w:rPr>
              <w:t>seyahat verileri;</w:t>
            </w:r>
          </w:p>
          <w:p w14:paraId="0149C688" w14:textId="632490F8"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Aile Bireyleri ve Yakın Verisi:</w:t>
            </w:r>
            <w:r w:rsidR="00230F5C" w:rsidRPr="00EC3F01">
              <w:rPr>
                <w:rFonts w:eastAsia="Arial Unicode MS" w:cstheme="minorHAnsi"/>
                <w:b/>
                <w:color w:val="000000"/>
                <w:bdr w:val="nil"/>
                <w:lang w:eastAsia="tr-TR"/>
              </w:rPr>
              <w:t xml:space="preserve"> </w:t>
            </w:r>
            <w:r w:rsidR="00230F5C" w:rsidRPr="00EC3F01">
              <w:rPr>
                <w:rFonts w:eastAsia="Arial Unicode MS" w:cstheme="minorHAnsi"/>
                <w:bCs/>
                <w:color w:val="000000"/>
                <w:bdr w:val="nil"/>
                <w:lang w:eastAsia="tr-TR"/>
              </w:rPr>
              <w:t>A</w:t>
            </w:r>
            <w:r w:rsidRPr="00EC3F01">
              <w:rPr>
                <w:rFonts w:eastAsia="Arial Unicode MS" w:cstheme="minorHAnsi"/>
                <w:color w:val="000000"/>
                <w:bdr w:val="nil"/>
                <w:lang w:eastAsia="tr-TR"/>
              </w:rPr>
              <w:t>ile bireyleri,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yakınına ait iletişim bilgileri,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eş ve çocuk durumu;</w:t>
            </w:r>
          </w:p>
          <w:p w14:paraId="0651F1BA" w14:textId="18B41647"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Diğer Veriler</w:t>
            </w:r>
            <w:r w:rsidR="00230F5C" w:rsidRPr="00EC3F01">
              <w:rPr>
                <w:rFonts w:eastAsia="Arial Unicode MS" w:cstheme="minorHAnsi"/>
                <w:b/>
                <w:color w:val="000000"/>
                <w:bdr w:val="nil"/>
                <w:lang w:eastAsia="tr-TR"/>
              </w:rPr>
              <w:t xml:space="preserve">: </w:t>
            </w:r>
            <w:r w:rsidR="00230F5C" w:rsidRPr="00EC3F01">
              <w:rPr>
                <w:rFonts w:eastAsia="Arial Unicode MS" w:cstheme="minorHAnsi"/>
                <w:color w:val="000000"/>
                <w:bdr w:val="nil"/>
                <w:lang w:eastAsia="tr-TR"/>
              </w:rPr>
              <w:t>Pr</w:t>
            </w:r>
            <w:r w:rsidRPr="00EC3F01">
              <w:rPr>
                <w:rFonts w:eastAsia="Arial Unicode MS" w:cstheme="minorHAnsi"/>
                <w:color w:val="000000"/>
                <w:bdr w:val="nil"/>
                <w:lang w:eastAsia="tr-TR"/>
              </w:rPr>
              <w:t>ofesyonel araç bilgileri,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ehliyet sınıfı (araç tahsisi halinde),</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iş telefonu kota kullanımı bilgisi,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ofis giriş-çıkış bilgileri, fiziksel mekana girişte, fiziksel mekanın içerisinde kalış sırasında alınan kayıtlar ve belgelere ilişkin kişisel veriler,</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kamera kayıtları,</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acil durum bilgi formu verileri.</w:t>
            </w:r>
          </w:p>
        </w:tc>
      </w:tr>
      <w:tr w:rsidR="000B7CEB" w:rsidRPr="00EC3F01" w14:paraId="11905407" w14:textId="77777777" w:rsidTr="00230F5C">
        <w:tc>
          <w:tcPr>
            <w:tcW w:w="2405" w:type="dxa"/>
            <w:vAlign w:val="center"/>
          </w:tcPr>
          <w:p w14:paraId="43FAFCDB"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lastRenderedPageBreak/>
              <w:t>Satış Ekibi</w:t>
            </w:r>
          </w:p>
        </w:tc>
        <w:tc>
          <w:tcPr>
            <w:tcW w:w="6657" w:type="dxa"/>
          </w:tcPr>
          <w:p w14:paraId="0EC329BF" w14:textId="0FE62AE1" w:rsidR="000B7CEB" w:rsidRPr="00EC3F01" w:rsidRDefault="000B7CEB" w:rsidP="00230F5C">
            <w:pPr>
              <w:pStyle w:val="Saptanm"/>
              <w:spacing w:after="120"/>
              <w:jc w:val="both"/>
              <w:rPr>
                <w:rFonts w:asciiTheme="minorHAnsi" w:hAnsiTheme="minorHAnsi" w:cstheme="minorHAnsi"/>
                <w:lang w:val="it-IT"/>
              </w:rPr>
            </w:pPr>
            <w:r w:rsidRPr="00EC3F01">
              <w:rPr>
                <w:rStyle w:val="Yok"/>
                <w:rFonts w:asciiTheme="minorHAnsi" w:hAnsiTheme="minorHAnsi" w:cstheme="minorHAnsi"/>
                <w:b/>
                <w:bCs/>
              </w:rPr>
              <w:t>Kimlik</w:t>
            </w:r>
            <w:r w:rsidRPr="00EC3F01">
              <w:rPr>
                <w:rFonts w:asciiTheme="minorHAnsi" w:hAnsiTheme="minorHAnsi" w:cstheme="minorHAnsi"/>
                <w:lang w:val="it-IT"/>
              </w:rPr>
              <w:t xml:space="preserve">: </w:t>
            </w:r>
            <w:r w:rsidR="008D12A9" w:rsidRPr="00EC3F01">
              <w:rPr>
                <w:rFonts w:asciiTheme="minorHAnsi" w:hAnsiTheme="minorHAnsi" w:cstheme="minorHAnsi"/>
                <w:lang w:val="it-IT"/>
              </w:rPr>
              <w:t>Ad-</w:t>
            </w:r>
            <w:r w:rsidRPr="00EC3F01">
              <w:rPr>
                <w:rFonts w:asciiTheme="minorHAnsi" w:hAnsiTheme="minorHAnsi" w:cstheme="minorHAnsi"/>
                <w:lang w:val="it-IT"/>
              </w:rPr>
              <w:t xml:space="preserve"> soyad; </w:t>
            </w:r>
          </w:p>
          <w:p w14:paraId="70253550" w14:textId="2C7AD567" w:rsidR="000B7CEB" w:rsidRPr="00EC3F01" w:rsidRDefault="000B7CEB" w:rsidP="00230F5C">
            <w:pPr>
              <w:pStyle w:val="Saptanm"/>
              <w:spacing w:after="120"/>
              <w:jc w:val="both"/>
              <w:rPr>
                <w:rFonts w:asciiTheme="minorHAnsi" w:hAnsiTheme="minorHAnsi" w:cstheme="minorHAnsi"/>
              </w:rPr>
            </w:pPr>
            <w:r w:rsidRPr="00EC3F01">
              <w:rPr>
                <w:rStyle w:val="Yok"/>
                <w:rFonts w:asciiTheme="minorHAnsi" w:hAnsiTheme="minorHAnsi" w:cstheme="minorHAnsi"/>
                <w:b/>
                <w:bCs/>
              </w:rPr>
              <w:t>Özlük</w:t>
            </w:r>
            <w:r w:rsidRPr="00EC3F01">
              <w:rPr>
                <w:rFonts w:asciiTheme="minorHAnsi" w:hAnsiTheme="minorHAnsi" w:cstheme="minorHAnsi"/>
              </w:rPr>
              <w:t>:</w:t>
            </w:r>
            <w:r w:rsidR="00230F5C" w:rsidRPr="00EC3F01">
              <w:rPr>
                <w:rFonts w:asciiTheme="minorHAnsi" w:hAnsiTheme="minorHAnsi" w:cstheme="minorHAnsi"/>
              </w:rPr>
              <w:t xml:space="preserve"> P</w:t>
            </w:r>
            <w:r w:rsidRPr="00EC3F01">
              <w:rPr>
                <w:rFonts w:asciiTheme="minorHAnsi" w:hAnsiTheme="minorHAnsi" w:cstheme="minorHAnsi"/>
              </w:rPr>
              <w:t xml:space="preserve">erformans bilgileri; </w:t>
            </w:r>
          </w:p>
          <w:p w14:paraId="5E7B2F5A" w14:textId="2EA01E5D" w:rsidR="000B7CEB" w:rsidRPr="00EC3F01" w:rsidRDefault="000B7CEB" w:rsidP="00230F5C">
            <w:pPr>
              <w:pStyle w:val="Saptanm"/>
              <w:spacing w:after="120"/>
              <w:jc w:val="both"/>
              <w:rPr>
                <w:rFonts w:asciiTheme="minorHAnsi" w:hAnsiTheme="minorHAnsi" w:cstheme="minorHAnsi"/>
              </w:rPr>
            </w:pPr>
            <w:r w:rsidRPr="00EC3F01">
              <w:rPr>
                <w:rFonts w:asciiTheme="minorHAnsi" w:hAnsiTheme="minorHAnsi" w:cstheme="minorHAnsi"/>
                <w:b/>
              </w:rPr>
              <w:t>Lokasyon Verisi:</w:t>
            </w:r>
            <w:r w:rsidR="00230F5C" w:rsidRPr="00EC3F01">
              <w:rPr>
                <w:rFonts w:asciiTheme="minorHAnsi" w:hAnsiTheme="minorHAnsi" w:cstheme="minorHAnsi"/>
                <w:b/>
              </w:rPr>
              <w:t xml:space="preserve"> </w:t>
            </w:r>
            <w:r w:rsidRPr="00EC3F01">
              <w:rPr>
                <w:rFonts w:asciiTheme="minorHAnsi" w:hAnsiTheme="minorHAnsi" w:cstheme="minorHAnsi"/>
              </w:rPr>
              <w:t>GPS lokasyonu,</w:t>
            </w:r>
            <w:r w:rsidR="00230F5C" w:rsidRPr="00EC3F01">
              <w:rPr>
                <w:rFonts w:asciiTheme="minorHAnsi" w:hAnsiTheme="minorHAnsi" w:cstheme="minorHAnsi"/>
              </w:rPr>
              <w:t xml:space="preserve"> </w:t>
            </w:r>
            <w:r w:rsidRPr="00EC3F01">
              <w:rPr>
                <w:rFonts w:asciiTheme="minorHAnsi" w:hAnsiTheme="minorHAnsi" w:cstheme="minorHAnsi"/>
              </w:rPr>
              <w:t>seyahat verileri;</w:t>
            </w:r>
          </w:p>
          <w:p w14:paraId="36D4821D" w14:textId="6C772783" w:rsidR="000B7CEB" w:rsidRPr="00EC3F01" w:rsidRDefault="000B7CEB" w:rsidP="00230F5C">
            <w:pPr>
              <w:pStyle w:val="Saptanm"/>
              <w:spacing w:after="120"/>
              <w:jc w:val="both"/>
              <w:rPr>
                <w:rFonts w:asciiTheme="minorHAnsi" w:hAnsiTheme="minorHAnsi" w:cstheme="minorHAnsi"/>
              </w:rPr>
            </w:pPr>
            <w:r w:rsidRPr="00EC3F01">
              <w:rPr>
                <w:rFonts w:asciiTheme="minorHAnsi" w:hAnsiTheme="minorHAnsi" w:cstheme="minorHAnsi"/>
                <w:b/>
              </w:rPr>
              <w:t>Diğer Veriler:</w:t>
            </w:r>
            <w:r w:rsidR="00230F5C" w:rsidRPr="00EC3F01">
              <w:rPr>
                <w:rFonts w:asciiTheme="minorHAnsi" w:hAnsiTheme="minorHAnsi" w:cstheme="minorHAnsi"/>
                <w:b/>
              </w:rPr>
              <w:t xml:space="preserve"> </w:t>
            </w:r>
            <w:r w:rsidR="00230F5C" w:rsidRPr="00EC3F01">
              <w:rPr>
                <w:rFonts w:asciiTheme="minorHAnsi" w:hAnsiTheme="minorHAnsi" w:cstheme="minorHAnsi"/>
                <w:bCs/>
              </w:rPr>
              <w:t>Ç</w:t>
            </w:r>
            <w:r w:rsidRPr="00EC3F01">
              <w:rPr>
                <w:rFonts w:asciiTheme="minorHAnsi" w:hAnsiTheme="minorHAnsi" w:cstheme="minorHAnsi"/>
                <w:bCs/>
              </w:rPr>
              <w:t>alışanın</w:t>
            </w:r>
            <w:r w:rsidRPr="00EC3F01">
              <w:rPr>
                <w:rFonts w:asciiTheme="minorHAnsi" w:hAnsiTheme="minorHAnsi" w:cstheme="minorHAnsi"/>
              </w:rPr>
              <w:t xml:space="preserve"> yer aldığı satış kümesi bilgisi (perakende, toptan, zincir, e-ticaret gibi),</w:t>
            </w:r>
            <w:r w:rsidR="00230F5C" w:rsidRPr="00EC3F01">
              <w:rPr>
                <w:rFonts w:asciiTheme="minorHAnsi" w:hAnsiTheme="minorHAnsi" w:cstheme="minorHAnsi"/>
              </w:rPr>
              <w:t xml:space="preserve"> </w:t>
            </w:r>
            <w:r w:rsidRPr="00EC3F01">
              <w:rPr>
                <w:rFonts w:asciiTheme="minorHAnsi" w:hAnsiTheme="minorHAnsi" w:cstheme="minorHAnsi"/>
              </w:rPr>
              <w:t>hedeflenen satış rakamı bilgisi ve gerçekleşme oranı,</w:t>
            </w:r>
            <w:r w:rsidR="00230F5C" w:rsidRPr="00EC3F01">
              <w:rPr>
                <w:rFonts w:asciiTheme="minorHAnsi" w:hAnsiTheme="minorHAnsi" w:cstheme="minorHAnsi"/>
              </w:rPr>
              <w:t xml:space="preserve"> </w:t>
            </w:r>
            <w:r w:rsidRPr="00EC3F01">
              <w:rPr>
                <w:rFonts w:asciiTheme="minorHAnsi" w:hAnsiTheme="minorHAnsi" w:cstheme="minorHAnsi"/>
              </w:rPr>
              <w:t>geçmiş yıllar performansı ve mukayesesi,</w:t>
            </w:r>
            <w:r w:rsidR="00230F5C" w:rsidRPr="00EC3F01">
              <w:rPr>
                <w:rFonts w:asciiTheme="minorHAnsi" w:hAnsiTheme="minorHAnsi" w:cstheme="minorHAnsi"/>
              </w:rPr>
              <w:t xml:space="preserve"> </w:t>
            </w:r>
            <w:r w:rsidRPr="00EC3F01">
              <w:rPr>
                <w:rFonts w:asciiTheme="minorHAnsi" w:hAnsiTheme="minorHAnsi" w:cstheme="minorHAnsi"/>
              </w:rPr>
              <w:t>ofis giriş-çıkış bilgileri,</w:t>
            </w:r>
            <w:r w:rsidR="00230F5C" w:rsidRPr="00EC3F01">
              <w:rPr>
                <w:rFonts w:asciiTheme="minorHAnsi" w:hAnsiTheme="minorHAnsi" w:cstheme="minorHAnsi"/>
              </w:rPr>
              <w:t xml:space="preserve"> </w:t>
            </w:r>
            <w:r w:rsidRPr="00EC3F01">
              <w:rPr>
                <w:rFonts w:asciiTheme="minorHAnsi" w:hAnsiTheme="minorHAnsi" w:cstheme="minorHAnsi"/>
              </w:rPr>
              <w:t xml:space="preserve">fiziksel </w:t>
            </w:r>
            <w:r w:rsidR="00230F5C" w:rsidRPr="00EC3F01">
              <w:rPr>
                <w:rFonts w:asciiTheme="minorHAnsi" w:hAnsiTheme="minorHAnsi" w:cstheme="minorHAnsi"/>
              </w:rPr>
              <w:t>mekâna</w:t>
            </w:r>
            <w:r w:rsidRPr="00EC3F01">
              <w:rPr>
                <w:rFonts w:asciiTheme="minorHAnsi" w:hAnsiTheme="minorHAnsi" w:cstheme="minorHAnsi"/>
              </w:rPr>
              <w:t xml:space="preserve"> girişte, fiziksel </w:t>
            </w:r>
            <w:r w:rsidR="00A64D03" w:rsidRPr="00EC3F01">
              <w:rPr>
                <w:rFonts w:asciiTheme="minorHAnsi" w:hAnsiTheme="minorHAnsi" w:cstheme="minorHAnsi"/>
              </w:rPr>
              <w:t>mekânın</w:t>
            </w:r>
            <w:r w:rsidRPr="00EC3F01">
              <w:rPr>
                <w:rFonts w:asciiTheme="minorHAnsi" w:hAnsiTheme="minorHAnsi" w:cstheme="minorHAnsi"/>
              </w:rPr>
              <w:t xml:space="preserve"> içerisinde kalış sırasında alınan kayıtlar ve belgelere ilişkin kişisel veriler,</w:t>
            </w:r>
            <w:r w:rsidR="00230F5C" w:rsidRPr="00EC3F01">
              <w:rPr>
                <w:rFonts w:asciiTheme="minorHAnsi" w:hAnsiTheme="minorHAnsi" w:cstheme="minorHAnsi"/>
              </w:rPr>
              <w:t xml:space="preserve"> </w:t>
            </w:r>
            <w:r w:rsidRPr="00EC3F01">
              <w:rPr>
                <w:rFonts w:asciiTheme="minorHAnsi" w:hAnsiTheme="minorHAnsi" w:cstheme="minorHAnsi"/>
              </w:rPr>
              <w:t>kamera kayıtları,</w:t>
            </w:r>
            <w:r w:rsidR="00230F5C" w:rsidRPr="00EC3F01">
              <w:rPr>
                <w:rFonts w:asciiTheme="minorHAnsi" w:hAnsiTheme="minorHAnsi" w:cstheme="minorHAnsi"/>
              </w:rPr>
              <w:t xml:space="preserve"> </w:t>
            </w:r>
            <w:r w:rsidRPr="00EC3F01">
              <w:rPr>
                <w:rFonts w:asciiTheme="minorHAnsi" w:hAnsiTheme="minorHAnsi" w:cstheme="minorHAnsi"/>
              </w:rPr>
              <w:t>acil durum bilgi formu verileri.</w:t>
            </w:r>
          </w:p>
        </w:tc>
      </w:tr>
      <w:tr w:rsidR="000B7CEB" w:rsidRPr="00EC3F01" w14:paraId="24A0797A" w14:textId="77777777" w:rsidTr="00230F5C">
        <w:tc>
          <w:tcPr>
            <w:tcW w:w="2405" w:type="dxa"/>
            <w:vAlign w:val="center"/>
          </w:tcPr>
          <w:p w14:paraId="68F43A93"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Önceki Çalışanlar</w:t>
            </w:r>
          </w:p>
        </w:tc>
        <w:tc>
          <w:tcPr>
            <w:tcW w:w="6657" w:type="dxa"/>
          </w:tcPr>
          <w:p w14:paraId="7C7815C8" w14:textId="0806567C"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w:t>
            </w:r>
            <w:r w:rsidRPr="00EC3F01">
              <w:rPr>
                <w:rFonts w:eastAsia="Arial Unicode MS" w:cstheme="minorHAnsi"/>
                <w:color w:val="000000"/>
                <w:bdr w:val="nil"/>
                <w:lang w:eastAsia="tr-TR"/>
              </w:rPr>
              <w:t xml:space="preserve"> </w:t>
            </w:r>
            <w:r w:rsidR="00230F5C" w:rsidRPr="00EC3F01">
              <w:rPr>
                <w:rFonts w:eastAsia="Arial Unicode MS" w:cstheme="minorHAnsi"/>
                <w:color w:val="000000"/>
                <w:bdr w:val="nil"/>
                <w:lang w:eastAsia="tr-TR"/>
              </w:rPr>
              <w:t>A</w:t>
            </w:r>
            <w:r w:rsidRPr="00EC3F01">
              <w:rPr>
                <w:rFonts w:eastAsia="Arial Unicode MS" w:cstheme="minorHAnsi"/>
                <w:color w:val="000000"/>
                <w:bdr w:val="nil"/>
                <w:lang w:eastAsia="tr-TR"/>
              </w:rPr>
              <w:t>d - soyad,</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 xml:space="preserve">T.C. </w:t>
            </w:r>
            <w:r w:rsidR="00230F5C" w:rsidRPr="00EC3F01">
              <w:rPr>
                <w:rFonts w:eastAsia="Arial Unicode MS" w:cstheme="minorHAnsi"/>
                <w:color w:val="000000"/>
                <w:bdr w:val="nil"/>
                <w:lang w:eastAsia="tr-TR"/>
              </w:rPr>
              <w:t>K</w:t>
            </w:r>
            <w:r w:rsidRPr="00EC3F01">
              <w:rPr>
                <w:rFonts w:eastAsia="Arial Unicode MS" w:cstheme="minorHAnsi"/>
                <w:color w:val="000000"/>
                <w:bdr w:val="nil"/>
                <w:lang w:eastAsia="tr-TR"/>
              </w:rPr>
              <w:t>imlik numarası,</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doğum tarihi,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sosyal güvenlik numarası;</w:t>
            </w:r>
          </w:p>
          <w:p w14:paraId="25E88794" w14:textId="50FE845B"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İletişim:</w:t>
            </w:r>
            <w:r w:rsidRPr="00EC3F01">
              <w:rPr>
                <w:rFonts w:eastAsia="Arial Unicode MS" w:cstheme="minorHAnsi"/>
                <w:color w:val="000000"/>
                <w:bdr w:val="nil"/>
                <w:lang w:eastAsia="tr-TR"/>
              </w:rPr>
              <w:t xml:space="preserve"> </w:t>
            </w:r>
            <w:r w:rsidR="00230F5C" w:rsidRPr="00EC3F01">
              <w:rPr>
                <w:rFonts w:eastAsia="Arial Unicode MS" w:cstheme="minorHAnsi"/>
                <w:color w:val="000000"/>
                <w:bdr w:val="nil"/>
                <w:lang w:eastAsia="tr-TR"/>
              </w:rPr>
              <w:t>E</w:t>
            </w:r>
            <w:r w:rsidRPr="00EC3F01">
              <w:rPr>
                <w:rFonts w:eastAsia="Arial Unicode MS" w:cstheme="minorHAnsi"/>
                <w:color w:val="000000"/>
                <w:bdr w:val="nil"/>
                <w:lang w:eastAsia="tr-TR"/>
              </w:rPr>
              <w:t>v adresi, şahsi e-posta adresi;</w:t>
            </w:r>
          </w:p>
          <w:p w14:paraId="64A5FE39" w14:textId="41BC5C49"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Özlük:</w:t>
            </w:r>
            <w:r w:rsidR="00230F5C" w:rsidRPr="00EC3F01">
              <w:rPr>
                <w:rFonts w:eastAsia="Arial Unicode MS" w:cstheme="minorHAnsi"/>
                <w:b/>
                <w:color w:val="000000"/>
                <w:bdr w:val="nil"/>
                <w:lang w:eastAsia="tr-TR"/>
              </w:rPr>
              <w:t xml:space="preserve"> </w:t>
            </w:r>
            <w:r w:rsidR="00230F5C" w:rsidRPr="00EC3F01">
              <w:rPr>
                <w:rFonts w:eastAsia="Arial Unicode MS" w:cstheme="minorHAnsi"/>
                <w:color w:val="000000"/>
                <w:bdr w:val="nil"/>
                <w:lang w:eastAsia="tr-TR"/>
              </w:rPr>
              <w:t>Ö</w:t>
            </w:r>
            <w:r w:rsidRPr="00EC3F01">
              <w:rPr>
                <w:rFonts w:eastAsia="Arial Unicode MS" w:cstheme="minorHAnsi"/>
                <w:color w:val="000000"/>
                <w:bdr w:val="nil"/>
                <w:lang w:eastAsia="tr-TR"/>
              </w:rPr>
              <w:t>zgeçmiş bilgileri,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eğitim bilgileri,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maaş ve prim bilgileri,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terfi/uyarı bilgileri, başlama tarihi,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iş pozisyonu/ları,</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iş atamaları, çalışma saatleri, performans bilgileri,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terhis belgesi,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yıllık izin bilgileri</w:t>
            </w:r>
            <w:r w:rsidR="00230F5C" w:rsidRPr="00EC3F01">
              <w:rPr>
                <w:rFonts w:eastAsia="Arial Unicode MS" w:cstheme="minorHAnsi"/>
                <w:color w:val="000000"/>
                <w:bdr w:val="nil"/>
                <w:lang w:eastAsia="tr-TR"/>
              </w:rPr>
              <w:t>,</w:t>
            </w:r>
            <w:r w:rsidRPr="00EC3F01">
              <w:rPr>
                <w:rFonts w:eastAsia="Arial Unicode MS" w:cstheme="minorHAnsi"/>
                <w:color w:val="000000"/>
                <w:bdr w:val="nil"/>
                <w:lang w:eastAsia="tr-TR"/>
              </w:rPr>
              <w:t xml:space="preserve"> ayrılma belgesi;</w:t>
            </w:r>
          </w:p>
          <w:p w14:paraId="4F16B928" w14:textId="305715F8"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Finans:</w:t>
            </w:r>
            <w:r w:rsidR="00230F5C" w:rsidRPr="00EC3F01">
              <w:rPr>
                <w:rFonts w:eastAsia="Arial Unicode MS" w:cstheme="minorHAnsi"/>
                <w:b/>
                <w:color w:val="000000"/>
                <w:bdr w:val="nil"/>
                <w:lang w:eastAsia="tr-TR"/>
              </w:rPr>
              <w:t xml:space="preserve"> </w:t>
            </w:r>
            <w:r w:rsidR="00230F5C" w:rsidRPr="00EC3F01">
              <w:rPr>
                <w:rFonts w:eastAsia="Arial Unicode MS" w:cstheme="minorHAnsi"/>
                <w:bCs/>
                <w:color w:val="000000"/>
                <w:bdr w:val="nil"/>
                <w:lang w:eastAsia="tr-TR"/>
              </w:rPr>
              <w:t>B</w:t>
            </w:r>
            <w:r w:rsidRPr="00EC3F01">
              <w:rPr>
                <w:rFonts w:eastAsia="Arial Unicode MS" w:cstheme="minorHAnsi"/>
                <w:bCs/>
                <w:color w:val="000000"/>
                <w:bdr w:val="nil"/>
                <w:lang w:eastAsia="tr-TR"/>
              </w:rPr>
              <w:t>anka</w:t>
            </w:r>
            <w:r w:rsidRPr="00EC3F01">
              <w:rPr>
                <w:rFonts w:eastAsia="Arial Unicode MS" w:cstheme="minorHAnsi"/>
                <w:color w:val="000000"/>
                <w:bdr w:val="nil"/>
                <w:lang w:eastAsia="tr-TR"/>
              </w:rPr>
              <w:t xml:space="preserve"> bilgileri,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sosyal güvenlik verileri, maaş bilgisi,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işyeri kredi kartı verisi (varsa);</w:t>
            </w:r>
          </w:p>
          <w:p w14:paraId="35CA1550" w14:textId="0321F45D"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Görsel ve İşitsel Kayıtlar:</w:t>
            </w:r>
            <w:r w:rsidRPr="00EC3F01">
              <w:rPr>
                <w:rFonts w:eastAsia="Arial Unicode MS" w:cstheme="minorHAnsi"/>
                <w:color w:val="000000"/>
                <w:bdr w:val="nil"/>
                <w:lang w:eastAsia="tr-TR"/>
              </w:rPr>
              <w:t xml:space="preserve"> </w:t>
            </w:r>
            <w:r w:rsidR="00230F5C" w:rsidRPr="00EC3F01">
              <w:rPr>
                <w:rFonts w:eastAsia="Arial Unicode MS" w:cstheme="minorHAnsi"/>
                <w:color w:val="000000"/>
                <w:bdr w:val="nil"/>
                <w:lang w:eastAsia="tr-TR"/>
              </w:rPr>
              <w:t>Ç</w:t>
            </w:r>
            <w:r w:rsidRPr="00EC3F01">
              <w:rPr>
                <w:rFonts w:eastAsia="Arial Unicode MS" w:cstheme="minorHAnsi"/>
                <w:color w:val="000000"/>
                <w:bdr w:val="nil"/>
                <w:lang w:eastAsia="tr-TR"/>
              </w:rPr>
              <w:t>alışan fotoğrafı.</w:t>
            </w:r>
          </w:p>
        </w:tc>
      </w:tr>
      <w:tr w:rsidR="000B7CEB" w:rsidRPr="00EC3F01" w14:paraId="57A39F5E" w14:textId="77777777" w:rsidTr="00230F5C">
        <w:tc>
          <w:tcPr>
            <w:tcW w:w="2405" w:type="dxa"/>
            <w:vAlign w:val="center"/>
          </w:tcPr>
          <w:p w14:paraId="3B6107E0"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Çalışanların Aile Bireyleri</w:t>
            </w:r>
          </w:p>
        </w:tc>
        <w:tc>
          <w:tcPr>
            <w:tcW w:w="6657" w:type="dxa"/>
          </w:tcPr>
          <w:p w14:paraId="1477EBF4" w14:textId="044C9663"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w:t>
            </w:r>
            <w:r w:rsidRPr="00EC3F01">
              <w:rPr>
                <w:rFonts w:eastAsia="Arial Unicode MS" w:cstheme="minorHAnsi"/>
                <w:color w:val="000000"/>
                <w:bdr w:val="nil"/>
                <w:lang w:eastAsia="tr-TR"/>
              </w:rPr>
              <w:t xml:space="preserve"> </w:t>
            </w:r>
            <w:r w:rsidR="00230F5C" w:rsidRPr="00EC3F01">
              <w:rPr>
                <w:rFonts w:eastAsia="Arial Unicode MS" w:cstheme="minorHAnsi"/>
                <w:color w:val="000000"/>
                <w:bdr w:val="nil"/>
                <w:lang w:eastAsia="tr-TR"/>
              </w:rPr>
              <w:t>A</w:t>
            </w:r>
            <w:r w:rsidRPr="00EC3F01">
              <w:rPr>
                <w:rFonts w:eastAsia="Arial Unicode MS" w:cstheme="minorHAnsi"/>
                <w:color w:val="000000"/>
                <w:bdr w:val="nil"/>
                <w:lang w:eastAsia="tr-TR"/>
              </w:rPr>
              <w:t>d – soyad.</w:t>
            </w:r>
          </w:p>
        </w:tc>
      </w:tr>
      <w:tr w:rsidR="000B7CEB" w:rsidRPr="00EC3F01" w14:paraId="3DA30AB6" w14:textId="77777777" w:rsidTr="00230F5C">
        <w:tc>
          <w:tcPr>
            <w:tcW w:w="2405" w:type="dxa"/>
            <w:vAlign w:val="center"/>
          </w:tcPr>
          <w:p w14:paraId="3B25CE0A"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Çalışan Adayları</w:t>
            </w:r>
          </w:p>
        </w:tc>
        <w:tc>
          <w:tcPr>
            <w:tcW w:w="6657" w:type="dxa"/>
          </w:tcPr>
          <w:p w14:paraId="345E16E5" w14:textId="692B672A"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 Verisi:</w:t>
            </w:r>
            <w:r w:rsidRPr="00EC3F01">
              <w:rPr>
                <w:rFonts w:eastAsia="Arial Unicode MS" w:cstheme="minorHAnsi"/>
                <w:color w:val="000000"/>
                <w:bdr w:val="nil"/>
                <w:lang w:eastAsia="tr-TR"/>
              </w:rPr>
              <w:t xml:space="preserve"> </w:t>
            </w:r>
            <w:r w:rsidR="00230F5C" w:rsidRPr="00EC3F01">
              <w:rPr>
                <w:rFonts w:eastAsia="Arial Unicode MS" w:cstheme="minorHAnsi"/>
                <w:color w:val="000000"/>
                <w:bdr w:val="nil"/>
                <w:lang w:eastAsia="tr-TR"/>
              </w:rPr>
              <w:t>A</w:t>
            </w:r>
            <w:r w:rsidRPr="00EC3F01">
              <w:rPr>
                <w:rFonts w:eastAsia="Arial Unicode MS" w:cstheme="minorHAnsi"/>
                <w:color w:val="000000"/>
                <w:bdr w:val="nil"/>
                <w:lang w:eastAsia="tr-TR"/>
              </w:rPr>
              <w:t>d – soyad</w:t>
            </w:r>
          </w:p>
          <w:p w14:paraId="18A1310D" w14:textId="55E2C0EE"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İletişim Verisi:</w:t>
            </w:r>
            <w:r w:rsidRPr="00EC3F01">
              <w:rPr>
                <w:rFonts w:eastAsia="Arial Unicode MS" w:cstheme="minorHAnsi"/>
                <w:color w:val="000000"/>
                <w:bdr w:val="nil"/>
                <w:lang w:eastAsia="tr-TR"/>
              </w:rPr>
              <w:t xml:space="preserve"> </w:t>
            </w:r>
            <w:r w:rsidR="00230F5C" w:rsidRPr="00EC3F01">
              <w:rPr>
                <w:rFonts w:eastAsia="Arial Unicode MS" w:cstheme="minorHAnsi"/>
                <w:color w:val="000000"/>
                <w:bdr w:val="nil"/>
                <w:lang w:eastAsia="tr-TR"/>
              </w:rPr>
              <w:t>C</w:t>
            </w:r>
            <w:r w:rsidRPr="00EC3F01">
              <w:rPr>
                <w:rFonts w:eastAsia="Arial Unicode MS" w:cstheme="minorHAnsi"/>
                <w:color w:val="000000"/>
                <w:bdr w:val="nil"/>
                <w:lang w:eastAsia="tr-TR"/>
              </w:rPr>
              <w:t>ep telefon numarası, e-posta adresi</w:t>
            </w:r>
          </w:p>
          <w:p w14:paraId="7AE37BBD" w14:textId="68A2AC7E"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Özlük Verisi:</w:t>
            </w:r>
            <w:r w:rsidR="00230F5C" w:rsidRPr="00EC3F01">
              <w:rPr>
                <w:rFonts w:eastAsia="Arial Unicode MS" w:cstheme="minorHAnsi"/>
                <w:b/>
                <w:color w:val="000000"/>
                <w:bdr w:val="nil"/>
                <w:lang w:eastAsia="tr-TR"/>
              </w:rPr>
              <w:t xml:space="preserve"> </w:t>
            </w:r>
            <w:r w:rsidR="00230F5C" w:rsidRPr="00EC3F01">
              <w:rPr>
                <w:rFonts w:eastAsia="Arial Unicode MS" w:cstheme="minorHAnsi"/>
                <w:color w:val="000000"/>
                <w:bdr w:val="nil"/>
                <w:lang w:eastAsia="tr-TR"/>
              </w:rPr>
              <w:t>Ö</w:t>
            </w:r>
            <w:r w:rsidRPr="00EC3F01">
              <w:rPr>
                <w:rFonts w:eastAsia="Arial Unicode MS" w:cstheme="minorHAnsi"/>
                <w:color w:val="000000"/>
                <w:bdr w:val="nil"/>
                <w:lang w:eastAsia="tr-TR"/>
              </w:rPr>
              <w:t>zgeçmiş bilgileri</w:t>
            </w:r>
          </w:p>
          <w:p w14:paraId="040EEE76" w14:textId="3C3ADC37"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Görsel ve İşitsel Kayıtlar:</w:t>
            </w:r>
            <w:r w:rsidR="00230F5C" w:rsidRPr="00EC3F01">
              <w:rPr>
                <w:rFonts w:eastAsia="Arial Unicode MS" w:cstheme="minorHAnsi"/>
                <w:b/>
                <w:color w:val="000000"/>
                <w:bdr w:val="nil"/>
                <w:lang w:eastAsia="tr-TR"/>
              </w:rPr>
              <w:t xml:space="preserve"> </w:t>
            </w:r>
            <w:r w:rsidR="00230F5C" w:rsidRPr="00EC3F01">
              <w:rPr>
                <w:rFonts w:eastAsia="Arial Unicode MS" w:cstheme="minorHAnsi"/>
                <w:color w:val="000000"/>
                <w:bdr w:val="nil"/>
                <w:lang w:eastAsia="tr-TR"/>
              </w:rPr>
              <w:t>A</w:t>
            </w:r>
            <w:r w:rsidRPr="00EC3F01">
              <w:rPr>
                <w:rFonts w:eastAsia="Arial Unicode MS" w:cstheme="minorHAnsi"/>
                <w:color w:val="000000"/>
                <w:bdr w:val="nil"/>
                <w:lang w:eastAsia="tr-TR"/>
              </w:rPr>
              <w:t>day fotoğrafı (özgeçmişinde varsa)</w:t>
            </w:r>
          </w:p>
          <w:p w14:paraId="4BDECE74" w14:textId="25540BEF"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Diğer Veriler:</w:t>
            </w:r>
            <w:r w:rsidR="00230F5C" w:rsidRPr="00EC3F01">
              <w:rPr>
                <w:rFonts w:eastAsia="Arial Unicode MS" w:cstheme="minorHAnsi"/>
                <w:b/>
                <w:color w:val="000000"/>
                <w:bdr w:val="nil"/>
                <w:lang w:eastAsia="tr-TR"/>
              </w:rPr>
              <w:t xml:space="preserve"> </w:t>
            </w:r>
            <w:r w:rsidR="00230F5C" w:rsidRPr="00EC3F01">
              <w:rPr>
                <w:rFonts w:eastAsia="Arial Unicode MS" w:cstheme="minorHAnsi"/>
                <w:color w:val="000000"/>
                <w:bdr w:val="nil"/>
                <w:lang w:eastAsia="tr-TR"/>
              </w:rPr>
              <w:t>P</w:t>
            </w:r>
            <w:r w:rsidRPr="00EC3F01">
              <w:rPr>
                <w:rFonts w:eastAsia="Arial Unicode MS" w:cstheme="minorHAnsi"/>
                <w:color w:val="000000"/>
                <w:bdr w:val="nil"/>
                <w:lang w:eastAsia="tr-TR"/>
              </w:rPr>
              <w:t>sikoteknik test verileri,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kişilik envanteri test bilgileri,</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bilgi testi verileri</w:t>
            </w:r>
          </w:p>
        </w:tc>
      </w:tr>
      <w:tr w:rsidR="000B7CEB" w:rsidRPr="00EC3F01" w14:paraId="50A05ED3" w14:textId="77777777" w:rsidTr="00230F5C">
        <w:tc>
          <w:tcPr>
            <w:tcW w:w="2405" w:type="dxa"/>
            <w:vAlign w:val="center"/>
          </w:tcPr>
          <w:p w14:paraId="32DEC867"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Gerçek Kişi Bayi</w:t>
            </w:r>
          </w:p>
        </w:tc>
        <w:tc>
          <w:tcPr>
            <w:tcW w:w="6657" w:type="dxa"/>
          </w:tcPr>
          <w:p w14:paraId="27BADA8E" w14:textId="335BA290"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w:t>
            </w:r>
            <w:r w:rsidRPr="00EC3F01">
              <w:rPr>
                <w:rFonts w:eastAsia="Arial Unicode MS" w:cstheme="minorHAnsi"/>
                <w:color w:val="000000"/>
                <w:bdr w:val="nil"/>
                <w:lang w:eastAsia="tr-TR"/>
              </w:rPr>
              <w:t xml:space="preserve"> </w:t>
            </w:r>
            <w:r w:rsidR="008D12A9" w:rsidRPr="00EC3F01">
              <w:rPr>
                <w:rFonts w:eastAsia="Arial Unicode MS" w:cstheme="minorHAnsi"/>
                <w:color w:val="000000"/>
                <w:bdr w:val="nil"/>
                <w:lang w:eastAsia="tr-TR"/>
              </w:rPr>
              <w:t>Ad-</w:t>
            </w:r>
            <w:r w:rsidRPr="00EC3F01">
              <w:rPr>
                <w:rFonts w:eastAsia="Arial Unicode MS" w:cstheme="minorHAnsi"/>
                <w:color w:val="000000"/>
                <w:bdr w:val="nil"/>
                <w:lang w:eastAsia="tr-TR"/>
              </w:rPr>
              <w:t xml:space="preserve"> soyad, T.C. </w:t>
            </w:r>
            <w:r w:rsidR="00230F5C" w:rsidRPr="00EC3F01">
              <w:rPr>
                <w:rFonts w:eastAsia="Arial Unicode MS" w:cstheme="minorHAnsi"/>
                <w:color w:val="000000"/>
                <w:bdr w:val="nil"/>
                <w:lang w:eastAsia="tr-TR"/>
              </w:rPr>
              <w:t>K</w:t>
            </w:r>
            <w:r w:rsidRPr="00EC3F01">
              <w:rPr>
                <w:rFonts w:eastAsia="Arial Unicode MS" w:cstheme="minorHAnsi"/>
                <w:color w:val="000000"/>
                <w:bdr w:val="nil"/>
                <w:lang w:eastAsia="tr-TR"/>
              </w:rPr>
              <w:t>imlik numarası, vergi kimlik numarası;</w:t>
            </w:r>
          </w:p>
          <w:p w14:paraId="465F49D6" w14:textId="56B54E73"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İletişim:</w:t>
            </w:r>
            <w:r w:rsidR="00230F5C" w:rsidRPr="00EC3F01">
              <w:rPr>
                <w:rFonts w:eastAsia="Arial Unicode MS" w:cstheme="minorHAnsi"/>
                <w:b/>
                <w:color w:val="000000"/>
                <w:bdr w:val="nil"/>
                <w:lang w:eastAsia="tr-TR"/>
              </w:rPr>
              <w:t xml:space="preserve"> </w:t>
            </w:r>
            <w:r w:rsidR="00230F5C" w:rsidRPr="00EC3F01">
              <w:rPr>
                <w:rFonts w:eastAsia="Arial Unicode MS" w:cstheme="minorHAnsi"/>
                <w:color w:val="000000"/>
                <w:bdr w:val="nil"/>
                <w:lang w:eastAsia="tr-TR"/>
              </w:rPr>
              <w:t>T</w:t>
            </w:r>
            <w:r w:rsidRPr="00EC3F01">
              <w:rPr>
                <w:rFonts w:eastAsia="Arial Unicode MS" w:cstheme="minorHAnsi"/>
                <w:color w:val="000000"/>
                <w:bdr w:val="nil"/>
                <w:lang w:eastAsia="tr-TR"/>
              </w:rPr>
              <w:t>elefon numarası, çalışma yeri adresi.</w:t>
            </w:r>
          </w:p>
        </w:tc>
      </w:tr>
      <w:tr w:rsidR="000B7CEB" w:rsidRPr="00EC3F01" w14:paraId="32D4C8E4" w14:textId="77777777" w:rsidTr="00230F5C">
        <w:tc>
          <w:tcPr>
            <w:tcW w:w="2405" w:type="dxa"/>
            <w:vAlign w:val="center"/>
          </w:tcPr>
          <w:p w14:paraId="33629474"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Tüzel Kişi Bayi</w:t>
            </w:r>
          </w:p>
        </w:tc>
        <w:tc>
          <w:tcPr>
            <w:tcW w:w="6657" w:type="dxa"/>
          </w:tcPr>
          <w:p w14:paraId="67E5EAC6" w14:textId="02F3284C"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w:t>
            </w:r>
            <w:r w:rsidRPr="00EC3F01">
              <w:rPr>
                <w:rFonts w:eastAsia="Arial Unicode MS" w:cstheme="minorHAnsi"/>
                <w:color w:val="000000"/>
                <w:bdr w:val="nil"/>
                <w:lang w:eastAsia="tr-TR"/>
              </w:rPr>
              <w:t xml:space="preserve"> </w:t>
            </w:r>
            <w:r w:rsidR="008D12A9" w:rsidRPr="00EC3F01">
              <w:rPr>
                <w:rFonts w:eastAsia="Arial Unicode MS" w:cstheme="minorHAnsi"/>
                <w:color w:val="000000"/>
                <w:bdr w:val="nil"/>
                <w:lang w:eastAsia="tr-TR"/>
              </w:rPr>
              <w:t>Ad-</w:t>
            </w:r>
            <w:r w:rsidRPr="00EC3F01">
              <w:rPr>
                <w:rFonts w:eastAsia="Arial Unicode MS" w:cstheme="minorHAnsi"/>
                <w:color w:val="000000"/>
                <w:bdr w:val="nil"/>
                <w:lang w:eastAsia="tr-TR"/>
              </w:rPr>
              <w:t xml:space="preserve"> soyad,</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 xml:space="preserve">T.C. </w:t>
            </w:r>
            <w:r w:rsidR="00230F5C" w:rsidRPr="00EC3F01">
              <w:rPr>
                <w:rFonts w:eastAsia="Arial Unicode MS" w:cstheme="minorHAnsi"/>
                <w:color w:val="000000"/>
                <w:bdr w:val="nil"/>
                <w:lang w:eastAsia="tr-TR"/>
              </w:rPr>
              <w:t>K</w:t>
            </w:r>
            <w:r w:rsidRPr="00EC3F01">
              <w:rPr>
                <w:rFonts w:eastAsia="Arial Unicode MS" w:cstheme="minorHAnsi"/>
                <w:color w:val="000000"/>
                <w:bdr w:val="nil"/>
                <w:lang w:eastAsia="tr-TR"/>
              </w:rPr>
              <w:t>imlik numarası, vergi kimlik numarası;</w:t>
            </w:r>
          </w:p>
          <w:p w14:paraId="7A6C9674" w14:textId="0569A212"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İletişim:</w:t>
            </w:r>
            <w:r w:rsidRPr="00EC3F01">
              <w:rPr>
                <w:rFonts w:eastAsia="Arial Unicode MS" w:cstheme="minorHAnsi"/>
                <w:color w:val="000000"/>
                <w:bdr w:val="nil"/>
                <w:lang w:eastAsia="tr-TR"/>
              </w:rPr>
              <w:t xml:space="preserve"> </w:t>
            </w:r>
            <w:r w:rsidR="00230F5C" w:rsidRPr="00EC3F01">
              <w:rPr>
                <w:rFonts w:eastAsia="Arial Unicode MS" w:cstheme="minorHAnsi"/>
                <w:color w:val="000000"/>
                <w:bdr w:val="nil"/>
                <w:lang w:eastAsia="tr-TR"/>
              </w:rPr>
              <w:t>T</w:t>
            </w:r>
            <w:r w:rsidRPr="00EC3F01">
              <w:rPr>
                <w:rFonts w:eastAsia="Arial Unicode MS" w:cstheme="minorHAnsi"/>
                <w:color w:val="000000"/>
                <w:bdr w:val="nil"/>
                <w:lang w:eastAsia="tr-TR"/>
              </w:rPr>
              <w:t>elefon numarası</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adresi.</w:t>
            </w:r>
          </w:p>
        </w:tc>
      </w:tr>
      <w:tr w:rsidR="000B7CEB" w:rsidRPr="00EC3F01" w14:paraId="1D3A2780" w14:textId="77777777" w:rsidTr="00230F5C">
        <w:tc>
          <w:tcPr>
            <w:tcW w:w="2405" w:type="dxa"/>
            <w:vAlign w:val="center"/>
          </w:tcPr>
          <w:p w14:paraId="282BAA45"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Bayinin Kefilleri</w:t>
            </w:r>
          </w:p>
        </w:tc>
        <w:tc>
          <w:tcPr>
            <w:tcW w:w="6657" w:type="dxa"/>
          </w:tcPr>
          <w:p w14:paraId="2E2FF1EF" w14:textId="3820D1BF"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w:t>
            </w:r>
            <w:r w:rsidRPr="00EC3F01">
              <w:rPr>
                <w:rFonts w:eastAsia="Arial Unicode MS" w:cstheme="minorHAnsi"/>
                <w:color w:val="000000"/>
                <w:bdr w:val="nil"/>
                <w:lang w:eastAsia="tr-TR"/>
              </w:rPr>
              <w:t xml:space="preserve"> </w:t>
            </w:r>
            <w:r w:rsidR="008D12A9" w:rsidRPr="00EC3F01">
              <w:rPr>
                <w:rFonts w:eastAsia="Arial Unicode MS" w:cstheme="minorHAnsi"/>
                <w:color w:val="000000"/>
                <w:bdr w:val="nil"/>
                <w:lang w:eastAsia="tr-TR"/>
              </w:rPr>
              <w:t>Ad-</w:t>
            </w:r>
            <w:r w:rsidRPr="00EC3F01">
              <w:rPr>
                <w:rFonts w:eastAsia="Arial Unicode MS" w:cstheme="minorHAnsi"/>
                <w:color w:val="000000"/>
                <w:bdr w:val="nil"/>
                <w:lang w:eastAsia="tr-TR"/>
              </w:rPr>
              <w:t xml:space="preserve"> soyad, T.C. </w:t>
            </w:r>
            <w:r w:rsidR="00230F5C" w:rsidRPr="00EC3F01">
              <w:rPr>
                <w:rFonts w:eastAsia="Arial Unicode MS" w:cstheme="minorHAnsi"/>
                <w:color w:val="000000"/>
                <w:bdr w:val="nil"/>
                <w:lang w:eastAsia="tr-TR"/>
              </w:rPr>
              <w:t>K</w:t>
            </w:r>
            <w:r w:rsidRPr="00EC3F01">
              <w:rPr>
                <w:rFonts w:eastAsia="Arial Unicode MS" w:cstheme="minorHAnsi"/>
                <w:color w:val="000000"/>
                <w:bdr w:val="nil"/>
                <w:lang w:eastAsia="tr-TR"/>
              </w:rPr>
              <w:t>imlik numarası;</w:t>
            </w:r>
          </w:p>
          <w:p w14:paraId="006121A3" w14:textId="29D091F9"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İletişim:</w:t>
            </w:r>
            <w:r w:rsidR="00230F5C" w:rsidRPr="00EC3F01">
              <w:rPr>
                <w:rFonts w:eastAsia="Arial Unicode MS" w:cstheme="minorHAnsi"/>
                <w:b/>
                <w:color w:val="000000"/>
                <w:bdr w:val="nil"/>
                <w:lang w:eastAsia="tr-TR"/>
              </w:rPr>
              <w:t xml:space="preserve"> </w:t>
            </w:r>
            <w:r w:rsidR="00230F5C" w:rsidRPr="00EC3F01">
              <w:rPr>
                <w:rFonts w:eastAsia="Arial Unicode MS" w:cstheme="minorHAnsi"/>
                <w:color w:val="000000"/>
                <w:bdr w:val="nil"/>
                <w:lang w:eastAsia="tr-TR"/>
              </w:rPr>
              <w:t>T</w:t>
            </w:r>
            <w:r w:rsidRPr="00EC3F01">
              <w:rPr>
                <w:rFonts w:eastAsia="Arial Unicode MS" w:cstheme="minorHAnsi"/>
                <w:color w:val="000000"/>
                <w:bdr w:val="nil"/>
                <w:lang w:eastAsia="tr-TR"/>
              </w:rPr>
              <w:t>elefon numarası,</w:t>
            </w:r>
            <w:r w:rsidR="00230F5C"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ev adresi;</w:t>
            </w:r>
          </w:p>
          <w:p w14:paraId="29542C74" w14:textId="4CB266EA"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Aile Bireyleri ve Yakın Verisi:</w:t>
            </w:r>
            <w:r w:rsidR="00230F5C" w:rsidRPr="00EC3F01">
              <w:rPr>
                <w:rFonts w:eastAsia="Arial Unicode MS" w:cstheme="minorHAnsi"/>
                <w:b/>
                <w:color w:val="000000"/>
                <w:bdr w:val="nil"/>
                <w:lang w:eastAsia="tr-TR"/>
              </w:rPr>
              <w:t xml:space="preserve"> </w:t>
            </w:r>
            <w:r w:rsidR="008D12A9" w:rsidRPr="00EC3F01">
              <w:rPr>
                <w:rFonts w:eastAsia="Arial Unicode MS" w:cstheme="minorHAnsi"/>
                <w:bCs/>
                <w:color w:val="000000"/>
                <w:bdr w:val="nil"/>
                <w:lang w:eastAsia="tr-TR"/>
              </w:rPr>
              <w:t>Kefil</w:t>
            </w:r>
            <w:r w:rsidR="008D12A9"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ler)in eşinin adı soyadı (kefalet sözleşmesi için eşin rızasının gerektiği hallerde).</w:t>
            </w:r>
          </w:p>
        </w:tc>
      </w:tr>
      <w:tr w:rsidR="000B7CEB" w:rsidRPr="00EC3F01" w14:paraId="3545115E" w14:textId="77777777" w:rsidTr="00230F5C">
        <w:tc>
          <w:tcPr>
            <w:tcW w:w="2405" w:type="dxa"/>
            <w:vAlign w:val="center"/>
          </w:tcPr>
          <w:p w14:paraId="5B0A14B1"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Gerçek Kişi Bayi Adayı</w:t>
            </w:r>
          </w:p>
        </w:tc>
        <w:tc>
          <w:tcPr>
            <w:tcW w:w="6657" w:type="dxa"/>
          </w:tcPr>
          <w:p w14:paraId="2CC8B72C" w14:textId="1B21480D"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w:t>
            </w:r>
            <w:r w:rsidR="00C1418D" w:rsidRPr="00EC3F01">
              <w:rPr>
                <w:rFonts w:eastAsia="Arial Unicode MS" w:cstheme="minorHAnsi"/>
                <w:b/>
                <w:color w:val="000000"/>
                <w:bdr w:val="nil"/>
                <w:lang w:eastAsia="tr-TR"/>
              </w:rPr>
              <w:t xml:space="preserve"> </w:t>
            </w:r>
            <w:r w:rsidR="008D12A9" w:rsidRPr="00EC3F01">
              <w:rPr>
                <w:rFonts w:eastAsia="Arial Unicode MS" w:cstheme="minorHAnsi"/>
                <w:bCs/>
                <w:color w:val="000000"/>
                <w:bdr w:val="nil"/>
                <w:lang w:eastAsia="tr-TR"/>
              </w:rPr>
              <w:t>Ad</w:t>
            </w:r>
            <w:r w:rsidR="008D12A9" w:rsidRPr="00EC3F01">
              <w:rPr>
                <w:rFonts w:eastAsia="Arial Unicode MS" w:cstheme="minorHAnsi"/>
                <w:color w:val="000000"/>
                <w:bdr w:val="nil"/>
                <w:lang w:eastAsia="tr-TR"/>
              </w:rPr>
              <w:t>-</w:t>
            </w:r>
            <w:r w:rsidRPr="00EC3F01">
              <w:rPr>
                <w:rFonts w:eastAsia="Arial Unicode MS" w:cstheme="minorHAnsi"/>
                <w:color w:val="000000"/>
                <w:bdr w:val="nil"/>
                <w:lang w:eastAsia="tr-TR"/>
              </w:rPr>
              <w:t xml:space="preserve"> soyad,</w:t>
            </w:r>
            <w:r w:rsidR="00C1418D"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 xml:space="preserve">T.C. </w:t>
            </w:r>
            <w:r w:rsidR="00C1418D" w:rsidRPr="00EC3F01">
              <w:rPr>
                <w:rFonts w:eastAsia="Arial Unicode MS" w:cstheme="minorHAnsi"/>
                <w:color w:val="000000"/>
                <w:bdr w:val="nil"/>
                <w:lang w:eastAsia="tr-TR"/>
              </w:rPr>
              <w:t>K</w:t>
            </w:r>
            <w:r w:rsidRPr="00EC3F01">
              <w:rPr>
                <w:rFonts w:eastAsia="Arial Unicode MS" w:cstheme="minorHAnsi"/>
                <w:color w:val="000000"/>
                <w:bdr w:val="nil"/>
                <w:lang w:eastAsia="tr-TR"/>
              </w:rPr>
              <w:t>imlik numarası, vergi kimlik numarası;</w:t>
            </w:r>
          </w:p>
          <w:p w14:paraId="2B27E9E7" w14:textId="732E2E5C" w:rsidR="000B7CEB" w:rsidRPr="00EC3F01" w:rsidRDefault="000B7CEB" w:rsidP="00230F5C">
            <w:pPr>
              <w:spacing w:after="120"/>
              <w:jc w:val="both"/>
              <w:rPr>
                <w:rFonts w:eastAsia="Arial Unicode MS" w:cstheme="minorHAnsi"/>
                <w:b/>
                <w:color w:val="000000"/>
                <w:bdr w:val="nil"/>
                <w:lang w:eastAsia="tr-TR"/>
              </w:rPr>
            </w:pPr>
            <w:r w:rsidRPr="00EC3F01">
              <w:rPr>
                <w:rFonts w:eastAsia="Arial Unicode MS" w:cstheme="minorHAnsi"/>
                <w:b/>
                <w:color w:val="000000"/>
                <w:bdr w:val="nil"/>
                <w:lang w:eastAsia="tr-TR"/>
              </w:rPr>
              <w:t>İletişim:</w:t>
            </w:r>
            <w:r w:rsidR="00C1418D" w:rsidRPr="00EC3F01">
              <w:rPr>
                <w:rFonts w:eastAsia="Arial Unicode MS" w:cstheme="minorHAnsi"/>
                <w:b/>
                <w:color w:val="000000"/>
                <w:bdr w:val="nil"/>
                <w:lang w:eastAsia="tr-TR"/>
              </w:rPr>
              <w:t xml:space="preserve"> </w:t>
            </w:r>
            <w:r w:rsidR="00C1418D" w:rsidRPr="00EC3F01">
              <w:rPr>
                <w:rFonts w:eastAsia="Arial Unicode MS" w:cstheme="minorHAnsi"/>
                <w:color w:val="000000"/>
                <w:bdr w:val="nil"/>
                <w:lang w:eastAsia="tr-TR"/>
              </w:rPr>
              <w:t>T</w:t>
            </w:r>
            <w:r w:rsidRPr="00EC3F01">
              <w:rPr>
                <w:rFonts w:eastAsia="Arial Unicode MS" w:cstheme="minorHAnsi"/>
                <w:color w:val="000000"/>
                <w:bdr w:val="nil"/>
                <w:lang w:eastAsia="tr-TR"/>
              </w:rPr>
              <w:t>elefon numarası</w:t>
            </w:r>
            <w:r w:rsidR="00C1418D" w:rsidRPr="00EC3F01">
              <w:rPr>
                <w:rFonts w:eastAsia="Arial Unicode MS" w:cstheme="minorHAnsi"/>
                <w:color w:val="000000"/>
                <w:bdr w:val="nil"/>
                <w:lang w:eastAsia="tr-TR"/>
              </w:rPr>
              <w:t>,</w:t>
            </w:r>
            <w:r w:rsidRPr="00EC3F01">
              <w:rPr>
                <w:rFonts w:eastAsia="Arial Unicode MS" w:cstheme="minorHAnsi"/>
                <w:color w:val="000000"/>
                <w:bdr w:val="nil"/>
                <w:lang w:eastAsia="tr-TR"/>
              </w:rPr>
              <w:t xml:space="preserve"> çalışma yeri adresi.</w:t>
            </w:r>
          </w:p>
        </w:tc>
      </w:tr>
      <w:tr w:rsidR="000B7CEB" w:rsidRPr="00EC3F01" w14:paraId="2612F6FF" w14:textId="77777777" w:rsidTr="00230F5C">
        <w:tc>
          <w:tcPr>
            <w:tcW w:w="2405" w:type="dxa"/>
            <w:vAlign w:val="center"/>
          </w:tcPr>
          <w:p w14:paraId="35B823CF"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Tüzel Kişi Bayi Adayı</w:t>
            </w:r>
          </w:p>
        </w:tc>
        <w:tc>
          <w:tcPr>
            <w:tcW w:w="6657" w:type="dxa"/>
          </w:tcPr>
          <w:p w14:paraId="74427BCF" w14:textId="6917EFFC"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w:t>
            </w:r>
            <w:r w:rsidRPr="00EC3F01">
              <w:rPr>
                <w:rFonts w:eastAsia="Arial Unicode MS" w:cstheme="minorHAnsi"/>
                <w:color w:val="000000"/>
                <w:bdr w:val="nil"/>
                <w:lang w:eastAsia="tr-TR"/>
              </w:rPr>
              <w:t xml:space="preserve"> </w:t>
            </w:r>
            <w:r w:rsidR="008D12A9" w:rsidRPr="00EC3F01">
              <w:rPr>
                <w:rFonts w:eastAsia="Arial Unicode MS" w:cstheme="minorHAnsi"/>
                <w:color w:val="000000"/>
                <w:bdr w:val="nil"/>
                <w:lang w:eastAsia="tr-TR"/>
              </w:rPr>
              <w:t>Ad-</w:t>
            </w:r>
            <w:r w:rsidRPr="00EC3F01">
              <w:rPr>
                <w:rFonts w:eastAsia="Arial Unicode MS" w:cstheme="minorHAnsi"/>
                <w:color w:val="000000"/>
                <w:bdr w:val="nil"/>
                <w:lang w:eastAsia="tr-TR"/>
              </w:rPr>
              <w:t xml:space="preserve"> soyad, T.C. </w:t>
            </w:r>
            <w:r w:rsidR="00C1418D" w:rsidRPr="00EC3F01">
              <w:rPr>
                <w:rFonts w:eastAsia="Arial Unicode MS" w:cstheme="minorHAnsi"/>
                <w:color w:val="000000"/>
                <w:bdr w:val="nil"/>
                <w:lang w:eastAsia="tr-TR"/>
              </w:rPr>
              <w:t>K</w:t>
            </w:r>
            <w:r w:rsidRPr="00EC3F01">
              <w:rPr>
                <w:rFonts w:eastAsia="Arial Unicode MS" w:cstheme="minorHAnsi"/>
                <w:color w:val="000000"/>
                <w:bdr w:val="nil"/>
                <w:lang w:eastAsia="tr-TR"/>
              </w:rPr>
              <w:t>imlik numarası, vergi kimlik numarası;</w:t>
            </w:r>
          </w:p>
          <w:p w14:paraId="3594BC92" w14:textId="1E96189D" w:rsidR="000B7CEB" w:rsidRPr="00EC3F01" w:rsidRDefault="000B7CEB" w:rsidP="00230F5C">
            <w:pPr>
              <w:spacing w:after="120"/>
              <w:jc w:val="both"/>
              <w:rPr>
                <w:rFonts w:eastAsia="Arial Unicode MS" w:cstheme="minorHAnsi"/>
                <w:b/>
                <w:color w:val="000000"/>
                <w:bdr w:val="nil"/>
                <w:lang w:eastAsia="tr-TR"/>
              </w:rPr>
            </w:pPr>
            <w:r w:rsidRPr="00EC3F01">
              <w:rPr>
                <w:rFonts w:eastAsia="Arial Unicode MS" w:cstheme="minorHAnsi"/>
                <w:b/>
                <w:color w:val="000000"/>
                <w:bdr w:val="nil"/>
                <w:lang w:eastAsia="tr-TR"/>
              </w:rPr>
              <w:t>İletişim:</w:t>
            </w:r>
            <w:r w:rsidR="00C1418D" w:rsidRPr="00EC3F01">
              <w:rPr>
                <w:rFonts w:eastAsia="Arial Unicode MS" w:cstheme="minorHAnsi"/>
                <w:b/>
                <w:color w:val="000000"/>
                <w:bdr w:val="nil"/>
                <w:lang w:eastAsia="tr-TR"/>
              </w:rPr>
              <w:t xml:space="preserve"> </w:t>
            </w:r>
            <w:r w:rsidR="00C1418D" w:rsidRPr="00EC3F01">
              <w:rPr>
                <w:rFonts w:eastAsia="Arial Unicode MS" w:cstheme="minorHAnsi"/>
                <w:color w:val="000000"/>
                <w:bdr w:val="nil"/>
                <w:lang w:eastAsia="tr-TR"/>
              </w:rPr>
              <w:t>T</w:t>
            </w:r>
            <w:r w:rsidRPr="00EC3F01">
              <w:rPr>
                <w:rFonts w:eastAsia="Arial Unicode MS" w:cstheme="minorHAnsi"/>
                <w:color w:val="000000"/>
                <w:bdr w:val="nil"/>
                <w:lang w:eastAsia="tr-TR"/>
              </w:rPr>
              <w:t>elefon numarası,</w:t>
            </w:r>
            <w:r w:rsidR="00C1418D"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adresi.</w:t>
            </w:r>
          </w:p>
        </w:tc>
      </w:tr>
      <w:tr w:rsidR="000B7CEB" w:rsidRPr="00EC3F01" w14:paraId="6F452736" w14:textId="77777777" w:rsidTr="00230F5C">
        <w:tc>
          <w:tcPr>
            <w:tcW w:w="2405" w:type="dxa"/>
            <w:vAlign w:val="center"/>
          </w:tcPr>
          <w:p w14:paraId="409A52D4"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lastRenderedPageBreak/>
              <w:t>Bayi Adayının Kefilleri</w:t>
            </w:r>
          </w:p>
        </w:tc>
        <w:tc>
          <w:tcPr>
            <w:tcW w:w="6657" w:type="dxa"/>
          </w:tcPr>
          <w:p w14:paraId="7B685FB6" w14:textId="6B73D3A6"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w:t>
            </w:r>
            <w:r w:rsidRPr="00EC3F01">
              <w:rPr>
                <w:rFonts w:eastAsia="Arial Unicode MS" w:cstheme="minorHAnsi"/>
                <w:color w:val="000000"/>
                <w:bdr w:val="nil"/>
                <w:lang w:eastAsia="tr-TR"/>
              </w:rPr>
              <w:t xml:space="preserve"> </w:t>
            </w:r>
            <w:r w:rsidR="00C1418D" w:rsidRPr="00EC3F01">
              <w:rPr>
                <w:rFonts w:eastAsia="Arial Unicode MS" w:cstheme="minorHAnsi"/>
                <w:color w:val="000000"/>
                <w:bdr w:val="nil"/>
                <w:lang w:eastAsia="tr-TR"/>
              </w:rPr>
              <w:t>A</w:t>
            </w:r>
            <w:r w:rsidRPr="00EC3F01">
              <w:rPr>
                <w:rFonts w:eastAsia="Arial Unicode MS" w:cstheme="minorHAnsi"/>
                <w:color w:val="000000"/>
                <w:bdr w:val="nil"/>
                <w:lang w:eastAsia="tr-TR"/>
              </w:rPr>
              <w:t>d - soyad,</w:t>
            </w:r>
            <w:r w:rsidR="00C1418D"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 xml:space="preserve">T.C. </w:t>
            </w:r>
            <w:r w:rsidR="00C1418D" w:rsidRPr="00EC3F01">
              <w:rPr>
                <w:rFonts w:eastAsia="Arial Unicode MS" w:cstheme="minorHAnsi"/>
                <w:color w:val="000000"/>
                <w:bdr w:val="nil"/>
                <w:lang w:eastAsia="tr-TR"/>
              </w:rPr>
              <w:t>K</w:t>
            </w:r>
            <w:r w:rsidRPr="00EC3F01">
              <w:rPr>
                <w:rFonts w:eastAsia="Arial Unicode MS" w:cstheme="minorHAnsi"/>
                <w:color w:val="000000"/>
                <w:bdr w:val="nil"/>
                <w:lang w:eastAsia="tr-TR"/>
              </w:rPr>
              <w:t>imlik numarası;</w:t>
            </w:r>
          </w:p>
          <w:p w14:paraId="6E2CBB01" w14:textId="5B772F6B"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İletişim:</w:t>
            </w:r>
            <w:r w:rsidR="00C1418D" w:rsidRPr="00EC3F01">
              <w:rPr>
                <w:rFonts w:eastAsia="Arial Unicode MS" w:cstheme="minorHAnsi"/>
                <w:b/>
                <w:color w:val="000000"/>
                <w:bdr w:val="nil"/>
                <w:lang w:eastAsia="tr-TR"/>
              </w:rPr>
              <w:t xml:space="preserve"> </w:t>
            </w:r>
            <w:r w:rsidR="00C1418D" w:rsidRPr="00EC3F01">
              <w:rPr>
                <w:rFonts w:eastAsia="Arial Unicode MS" w:cstheme="minorHAnsi"/>
                <w:color w:val="000000"/>
                <w:bdr w:val="nil"/>
                <w:lang w:eastAsia="tr-TR"/>
              </w:rPr>
              <w:t>T</w:t>
            </w:r>
            <w:r w:rsidRPr="00EC3F01">
              <w:rPr>
                <w:rFonts w:eastAsia="Arial Unicode MS" w:cstheme="minorHAnsi"/>
                <w:color w:val="000000"/>
                <w:bdr w:val="nil"/>
                <w:lang w:eastAsia="tr-TR"/>
              </w:rPr>
              <w:t xml:space="preserve">elefon numarası, </w:t>
            </w:r>
            <w:r w:rsidR="00C1418D" w:rsidRPr="00EC3F01">
              <w:rPr>
                <w:rFonts w:eastAsia="Arial Unicode MS" w:cstheme="minorHAnsi"/>
                <w:color w:val="000000"/>
                <w:bdr w:val="nil"/>
                <w:lang w:eastAsia="tr-TR"/>
              </w:rPr>
              <w:t>e</w:t>
            </w:r>
            <w:r w:rsidRPr="00EC3F01">
              <w:rPr>
                <w:rFonts w:eastAsia="Arial Unicode MS" w:cstheme="minorHAnsi"/>
                <w:color w:val="000000"/>
                <w:bdr w:val="nil"/>
                <w:lang w:eastAsia="tr-TR"/>
              </w:rPr>
              <w:t>v adresi;</w:t>
            </w:r>
          </w:p>
          <w:p w14:paraId="450F192A" w14:textId="21A61A78" w:rsidR="000B7CEB" w:rsidRPr="00EC3F01" w:rsidRDefault="000B7CEB" w:rsidP="00230F5C">
            <w:pPr>
              <w:spacing w:after="120"/>
              <w:jc w:val="both"/>
              <w:rPr>
                <w:rFonts w:eastAsia="Arial Unicode MS" w:cstheme="minorHAnsi"/>
                <w:b/>
                <w:color w:val="000000"/>
                <w:bdr w:val="nil"/>
                <w:lang w:eastAsia="tr-TR"/>
              </w:rPr>
            </w:pPr>
            <w:r w:rsidRPr="00EC3F01">
              <w:rPr>
                <w:rFonts w:eastAsia="Arial Unicode MS" w:cstheme="minorHAnsi"/>
                <w:b/>
                <w:color w:val="000000"/>
                <w:bdr w:val="nil"/>
                <w:lang w:eastAsia="tr-TR"/>
              </w:rPr>
              <w:t>Aile Bireyleri ve Yakın Verisi</w:t>
            </w:r>
            <w:r w:rsidR="00C1418D" w:rsidRPr="00EC3F01">
              <w:rPr>
                <w:rFonts w:eastAsia="Arial Unicode MS" w:cstheme="minorHAnsi"/>
                <w:b/>
                <w:color w:val="000000"/>
                <w:bdr w:val="nil"/>
                <w:lang w:eastAsia="tr-TR"/>
              </w:rPr>
              <w:t xml:space="preserve">: </w:t>
            </w:r>
            <w:r w:rsidR="00C1418D" w:rsidRPr="00EC3F01">
              <w:rPr>
                <w:rFonts w:eastAsia="Arial Unicode MS" w:cstheme="minorHAnsi"/>
                <w:color w:val="000000"/>
                <w:bdr w:val="nil"/>
                <w:lang w:eastAsia="tr-TR"/>
              </w:rPr>
              <w:t>K</w:t>
            </w:r>
            <w:r w:rsidRPr="00EC3F01">
              <w:rPr>
                <w:rFonts w:eastAsia="Arial Unicode MS" w:cstheme="minorHAnsi"/>
                <w:color w:val="000000"/>
                <w:bdr w:val="nil"/>
                <w:lang w:eastAsia="tr-TR"/>
              </w:rPr>
              <w:t>efil(ler)in eşinin adı soyadı (kefalet sözleşmesi için eşin rızasının gerektiği hallerde).</w:t>
            </w:r>
          </w:p>
        </w:tc>
      </w:tr>
      <w:tr w:rsidR="000B7CEB" w:rsidRPr="00EC3F01" w14:paraId="4F09DE22" w14:textId="77777777" w:rsidTr="00230F5C">
        <w:tc>
          <w:tcPr>
            <w:tcW w:w="2405" w:type="dxa"/>
            <w:vAlign w:val="center"/>
          </w:tcPr>
          <w:p w14:paraId="4AFE4358"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Gerçek Kişi Yetkili Servis</w:t>
            </w:r>
          </w:p>
        </w:tc>
        <w:tc>
          <w:tcPr>
            <w:tcW w:w="6657" w:type="dxa"/>
          </w:tcPr>
          <w:p w14:paraId="176A6335" w14:textId="4730A6D0"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w:t>
            </w:r>
            <w:r w:rsidR="00C1418D" w:rsidRPr="00EC3F01">
              <w:rPr>
                <w:rFonts w:eastAsia="Arial Unicode MS" w:cstheme="minorHAnsi"/>
                <w:b/>
                <w:color w:val="000000"/>
                <w:bdr w:val="nil"/>
                <w:lang w:eastAsia="tr-TR"/>
              </w:rPr>
              <w:t xml:space="preserve"> </w:t>
            </w:r>
            <w:r w:rsidR="00C1418D" w:rsidRPr="00EC3F01">
              <w:rPr>
                <w:rFonts w:eastAsia="Arial Unicode MS" w:cstheme="minorHAnsi"/>
                <w:color w:val="000000"/>
                <w:bdr w:val="nil"/>
                <w:lang w:eastAsia="tr-TR"/>
              </w:rPr>
              <w:t>A</w:t>
            </w:r>
            <w:r w:rsidRPr="00EC3F01">
              <w:rPr>
                <w:rFonts w:eastAsia="Arial Unicode MS" w:cstheme="minorHAnsi"/>
                <w:color w:val="000000"/>
                <w:bdr w:val="nil"/>
                <w:lang w:eastAsia="tr-TR"/>
              </w:rPr>
              <w:t>d – soyad,</w:t>
            </w:r>
            <w:r w:rsidR="00C1418D"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vergi kimlik numarası;</w:t>
            </w:r>
          </w:p>
          <w:p w14:paraId="676CB2BB" w14:textId="6A350A28"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İletişim:</w:t>
            </w:r>
            <w:r w:rsidR="00C1418D" w:rsidRPr="00EC3F01">
              <w:rPr>
                <w:rFonts w:eastAsia="Arial Unicode MS" w:cstheme="minorHAnsi"/>
                <w:b/>
                <w:color w:val="000000"/>
                <w:bdr w:val="nil"/>
                <w:lang w:eastAsia="tr-TR"/>
              </w:rPr>
              <w:t xml:space="preserve"> </w:t>
            </w:r>
            <w:r w:rsidR="00C1418D" w:rsidRPr="00EC3F01">
              <w:rPr>
                <w:rFonts w:eastAsia="Arial Unicode MS" w:cstheme="minorHAnsi"/>
                <w:color w:val="000000"/>
                <w:bdr w:val="nil"/>
                <w:lang w:eastAsia="tr-TR"/>
              </w:rPr>
              <w:t>T</w:t>
            </w:r>
            <w:r w:rsidRPr="00EC3F01">
              <w:rPr>
                <w:rFonts w:eastAsia="Arial Unicode MS" w:cstheme="minorHAnsi"/>
                <w:color w:val="000000"/>
                <w:bdr w:val="nil"/>
                <w:lang w:eastAsia="tr-TR"/>
              </w:rPr>
              <w:t>elefon numarası,</w:t>
            </w:r>
            <w:r w:rsidR="00C1418D"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adresi;</w:t>
            </w:r>
          </w:p>
          <w:p w14:paraId="50119EE7" w14:textId="00A0D348"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Görsel ve İşitsel Kayıtlar:</w:t>
            </w:r>
            <w:r w:rsidRPr="00EC3F01">
              <w:rPr>
                <w:rFonts w:eastAsia="Arial Unicode MS" w:cstheme="minorHAnsi"/>
                <w:color w:val="000000"/>
                <w:bdr w:val="nil"/>
                <w:lang w:eastAsia="tr-TR"/>
              </w:rPr>
              <w:t xml:space="preserve"> </w:t>
            </w:r>
            <w:r w:rsidR="00C1418D" w:rsidRPr="00EC3F01">
              <w:rPr>
                <w:rFonts w:eastAsia="Arial Unicode MS" w:cstheme="minorHAnsi"/>
                <w:color w:val="000000"/>
                <w:bdr w:val="nil"/>
                <w:lang w:eastAsia="tr-TR"/>
              </w:rPr>
              <w:t>Y</w:t>
            </w:r>
            <w:r w:rsidRPr="00EC3F01">
              <w:rPr>
                <w:rFonts w:eastAsia="Arial Unicode MS" w:cstheme="minorHAnsi"/>
                <w:color w:val="000000"/>
                <w:bdr w:val="nil"/>
                <w:lang w:eastAsia="tr-TR"/>
              </w:rPr>
              <w:t xml:space="preserve">etkili servisin </w:t>
            </w:r>
            <w:r w:rsidR="00C1418D" w:rsidRPr="00EC3F01">
              <w:rPr>
                <w:rFonts w:eastAsia="Arial Unicode MS" w:cstheme="minorHAnsi"/>
                <w:color w:val="000000"/>
                <w:bdr w:val="nil"/>
                <w:lang w:eastAsia="tr-TR"/>
              </w:rPr>
              <w:t>dükkân</w:t>
            </w:r>
            <w:r w:rsidRPr="00EC3F01">
              <w:rPr>
                <w:rFonts w:eastAsia="Arial Unicode MS" w:cstheme="minorHAnsi"/>
                <w:color w:val="000000"/>
                <w:bdr w:val="nil"/>
                <w:lang w:eastAsia="tr-TR"/>
              </w:rPr>
              <w:t xml:space="preserve"> resmi.</w:t>
            </w:r>
          </w:p>
        </w:tc>
      </w:tr>
      <w:tr w:rsidR="000B7CEB" w:rsidRPr="00EC3F01" w14:paraId="09FF9CEE" w14:textId="77777777" w:rsidTr="00230F5C">
        <w:tc>
          <w:tcPr>
            <w:tcW w:w="2405" w:type="dxa"/>
            <w:vAlign w:val="center"/>
          </w:tcPr>
          <w:p w14:paraId="489B8C80"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Tüzel Kişi Yetkili Servis</w:t>
            </w:r>
          </w:p>
        </w:tc>
        <w:tc>
          <w:tcPr>
            <w:tcW w:w="6657" w:type="dxa"/>
          </w:tcPr>
          <w:p w14:paraId="1269F5A7" w14:textId="6DF98EA1"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w:t>
            </w:r>
            <w:r w:rsidRPr="00EC3F01">
              <w:rPr>
                <w:rFonts w:eastAsia="Arial Unicode MS" w:cstheme="minorHAnsi"/>
                <w:color w:val="000000"/>
                <w:bdr w:val="nil"/>
                <w:lang w:eastAsia="tr-TR"/>
              </w:rPr>
              <w:t xml:space="preserve"> </w:t>
            </w:r>
            <w:r w:rsidR="00C1418D" w:rsidRPr="00EC3F01">
              <w:rPr>
                <w:rFonts w:eastAsia="Arial Unicode MS" w:cstheme="minorHAnsi"/>
                <w:color w:val="000000"/>
                <w:bdr w:val="nil"/>
                <w:lang w:eastAsia="tr-TR"/>
              </w:rPr>
              <w:t>A</w:t>
            </w:r>
            <w:r w:rsidRPr="00EC3F01">
              <w:rPr>
                <w:rFonts w:eastAsia="Arial Unicode MS" w:cstheme="minorHAnsi"/>
                <w:color w:val="000000"/>
                <w:bdr w:val="nil"/>
                <w:lang w:eastAsia="tr-TR"/>
              </w:rPr>
              <w:t xml:space="preserve">d - soyad, T.C. </w:t>
            </w:r>
            <w:r w:rsidR="00C1418D" w:rsidRPr="00EC3F01">
              <w:rPr>
                <w:rFonts w:eastAsia="Arial Unicode MS" w:cstheme="minorHAnsi"/>
                <w:color w:val="000000"/>
                <w:bdr w:val="nil"/>
                <w:lang w:eastAsia="tr-TR"/>
              </w:rPr>
              <w:t>K</w:t>
            </w:r>
            <w:r w:rsidRPr="00EC3F01">
              <w:rPr>
                <w:rFonts w:eastAsia="Arial Unicode MS" w:cstheme="minorHAnsi"/>
                <w:color w:val="000000"/>
                <w:bdr w:val="nil"/>
                <w:lang w:eastAsia="tr-TR"/>
              </w:rPr>
              <w:t>imlik numarası, vergi kimlik numarası;</w:t>
            </w:r>
          </w:p>
          <w:p w14:paraId="0601B168" w14:textId="43D50E8C"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İletişim:</w:t>
            </w:r>
            <w:r w:rsidRPr="00EC3F01">
              <w:rPr>
                <w:rFonts w:eastAsia="Arial Unicode MS" w:cstheme="minorHAnsi"/>
                <w:color w:val="000000"/>
                <w:bdr w:val="nil"/>
                <w:lang w:eastAsia="tr-TR"/>
              </w:rPr>
              <w:t xml:space="preserve"> </w:t>
            </w:r>
            <w:r w:rsidR="00C1418D" w:rsidRPr="00EC3F01">
              <w:rPr>
                <w:rFonts w:eastAsia="Arial Unicode MS" w:cstheme="minorHAnsi"/>
                <w:color w:val="000000"/>
                <w:bdr w:val="nil"/>
                <w:lang w:eastAsia="tr-TR"/>
              </w:rPr>
              <w:t>T</w:t>
            </w:r>
            <w:r w:rsidRPr="00EC3F01">
              <w:rPr>
                <w:rFonts w:eastAsia="Arial Unicode MS" w:cstheme="minorHAnsi"/>
                <w:color w:val="000000"/>
                <w:bdr w:val="nil"/>
                <w:lang w:eastAsia="tr-TR"/>
              </w:rPr>
              <w:t>elefon numarası, adresi.</w:t>
            </w:r>
          </w:p>
        </w:tc>
      </w:tr>
      <w:tr w:rsidR="000B7CEB" w:rsidRPr="00EC3F01" w14:paraId="5FBBCAC7" w14:textId="77777777" w:rsidTr="00230F5C">
        <w:tc>
          <w:tcPr>
            <w:tcW w:w="2405" w:type="dxa"/>
            <w:vAlign w:val="center"/>
          </w:tcPr>
          <w:p w14:paraId="2E340824" w14:textId="77777777" w:rsidR="000B7CEB" w:rsidRPr="00EC3F01" w:rsidRDefault="000B7CEB" w:rsidP="00230F5C">
            <w:pPr>
              <w:spacing w:after="120"/>
              <w:jc w:val="center"/>
              <w:rPr>
                <w:rFonts w:eastAsia="Arial Unicode MS" w:cstheme="minorHAnsi"/>
                <w:b/>
                <w:color w:val="000000"/>
                <w:bdr w:val="nil"/>
                <w:lang w:eastAsia="tr-TR"/>
              </w:rPr>
            </w:pPr>
            <w:r w:rsidRPr="00EC3F01">
              <w:rPr>
                <w:rFonts w:eastAsia="Arial Unicode MS" w:cstheme="minorHAnsi"/>
                <w:b/>
                <w:color w:val="000000"/>
                <w:bdr w:val="nil"/>
                <w:lang w:eastAsia="tr-TR"/>
              </w:rPr>
              <w:t>Tüketici / Müşteri</w:t>
            </w:r>
          </w:p>
        </w:tc>
        <w:tc>
          <w:tcPr>
            <w:tcW w:w="6657" w:type="dxa"/>
          </w:tcPr>
          <w:p w14:paraId="1D2910F7" w14:textId="66F8E6B9"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Kimlik:</w:t>
            </w:r>
            <w:r w:rsidRPr="00EC3F01">
              <w:rPr>
                <w:rFonts w:eastAsia="Arial Unicode MS" w:cstheme="minorHAnsi"/>
                <w:color w:val="000000"/>
                <w:bdr w:val="nil"/>
                <w:lang w:eastAsia="tr-TR"/>
              </w:rPr>
              <w:t xml:space="preserve"> </w:t>
            </w:r>
            <w:r w:rsidR="00C1418D" w:rsidRPr="00EC3F01">
              <w:rPr>
                <w:rFonts w:eastAsia="Arial Unicode MS" w:cstheme="minorHAnsi"/>
                <w:color w:val="000000"/>
                <w:bdr w:val="nil"/>
                <w:lang w:eastAsia="tr-TR"/>
              </w:rPr>
              <w:t>A</w:t>
            </w:r>
            <w:r w:rsidRPr="00EC3F01">
              <w:rPr>
                <w:rFonts w:eastAsia="Arial Unicode MS" w:cstheme="minorHAnsi"/>
                <w:color w:val="000000"/>
                <w:bdr w:val="nil"/>
                <w:lang w:eastAsia="tr-TR"/>
              </w:rPr>
              <w:t>d - soyad,</w:t>
            </w:r>
            <w:r w:rsidR="00C1418D"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doğum tarihi,</w:t>
            </w:r>
            <w:r w:rsidR="00C1418D"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cinsiyet;</w:t>
            </w:r>
          </w:p>
          <w:p w14:paraId="4B7C9CEF" w14:textId="434CFCD2"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İletişim:</w:t>
            </w:r>
            <w:r w:rsidRPr="00EC3F01">
              <w:rPr>
                <w:rFonts w:eastAsia="Arial Unicode MS" w:cstheme="minorHAnsi"/>
                <w:color w:val="000000"/>
                <w:bdr w:val="nil"/>
                <w:lang w:eastAsia="tr-TR"/>
              </w:rPr>
              <w:t> </w:t>
            </w:r>
            <w:r w:rsidR="00C1418D" w:rsidRPr="00EC3F01">
              <w:rPr>
                <w:rFonts w:eastAsia="Arial Unicode MS" w:cstheme="minorHAnsi"/>
                <w:color w:val="000000"/>
                <w:bdr w:val="nil"/>
                <w:lang w:eastAsia="tr-TR"/>
              </w:rPr>
              <w:t>C</w:t>
            </w:r>
            <w:r w:rsidRPr="00EC3F01">
              <w:rPr>
                <w:rFonts w:eastAsia="Arial Unicode MS" w:cstheme="minorHAnsi"/>
                <w:color w:val="000000"/>
                <w:bdr w:val="nil"/>
                <w:lang w:eastAsia="tr-TR"/>
              </w:rPr>
              <w:t>ep telefonu numarası,</w:t>
            </w:r>
            <w:r w:rsidR="00C1418D" w:rsidRPr="00EC3F01">
              <w:rPr>
                <w:rFonts w:eastAsia="Arial Unicode MS" w:cstheme="minorHAnsi"/>
                <w:color w:val="000000"/>
                <w:bdr w:val="nil"/>
                <w:lang w:eastAsia="tr-TR"/>
              </w:rPr>
              <w:t xml:space="preserve"> </w:t>
            </w:r>
            <w:r w:rsidRPr="00EC3F01">
              <w:rPr>
                <w:rFonts w:eastAsia="Arial Unicode MS" w:cstheme="minorHAnsi"/>
                <w:color w:val="000000"/>
                <w:bdr w:val="nil"/>
                <w:lang w:eastAsia="tr-TR"/>
              </w:rPr>
              <w:t>ev adresi, e posta adresi;</w:t>
            </w:r>
          </w:p>
          <w:p w14:paraId="069D686D" w14:textId="4C6167AE" w:rsidR="000B7CEB" w:rsidRPr="00EC3F01" w:rsidRDefault="000B7CEB" w:rsidP="00230F5C">
            <w:pPr>
              <w:spacing w:after="120"/>
              <w:jc w:val="both"/>
              <w:rPr>
                <w:rFonts w:eastAsia="Arial Unicode MS" w:cstheme="minorHAnsi"/>
                <w:color w:val="000000"/>
                <w:bdr w:val="nil"/>
                <w:lang w:eastAsia="tr-TR"/>
              </w:rPr>
            </w:pPr>
            <w:r w:rsidRPr="00EC3F01">
              <w:rPr>
                <w:rFonts w:eastAsia="Arial Unicode MS" w:cstheme="minorHAnsi"/>
                <w:b/>
                <w:color w:val="000000"/>
                <w:bdr w:val="nil"/>
                <w:lang w:eastAsia="tr-TR"/>
              </w:rPr>
              <w:t>Finans:</w:t>
            </w:r>
            <w:r w:rsidRPr="00EC3F01">
              <w:rPr>
                <w:rFonts w:eastAsia="Arial Unicode MS" w:cstheme="minorHAnsi"/>
                <w:color w:val="000000"/>
                <w:bdr w:val="nil"/>
                <w:lang w:eastAsia="tr-TR"/>
              </w:rPr>
              <w:t xml:space="preserve"> </w:t>
            </w:r>
            <w:r w:rsidR="00C1418D" w:rsidRPr="00EC3F01">
              <w:rPr>
                <w:rFonts w:eastAsia="Arial Unicode MS" w:cstheme="minorHAnsi"/>
                <w:color w:val="000000"/>
                <w:bdr w:val="nil"/>
                <w:lang w:eastAsia="tr-TR"/>
              </w:rPr>
              <w:t>K</w:t>
            </w:r>
            <w:r w:rsidRPr="00EC3F01">
              <w:rPr>
                <w:rFonts w:eastAsia="Arial Unicode MS" w:cstheme="minorHAnsi"/>
                <w:color w:val="000000"/>
                <w:bdr w:val="nil"/>
                <w:lang w:eastAsia="tr-TR"/>
              </w:rPr>
              <w:t>redi kartı bilgileri.</w:t>
            </w:r>
          </w:p>
        </w:tc>
      </w:tr>
    </w:tbl>
    <w:p w14:paraId="45619DF2" w14:textId="77777777" w:rsidR="004102AA" w:rsidRPr="00EC3F01" w:rsidRDefault="004102AA" w:rsidP="00C73BA0">
      <w:pPr>
        <w:spacing w:after="120" w:line="240" w:lineRule="auto"/>
        <w:jc w:val="both"/>
        <w:rPr>
          <w:rFonts w:eastAsia="Times New Roman" w:cstheme="minorHAnsi"/>
          <w:lang w:eastAsia="tr-TR"/>
        </w:rPr>
      </w:pPr>
    </w:p>
    <w:p w14:paraId="0DBDC4FD" w14:textId="1948136E" w:rsidR="00D03D1B" w:rsidRPr="00EC3F01" w:rsidRDefault="004102AA" w:rsidP="00C73BA0">
      <w:pPr>
        <w:spacing w:after="120" w:line="240" w:lineRule="auto"/>
        <w:jc w:val="both"/>
        <w:rPr>
          <w:rFonts w:eastAsia="Times New Roman" w:cstheme="minorHAnsi"/>
          <w:lang w:eastAsia="tr-TR"/>
        </w:rPr>
      </w:pPr>
      <w:r w:rsidRPr="00EC3F01">
        <w:rPr>
          <w:rFonts w:eastAsia="Times New Roman" w:cstheme="minorHAnsi"/>
          <w:b/>
          <w:lang w:eastAsia="tr-TR"/>
        </w:rPr>
        <w:t>9</w:t>
      </w:r>
      <w:r w:rsidR="000866BD" w:rsidRPr="00EC3F01">
        <w:rPr>
          <w:rFonts w:eastAsia="Times New Roman" w:cstheme="minorHAnsi"/>
          <w:b/>
          <w:lang w:eastAsia="tr-TR"/>
        </w:rPr>
        <w:t>. KİŞİSEL VERİLERİN SİLİNMESİ, YOK EDİLMESİ VE ANONİM HALE GETİRİLMESİ</w:t>
      </w:r>
    </w:p>
    <w:p w14:paraId="614E761F" w14:textId="13D30439" w:rsidR="00844C5C" w:rsidRPr="00EC3F01" w:rsidRDefault="004102AA" w:rsidP="00C73BA0">
      <w:pPr>
        <w:pStyle w:val="ortabalkbold"/>
        <w:spacing w:before="56" w:beforeAutospacing="0" w:after="0" w:afterAutospacing="0"/>
        <w:jc w:val="both"/>
        <w:rPr>
          <w:rFonts w:asciiTheme="minorHAnsi" w:hAnsiTheme="minorHAnsi" w:cstheme="minorHAnsi"/>
          <w:sz w:val="22"/>
          <w:szCs w:val="22"/>
        </w:rPr>
      </w:pPr>
      <w:r w:rsidRPr="00EC3F01">
        <w:rPr>
          <w:rFonts w:asciiTheme="minorHAnsi" w:hAnsiTheme="minorHAnsi" w:cstheme="minorHAnsi"/>
          <w:b/>
          <w:sz w:val="22"/>
          <w:szCs w:val="22"/>
        </w:rPr>
        <w:t>9</w:t>
      </w:r>
      <w:r w:rsidR="00E117E1" w:rsidRPr="00EC3F01">
        <w:rPr>
          <w:rFonts w:asciiTheme="minorHAnsi" w:hAnsiTheme="minorHAnsi" w:cstheme="minorHAnsi"/>
          <w:b/>
          <w:sz w:val="22"/>
          <w:szCs w:val="22"/>
        </w:rPr>
        <w:t>.1.</w:t>
      </w:r>
      <w:r w:rsidR="00E117E1" w:rsidRPr="00EC3F01">
        <w:rPr>
          <w:rFonts w:asciiTheme="minorHAnsi" w:hAnsiTheme="minorHAnsi" w:cstheme="minorHAnsi"/>
          <w:sz w:val="22"/>
          <w:szCs w:val="22"/>
        </w:rPr>
        <w:t xml:space="preserve"> </w:t>
      </w:r>
      <w:r w:rsidR="00603F04" w:rsidRPr="00EC3F01">
        <w:rPr>
          <w:rFonts w:asciiTheme="minorHAnsi" w:hAnsiTheme="minorHAnsi" w:cstheme="minorHAnsi"/>
          <w:sz w:val="22"/>
          <w:szCs w:val="22"/>
        </w:rPr>
        <w:t>ARZUM</w:t>
      </w:r>
      <w:r w:rsidR="001804B8" w:rsidRPr="00EC3F01">
        <w:rPr>
          <w:rFonts w:asciiTheme="minorHAnsi" w:hAnsiTheme="minorHAnsi" w:cstheme="minorHAnsi"/>
          <w:sz w:val="22"/>
          <w:szCs w:val="22"/>
        </w:rPr>
        <w:t xml:space="preserve"> KVKK’nın 7. maddesinde düzenlendiği üzere</w:t>
      </w:r>
      <w:r w:rsidR="00AE3B14" w:rsidRPr="00EC3F01">
        <w:rPr>
          <w:rFonts w:asciiTheme="minorHAnsi" w:hAnsiTheme="minorHAnsi" w:cstheme="minorHAnsi"/>
          <w:sz w:val="22"/>
          <w:szCs w:val="22"/>
        </w:rPr>
        <w:t>,</w:t>
      </w:r>
      <w:r w:rsidR="001804B8" w:rsidRPr="00EC3F01">
        <w:rPr>
          <w:rFonts w:asciiTheme="minorHAnsi" w:hAnsiTheme="minorHAnsi" w:cstheme="minorHAnsi"/>
          <w:sz w:val="22"/>
          <w:szCs w:val="22"/>
        </w:rPr>
        <w:t xml:space="preserve"> ilgili kanun hükümlerine uygun olarak işlenmiş olmasına rağmen, işlenmesini gerektiren </w:t>
      </w:r>
      <w:r w:rsidR="003D5C43" w:rsidRPr="00EC3F01">
        <w:rPr>
          <w:rFonts w:asciiTheme="minorHAnsi" w:hAnsiTheme="minorHAnsi" w:cstheme="minorHAnsi"/>
          <w:sz w:val="22"/>
          <w:szCs w:val="22"/>
        </w:rPr>
        <w:t>sebeplerin ortadan kalkması ha</w:t>
      </w:r>
      <w:r w:rsidR="001804B8" w:rsidRPr="00EC3F01">
        <w:rPr>
          <w:rFonts w:asciiTheme="minorHAnsi" w:hAnsiTheme="minorHAnsi" w:cstheme="minorHAnsi"/>
          <w:sz w:val="22"/>
          <w:szCs w:val="22"/>
        </w:rPr>
        <w:t xml:space="preserve">linde kendi kararına istinaden veya </w:t>
      </w:r>
      <w:r w:rsidR="0085389D" w:rsidRPr="00EC3F01">
        <w:rPr>
          <w:rFonts w:asciiTheme="minorHAnsi" w:hAnsiTheme="minorHAnsi" w:cstheme="minorHAnsi"/>
          <w:sz w:val="22"/>
          <w:szCs w:val="22"/>
        </w:rPr>
        <w:t>kişisel veri sahibi</w:t>
      </w:r>
      <w:r w:rsidR="001804B8" w:rsidRPr="00EC3F01">
        <w:rPr>
          <w:rFonts w:asciiTheme="minorHAnsi" w:hAnsiTheme="minorHAnsi" w:cstheme="minorHAnsi"/>
          <w:sz w:val="22"/>
          <w:szCs w:val="22"/>
        </w:rPr>
        <w:t>nin talebi üzerine kişisel veriler</w:t>
      </w:r>
      <w:r w:rsidR="003D5C43" w:rsidRPr="00EC3F01">
        <w:rPr>
          <w:rFonts w:asciiTheme="minorHAnsi" w:hAnsiTheme="minorHAnsi" w:cstheme="minorHAnsi"/>
          <w:sz w:val="22"/>
          <w:szCs w:val="22"/>
        </w:rPr>
        <w:t>i siler, yok eder veya anonim ha</w:t>
      </w:r>
      <w:r w:rsidR="001804B8" w:rsidRPr="00EC3F01">
        <w:rPr>
          <w:rFonts w:asciiTheme="minorHAnsi" w:hAnsiTheme="minorHAnsi" w:cstheme="minorHAnsi"/>
          <w:sz w:val="22"/>
          <w:szCs w:val="22"/>
        </w:rPr>
        <w:t>le getirir.</w:t>
      </w:r>
      <w:r w:rsidR="00E117E1" w:rsidRPr="00EC3F01">
        <w:rPr>
          <w:rFonts w:asciiTheme="minorHAnsi" w:hAnsiTheme="minorHAnsi" w:cstheme="minorHAnsi"/>
          <w:sz w:val="22"/>
          <w:szCs w:val="22"/>
        </w:rPr>
        <w:t xml:space="preserve"> </w:t>
      </w:r>
      <w:r w:rsidR="00C1418D" w:rsidRPr="00EC3F01">
        <w:rPr>
          <w:rFonts w:asciiTheme="minorHAnsi" w:hAnsiTheme="minorHAnsi" w:cstheme="minorHAnsi"/>
          <w:sz w:val="22"/>
          <w:szCs w:val="22"/>
        </w:rPr>
        <w:t>ARZUM</w:t>
      </w:r>
      <w:r w:rsidR="001804B8" w:rsidRPr="00EC3F01">
        <w:rPr>
          <w:rFonts w:asciiTheme="minorHAnsi" w:hAnsiTheme="minorHAnsi" w:cstheme="minorHAnsi"/>
          <w:sz w:val="22"/>
          <w:szCs w:val="22"/>
        </w:rPr>
        <w:t xml:space="preserve"> </w:t>
      </w:r>
      <w:r w:rsidR="000866BD" w:rsidRPr="00EC3F01">
        <w:rPr>
          <w:rFonts w:asciiTheme="minorHAnsi" w:hAnsiTheme="minorHAnsi" w:cstheme="minorHAnsi"/>
          <w:sz w:val="22"/>
          <w:szCs w:val="22"/>
        </w:rPr>
        <w:t xml:space="preserve">bu konuda </w:t>
      </w:r>
      <w:r w:rsidR="00C22F15" w:rsidRPr="00EC3F01">
        <w:rPr>
          <w:rFonts w:asciiTheme="minorHAnsi" w:hAnsiTheme="minorHAnsi" w:cstheme="minorHAnsi"/>
          <w:sz w:val="22"/>
          <w:szCs w:val="22"/>
        </w:rPr>
        <w:t>KVKK</w:t>
      </w:r>
      <w:r w:rsidR="00D847E4" w:rsidRPr="00EC3F01">
        <w:rPr>
          <w:rFonts w:asciiTheme="minorHAnsi" w:hAnsiTheme="minorHAnsi" w:cstheme="minorHAnsi"/>
          <w:sz w:val="22"/>
          <w:szCs w:val="22"/>
        </w:rPr>
        <w:t xml:space="preserve"> ve</w:t>
      </w:r>
      <w:r w:rsidR="00C22F15" w:rsidRPr="00EC3F01">
        <w:rPr>
          <w:rFonts w:asciiTheme="minorHAnsi" w:hAnsiTheme="minorHAnsi" w:cstheme="minorHAnsi"/>
          <w:sz w:val="22"/>
          <w:szCs w:val="22"/>
        </w:rPr>
        <w:t xml:space="preserve"> </w:t>
      </w:r>
      <w:r w:rsidR="00844C5C" w:rsidRPr="00EC3F01">
        <w:rPr>
          <w:rFonts w:asciiTheme="minorHAnsi" w:hAnsiTheme="minorHAnsi" w:cstheme="minorHAnsi"/>
          <w:bCs/>
          <w:color w:val="000000"/>
          <w:sz w:val="22"/>
          <w:szCs w:val="22"/>
        </w:rPr>
        <w:t xml:space="preserve">Kişisel Verilerin Silinmesi, Yok Edilmesi veya Anonim Hale Getirilmesi Hakkında Yönetmelik </w:t>
      </w:r>
      <w:r w:rsidR="000866BD" w:rsidRPr="00EC3F01">
        <w:rPr>
          <w:rFonts w:asciiTheme="minorHAnsi" w:hAnsiTheme="minorHAnsi" w:cstheme="minorHAnsi"/>
          <w:sz w:val="22"/>
          <w:szCs w:val="22"/>
        </w:rPr>
        <w:t xml:space="preserve">hükümlerine göre bir politika oluşturmuş olup, bu politika uyarınca verinin niteliğine göre imha yapmaktadır. Bu </w:t>
      </w:r>
      <w:r w:rsidR="00D847E4" w:rsidRPr="00EC3F01">
        <w:rPr>
          <w:rFonts w:asciiTheme="minorHAnsi" w:hAnsiTheme="minorHAnsi" w:cstheme="minorHAnsi"/>
          <w:sz w:val="22"/>
          <w:szCs w:val="22"/>
        </w:rPr>
        <w:t>kapsamda</w:t>
      </w:r>
      <w:r w:rsidR="000866BD" w:rsidRPr="00EC3F01">
        <w:rPr>
          <w:rFonts w:asciiTheme="minorHAnsi" w:hAnsiTheme="minorHAnsi" w:cstheme="minorHAnsi"/>
          <w:sz w:val="22"/>
          <w:szCs w:val="22"/>
        </w:rPr>
        <w:t xml:space="preserve"> </w:t>
      </w:r>
      <w:r w:rsidR="00603F04" w:rsidRPr="00EC3F01">
        <w:rPr>
          <w:rFonts w:asciiTheme="minorHAnsi" w:hAnsiTheme="minorHAnsi" w:cstheme="minorHAnsi"/>
          <w:sz w:val="22"/>
          <w:szCs w:val="22"/>
        </w:rPr>
        <w:t>ARZUM</w:t>
      </w:r>
      <w:r w:rsidR="00287A6F" w:rsidRPr="00EC3F01">
        <w:rPr>
          <w:rFonts w:asciiTheme="minorHAnsi" w:hAnsiTheme="minorHAnsi" w:cstheme="minorHAnsi"/>
          <w:sz w:val="22"/>
          <w:szCs w:val="22"/>
        </w:rPr>
        <w:t xml:space="preserve"> </w:t>
      </w:r>
      <w:r w:rsidR="000866BD" w:rsidRPr="00EC3F01">
        <w:rPr>
          <w:rFonts w:asciiTheme="minorHAnsi" w:hAnsiTheme="minorHAnsi" w:cstheme="minorHAnsi"/>
          <w:sz w:val="22"/>
          <w:szCs w:val="22"/>
        </w:rPr>
        <w:t>tarafından periyodik imha tarihleri belirlenmiş olup, yükümlülüğün başlaması ile beraber çeşitli aralıklarla periyodik imhanın yapılacağına göre takvim oluşturulmuştur.</w:t>
      </w:r>
      <w:r w:rsidR="00885EA0" w:rsidRPr="00EC3F01">
        <w:rPr>
          <w:rFonts w:asciiTheme="minorHAnsi" w:hAnsiTheme="minorHAnsi" w:cstheme="minorHAnsi"/>
          <w:sz w:val="22"/>
          <w:szCs w:val="22"/>
        </w:rPr>
        <w:t xml:space="preserve"> </w:t>
      </w:r>
    </w:p>
    <w:p w14:paraId="61DF4DCA" w14:textId="35C78EA1" w:rsidR="00844C5C" w:rsidRPr="00EC3F01" w:rsidRDefault="004102AA" w:rsidP="00C73BA0">
      <w:pPr>
        <w:pStyle w:val="ortabalkbold"/>
        <w:spacing w:before="56" w:beforeAutospacing="0" w:after="0" w:afterAutospacing="0"/>
        <w:jc w:val="both"/>
        <w:rPr>
          <w:rFonts w:asciiTheme="minorHAnsi" w:hAnsiTheme="minorHAnsi" w:cstheme="minorHAnsi"/>
          <w:b/>
          <w:sz w:val="22"/>
          <w:szCs w:val="22"/>
        </w:rPr>
      </w:pPr>
      <w:r w:rsidRPr="00EC3F01">
        <w:rPr>
          <w:rFonts w:asciiTheme="minorHAnsi" w:hAnsiTheme="minorHAnsi" w:cstheme="minorHAnsi"/>
          <w:b/>
          <w:sz w:val="22"/>
          <w:szCs w:val="22"/>
        </w:rPr>
        <w:t>9</w:t>
      </w:r>
      <w:r w:rsidR="00E117E1" w:rsidRPr="00EC3F01">
        <w:rPr>
          <w:rFonts w:asciiTheme="minorHAnsi" w:hAnsiTheme="minorHAnsi" w:cstheme="minorHAnsi"/>
          <w:b/>
          <w:sz w:val="22"/>
          <w:szCs w:val="22"/>
        </w:rPr>
        <w:t>.</w:t>
      </w:r>
      <w:r w:rsidR="00F50047" w:rsidRPr="00EC3F01">
        <w:rPr>
          <w:rFonts w:asciiTheme="minorHAnsi" w:hAnsiTheme="minorHAnsi" w:cstheme="minorHAnsi"/>
          <w:b/>
          <w:sz w:val="22"/>
          <w:szCs w:val="22"/>
        </w:rPr>
        <w:t>2</w:t>
      </w:r>
      <w:r w:rsidR="00E117E1" w:rsidRPr="00EC3F01">
        <w:rPr>
          <w:rFonts w:asciiTheme="minorHAnsi" w:hAnsiTheme="minorHAnsi" w:cstheme="minorHAnsi"/>
          <w:b/>
          <w:sz w:val="22"/>
          <w:szCs w:val="22"/>
        </w:rPr>
        <w:t xml:space="preserve">. </w:t>
      </w:r>
      <w:r w:rsidR="00287A6F" w:rsidRPr="00EC3F01">
        <w:rPr>
          <w:rFonts w:asciiTheme="minorHAnsi" w:hAnsiTheme="minorHAnsi" w:cstheme="minorHAnsi"/>
          <w:b/>
          <w:sz w:val="22"/>
          <w:szCs w:val="22"/>
        </w:rPr>
        <w:t xml:space="preserve">Kişisel Verilerin Silinmesi, Yok Edilmesi </w:t>
      </w:r>
      <w:r w:rsidR="00885EA0" w:rsidRPr="00EC3F01">
        <w:rPr>
          <w:rFonts w:asciiTheme="minorHAnsi" w:hAnsiTheme="minorHAnsi" w:cstheme="minorHAnsi"/>
          <w:b/>
          <w:sz w:val="22"/>
          <w:szCs w:val="22"/>
        </w:rPr>
        <w:t>v</w:t>
      </w:r>
      <w:r w:rsidR="00287A6F" w:rsidRPr="00EC3F01">
        <w:rPr>
          <w:rFonts w:asciiTheme="minorHAnsi" w:hAnsiTheme="minorHAnsi" w:cstheme="minorHAnsi"/>
          <w:b/>
          <w:sz w:val="22"/>
          <w:szCs w:val="22"/>
        </w:rPr>
        <w:t>e Anonimleştirilmesi Teknikleri</w:t>
      </w:r>
    </w:p>
    <w:p w14:paraId="24095103" w14:textId="6B22D0E8" w:rsidR="00844C5C" w:rsidRPr="00EC3F01" w:rsidRDefault="004102AA" w:rsidP="00C73BA0">
      <w:pPr>
        <w:pStyle w:val="ortabalkbold"/>
        <w:spacing w:before="56" w:beforeAutospacing="0" w:after="0" w:afterAutospacing="0"/>
        <w:jc w:val="both"/>
        <w:rPr>
          <w:rFonts w:asciiTheme="minorHAnsi" w:hAnsiTheme="minorHAnsi" w:cstheme="minorHAnsi"/>
          <w:b/>
          <w:sz w:val="22"/>
          <w:szCs w:val="22"/>
        </w:rPr>
      </w:pPr>
      <w:r w:rsidRPr="00EC3F01">
        <w:rPr>
          <w:rFonts w:asciiTheme="minorHAnsi" w:hAnsiTheme="minorHAnsi" w:cstheme="minorHAnsi"/>
          <w:b/>
          <w:sz w:val="22"/>
          <w:szCs w:val="22"/>
        </w:rPr>
        <w:t>9</w:t>
      </w:r>
      <w:r w:rsidR="00F50047" w:rsidRPr="00EC3F01">
        <w:rPr>
          <w:rFonts w:asciiTheme="minorHAnsi" w:hAnsiTheme="minorHAnsi" w:cstheme="minorHAnsi"/>
          <w:b/>
          <w:sz w:val="22"/>
          <w:szCs w:val="22"/>
        </w:rPr>
        <w:t xml:space="preserve">.2.1. </w:t>
      </w:r>
      <w:r w:rsidR="00C1418D" w:rsidRPr="00EC3F01">
        <w:rPr>
          <w:rFonts w:asciiTheme="minorHAnsi" w:hAnsiTheme="minorHAnsi" w:cstheme="minorHAnsi"/>
          <w:b/>
          <w:sz w:val="22"/>
          <w:szCs w:val="22"/>
        </w:rPr>
        <w:t>ARZUM</w:t>
      </w:r>
      <w:r w:rsidR="00E117E1" w:rsidRPr="00EC3F01">
        <w:rPr>
          <w:rFonts w:asciiTheme="minorHAnsi" w:hAnsiTheme="minorHAnsi" w:cstheme="minorHAnsi"/>
          <w:b/>
          <w:sz w:val="22"/>
          <w:szCs w:val="22"/>
        </w:rPr>
        <w:t xml:space="preserve"> tarafından en çok kullanılan silme veya yok etme tekn</w:t>
      </w:r>
      <w:r w:rsidR="003D5C43" w:rsidRPr="00EC3F01">
        <w:rPr>
          <w:rFonts w:asciiTheme="minorHAnsi" w:hAnsiTheme="minorHAnsi" w:cstheme="minorHAnsi"/>
          <w:b/>
          <w:sz w:val="22"/>
          <w:szCs w:val="22"/>
        </w:rPr>
        <w:t>ikleri aşağıda sıralanmaktadır</w:t>
      </w:r>
      <w:r w:rsidR="00E755D6" w:rsidRPr="00EC3F01">
        <w:rPr>
          <w:rFonts w:asciiTheme="minorHAnsi" w:hAnsiTheme="minorHAnsi" w:cstheme="minorHAnsi"/>
          <w:b/>
          <w:sz w:val="22"/>
          <w:szCs w:val="22"/>
        </w:rPr>
        <w:t>:</w:t>
      </w:r>
    </w:p>
    <w:p w14:paraId="481950AC" w14:textId="29300998" w:rsidR="00E117E1" w:rsidRPr="00EC3F01" w:rsidRDefault="004102AA" w:rsidP="00C73BA0">
      <w:pPr>
        <w:pStyle w:val="ortabalkbold"/>
        <w:spacing w:before="56" w:beforeAutospacing="0" w:after="0" w:afterAutospacing="0"/>
        <w:jc w:val="both"/>
        <w:rPr>
          <w:rFonts w:asciiTheme="minorHAnsi" w:hAnsiTheme="minorHAnsi" w:cstheme="minorHAnsi"/>
          <w:sz w:val="22"/>
          <w:szCs w:val="22"/>
        </w:rPr>
      </w:pPr>
      <w:r w:rsidRPr="00EC3F01">
        <w:rPr>
          <w:rFonts w:asciiTheme="minorHAnsi" w:hAnsiTheme="minorHAnsi" w:cstheme="minorHAnsi"/>
          <w:b/>
          <w:sz w:val="22"/>
          <w:szCs w:val="22"/>
        </w:rPr>
        <w:t>9</w:t>
      </w:r>
      <w:r w:rsidR="00816B29" w:rsidRPr="00EC3F01">
        <w:rPr>
          <w:rFonts w:asciiTheme="minorHAnsi" w:hAnsiTheme="minorHAnsi" w:cstheme="minorHAnsi"/>
          <w:b/>
          <w:sz w:val="22"/>
          <w:szCs w:val="22"/>
        </w:rPr>
        <w:t>.2.1.1.</w:t>
      </w:r>
      <w:r w:rsidR="00897381" w:rsidRPr="00EC3F01">
        <w:rPr>
          <w:rFonts w:asciiTheme="minorHAnsi" w:hAnsiTheme="minorHAnsi" w:cstheme="minorHAnsi"/>
          <w:sz w:val="22"/>
          <w:szCs w:val="22"/>
        </w:rPr>
        <w:t xml:space="preserve"> </w:t>
      </w:r>
      <w:r w:rsidR="00E117E1" w:rsidRPr="00EC3F01">
        <w:rPr>
          <w:rFonts w:asciiTheme="minorHAnsi" w:hAnsiTheme="minorHAnsi" w:cstheme="minorHAnsi"/>
          <w:b/>
          <w:sz w:val="22"/>
          <w:szCs w:val="22"/>
        </w:rPr>
        <w:t>Fiziksel Olarak Yok Etme:</w:t>
      </w:r>
      <w:r w:rsidR="00E117E1" w:rsidRPr="00EC3F01">
        <w:rPr>
          <w:rFonts w:asciiTheme="minorHAnsi" w:hAnsiTheme="minorHAnsi" w:cstheme="minorHAnsi"/>
          <w:sz w:val="22"/>
          <w:szCs w:val="22"/>
        </w:rPr>
        <w:t xml:space="preserve"> Kişisel veriler herhangi bir veri kayıt sisteminin parçası olmak kaydıyla otomatik olmayan yollarla da işlenebilmektedir. Bu tür veriler silinirken/yok edilirken kişisel verinin sonradan kullanılamayacak biçimde fiziksel olarak yok edilmesi sistemi uygulanmaktadır. </w:t>
      </w:r>
    </w:p>
    <w:p w14:paraId="0E38B51F" w14:textId="424041C8" w:rsidR="00E117E1" w:rsidRPr="00EC3F01" w:rsidRDefault="004102AA" w:rsidP="00C73BA0">
      <w:pPr>
        <w:spacing w:after="120" w:line="240" w:lineRule="auto"/>
        <w:jc w:val="both"/>
        <w:rPr>
          <w:rFonts w:cstheme="minorHAnsi"/>
        </w:rPr>
      </w:pPr>
      <w:r w:rsidRPr="00EC3F01">
        <w:rPr>
          <w:rFonts w:cstheme="minorHAnsi"/>
          <w:b/>
        </w:rPr>
        <w:t>9</w:t>
      </w:r>
      <w:r w:rsidR="00816B29" w:rsidRPr="00EC3F01">
        <w:rPr>
          <w:rFonts w:cstheme="minorHAnsi"/>
          <w:b/>
        </w:rPr>
        <w:t>.2.1.2.</w:t>
      </w:r>
      <w:r w:rsidR="00897381" w:rsidRPr="00EC3F01">
        <w:rPr>
          <w:rFonts w:cstheme="minorHAnsi"/>
        </w:rPr>
        <w:t xml:space="preserve"> </w:t>
      </w:r>
      <w:r w:rsidR="00E117E1" w:rsidRPr="00EC3F01">
        <w:rPr>
          <w:rFonts w:cstheme="minorHAnsi"/>
          <w:b/>
        </w:rPr>
        <w:t>Yazılımdan Güvenli Olarak Silme</w:t>
      </w:r>
      <w:r w:rsidR="00F50047" w:rsidRPr="00EC3F01">
        <w:rPr>
          <w:rFonts w:cstheme="minorHAnsi"/>
          <w:b/>
        </w:rPr>
        <w:t>:</w:t>
      </w:r>
      <w:r w:rsidR="00F50047" w:rsidRPr="00EC3F01">
        <w:rPr>
          <w:rFonts w:cstheme="minorHAnsi"/>
        </w:rPr>
        <w:t xml:space="preserve"> </w:t>
      </w:r>
      <w:r w:rsidR="00E117E1" w:rsidRPr="00EC3F01">
        <w:rPr>
          <w:rFonts w:cstheme="minorHAnsi"/>
        </w:rPr>
        <w:t>Tamamen veya kısmen otomatik olan yollarla işlenen ve dijital ortamlarda muhafaza edilen veriler silinirken/</w:t>
      </w:r>
      <w:r w:rsidR="00D847E4" w:rsidRPr="00EC3F01">
        <w:rPr>
          <w:rFonts w:cstheme="minorHAnsi"/>
        </w:rPr>
        <w:t>yok edilirken,</w:t>
      </w:r>
      <w:r w:rsidR="00E117E1" w:rsidRPr="00EC3F01">
        <w:rPr>
          <w:rFonts w:cstheme="minorHAnsi"/>
        </w:rPr>
        <w:t xml:space="preserve"> bir daha kurtarılamayacak biçimde verinin ilgili yazılımdan silinmesine ilişkin yöntemler kullanılır. </w:t>
      </w:r>
    </w:p>
    <w:p w14:paraId="3089298C" w14:textId="1CB3927C" w:rsidR="00E117E1" w:rsidRPr="00EC3F01" w:rsidRDefault="004102AA" w:rsidP="00C73BA0">
      <w:pPr>
        <w:spacing w:after="120" w:line="240" w:lineRule="auto"/>
        <w:jc w:val="both"/>
        <w:rPr>
          <w:rFonts w:cstheme="minorHAnsi"/>
        </w:rPr>
      </w:pPr>
      <w:r w:rsidRPr="00EC3F01">
        <w:rPr>
          <w:rFonts w:cstheme="minorHAnsi"/>
          <w:b/>
        </w:rPr>
        <w:t>9</w:t>
      </w:r>
      <w:r w:rsidR="00816B29" w:rsidRPr="00EC3F01">
        <w:rPr>
          <w:rFonts w:cstheme="minorHAnsi"/>
          <w:b/>
        </w:rPr>
        <w:t>.2.1.3.</w:t>
      </w:r>
      <w:r w:rsidR="00897381" w:rsidRPr="00EC3F01">
        <w:rPr>
          <w:rFonts w:cstheme="minorHAnsi"/>
        </w:rPr>
        <w:t xml:space="preserve"> </w:t>
      </w:r>
      <w:r w:rsidR="00E117E1" w:rsidRPr="00EC3F01">
        <w:rPr>
          <w:rFonts w:cstheme="minorHAnsi"/>
          <w:b/>
        </w:rPr>
        <w:t>Uzman Tarafından Güvenli Olarak Silme</w:t>
      </w:r>
      <w:r w:rsidR="00F50047" w:rsidRPr="00EC3F01">
        <w:rPr>
          <w:rFonts w:cstheme="minorHAnsi"/>
          <w:b/>
        </w:rPr>
        <w:t>:</w:t>
      </w:r>
      <w:r w:rsidR="00E117E1" w:rsidRPr="00EC3F01">
        <w:rPr>
          <w:rFonts w:cstheme="minorHAnsi"/>
        </w:rPr>
        <w:t xml:space="preserve"> </w:t>
      </w:r>
      <w:r w:rsidR="00603F04" w:rsidRPr="00EC3F01">
        <w:rPr>
          <w:rFonts w:cstheme="minorHAnsi"/>
        </w:rPr>
        <w:t>ARZUM</w:t>
      </w:r>
      <w:r w:rsidR="00F50047" w:rsidRPr="00EC3F01">
        <w:rPr>
          <w:rFonts w:cstheme="minorHAnsi"/>
        </w:rPr>
        <w:t xml:space="preserve"> </w:t>
      </w:r>
      <w:r w:rsidR="00E117E1" w:rsidRPr="00EC3F01">
        <w:rPr>
          <w:rFonts w:cstheme="minorHAnsi"/>
        </w:rPr>
        <w:t>bazı durumlarda kendisi adına kişisel verileri silmesi için bir uzman ile anlaşabilir. Bu durumda, kişisel veriler bu konuda uzman olan kişi tarafından bir daha kurtarılamayacak biçimde güvenli olarak silinir/yok edilir.</w:t>
      </w:r>
    </w:p>
    <w:p w14:paraId="190BBE0C" w14:textId="69D5E894" w:rsidR="00287A6F" w:rsidRPr="00EC3F01" w:rsidRDefault="004102AA" w:rsidP="00C73BA0">
      <w:pPr>
        <w:spacing w:after="120" w:line="240" w:lineRule="auto"/>
        <w:jc w:val="both"/>
        <w:rPr>
          <w:rFonts w:cstheme="minorHAnsi"/>
          <w:b/>
        </w:rPr>
      </w:pPr>
      <w:r w:rsidRPr="00EC3F01">
        <w:rPr>
          <w:rFonts w:cstheme="minorHAnsi"/>
          <w:b/>
        </w:rPr>
        <w:t>9</w:t>
      </w:r>
      <w:r w:rsidR="00F50047" w:rsidRPr="00EC3F01">
        <w:rPr>
          <w:rFonts w:cstheme="minorHAnsi"/>
          <w:b/>
        </w:rPr>
        <w:t xml:space="preserve">.2.2. </w:t>
      </w:r>
      <w:r w:rsidR="00C1418D" w:rsidRPr="00EC3F01">
        <w:rPr>
          <w:rFonts w:cstheme="minorHAnsi"/>
          <w:b/>
        </w:rPr>
        <w:t>ARZUM</w:t>
      </w:r>
      <w:r w:rsidR="00E117E1" w:rsidRPr="00EC3F01">
        <w:rPr>
          <w:rFonts w:cstheme="minorHAnsi"/>
          <w:b/>
        </w:rPr>
        <w:t xml:space="preserve"> </w:t>
      </w:r>
      <w:r w:rsidR="000866BD" w:rsidRPr="00EC3F01">
        <w:rPr>
          <w:rFonts w:cstheme="minorHAnsi"/>
          <w:b/>
        </w:rPr>
        <w:t>tarafından en çok kullanılan anonimleştirme tekn</w:t>
      </w:r>
      <w:r w:rsidR="007174F9" w:rsidRPr="00EC3F01">
        <w:rPr>
          <w:rFonts w:cstheme="minorHAnsi"/>
          <w:b/>
        </w:rPr>
        <w:t>ikleri aşağıda sıralanmaktadır</w:t>
      </w:r>
      <w:r w:rsidR="00E755D6" w:rsidRPr="00EC3F01">
        <w:rPr>
          <w:rFonts w:cstheme="minorHAnsi"/>
          <w:b/>
        </w:rPr>
        <w:t>:</w:t>
      </w:r>
    </w:p>
    <w:p w14:paraId="72869232" w14:textId="7C74A63E" w:rsidR="00287A6F" w:rsidRPr="00EC3F01" w:rsidRDefault="004102AA" w:rsidP="00C73BA0">
      <w:pPr>
        <w:spacing w:after="120" w:line="240" w:lineRule="auto"/>
        <w:jc w:val="both"/>
        <w:rPr>
          <w:rFonts w:cstheme="minorHAnsi"/>
        </w:rPr>
      </w:pPr>
      <w:r w:rsidRPr="00EC3F01">
        <w:rPr>
          <w:rFonts w:cstheme="minorHAnsi"/>
          <w:b/>
        </w:rPr>
        <w:t>9</w:t>
      </w:r>
      <w:r w:rsidR="00816B29" w:rsidRPr="00EC3F01">
        <w:rPr>
          <w:rFonts w:cstheme="minorHAnsi"/>
          <w:b/>
        </w:rPr>
        <w:t>.2.2.1.</w:t>
      </w:r>
      <w:r w:rsidR="00897381" w:rsidRPr="00EC3F01">
        <w:rPr>
          <w:rFonts w:cstheme="minorHAnsi"/>
        </w:rPr>
        <w:t xml:space="preserve"> </w:t>
      </w:r>
      <w:r w:rsidR="000866BD" w:rsidRPr="00EC3F01">
        <w:rPr>
          <w:rFonts w:cstheme="minorHAnsi"/>
        </w:rPr>
        <w:t>Veri maskeleme ile kişisel verinin temel belirleyici bilgisini</w:t>
      </w:r>
      <w:r w:rsidR="00F50047" w:rsidRPr="00EC3F01">
        <w:rPr>
          <w:rFonts w:cstheme="minorHAnsi"/>
        </w:rPr>
        <w:t xml:space="preserve"> </w:t>
      </w:r>
      <w:r w:rsidR="000866BD" w:rsidRPr="00EC3F01">
        <w:rPr>
          <w:rFonts w:cstheme="minorHAnsi"/>
        </w:rPr>
        <w:t>veri seti içerisinden çıkartılarak kişisel veri</w:t>
      </w:r>
      <w:r w:rsidR="00F50047" w:rsidRPr="00EC3F01">
        <w:rPr>
          <w:rFonts w:cstheme="minorHAnsi"/>
        </w:rPr>
        <w:t xml:space="preserve"> </w:t>
      </w:r>
      <w:r w:rsidR="000866BD" w:rsidRPr="00EC3F01">
        <w:rPr>
          <w:rFonts w:cstheme="minorHAnsi"/>
        </w:rPr>
        <w:t>anonim hale getiril</w:t>
      </w:r>
      <w:r w:rsidR="00F50047" w:rsidRPr="00EC3F01">
        <w:rPr>
          <w:rFonts w:cstheme="minorHAnsi"/>
        </w:rPr>
        <w:t>ir</w:t>
      </w:r>
      <w:r w:rsidR="000866BD" w:rsidRPr="00EC3F01">
        <w:rPr>
          <w:rFonts w:cstheme="minorHAnsi"/>
        </w:rPr>
        <w:t xml:space="preserve">. </w:t>
      </w:r>
    </w:p>
    <w:p w14:paraId="2FA37F14" w14:textId="6F2E82AA" w:rsidR="00287A6F" w:rsidRPr="00EC3F01" w:rsidRDefault="004102AA" w:rsidP="00C73BA0">
      <w:pPr>
        <w:spacing w:after="120" w:line="240" w:lineRule="auto"/>
        <w:jc w:val="both"/>
        <w:rPr>
          <w:rFonts w:cstheme="minorHAnsi"/>
        </w:rPr>
      </w:pPr>
      <w:r w:rsidRPr="00EC3F01">
        <w:rPr>
          <w:rFonts w:cstheme="minorHAnsi"/>
          <w:b/>
        </w:rPr>
        <w:t>9</w:t>
      </w:r>
      <w:r w:rsidR="00816B29" w:rsidRPr="00EC3F01">
        <w:rPr>
          <w:rFonts w:cstheme="minorHAnsi"/>
          <w:b/>
        </w:rPr>
        <w:t>.2.2.2.</w:t>
      </w:r>
      <w:r w:rsidR="00897381" w:rsidRPr="00EC3F01">
        <w:rPr>
          <w:rFonts w:cstheme="minorHAnsi"/>
        </w:rPr>
        <w:t xml:space="preserve"> </w:t>
      </w:r>
      <w:r w:rsidR="000866BD" w:rsidRPr="00EC3F01">
        <w:rPr>
          <w:rFonts w:cstheme="minorHAnsi"/>
        </w:rPr>
        <w:t>Toplulaştırma</w:t>
      </w:r>
      <w:r w:rsidR="00F50047" w:rsidRPr="00EC3F01">
        <w:rPr>
          <w:rFonts w:cstheme="minorHAnsi"/>
        </w:rPr>
        <w:t xml:space="preserve"> </w:t>
      </w:r>
      <w:r w:rsidR="000866BD" w:rsidRPr="00EC3F01">
        <w:rPr>
          <w:rFonts w:cstheme="minorHAnsi"/>
        </w:rPr>
        <w:t>yöntemi ile birçok veri toplulaştırı</w:t>
      </w:r>
      <w:r w:rsidR="00F50047" w:rsidRPr="00EC3F01">
        <w:rPr>
          <w:rFonts w:cstheme="minorHAnsi"/>
        </w:rPr>
        <w:t xml:space="preserve">lır </w:t>
      </w:r>
      <w:r w:rsidR="000866BD" w:rsidRPr="00EC3F01">
        <w:rPr>
          <w:rFonts w:cstheme="minorHAnsi"/>
        </w:rPr>
        <w:t>ve kişisel veriler herhangi bir kişiyle ilişkilendirilemeyecek hale getiril</w:t>
      </w:r>
      <w:r w:rsidR="00F50047" w:rsidRPr="00EC3F01">
        <w:rPr>
          <w:rFonts w:cstheme="minorHAnsi"/>
        </w:rPr>
        <w:t>ir</w:t>
      </w:r>
      <w:r w:rsidR="000866BD" w:rsidRPr="00EC3F01">
        <w:rPr>
          <w:rFonts w:cstheme="minorHAnsi"/>
        </w:rPr>
        <w:t xml:space="preserve">. </w:t>
      </w:r>
    </w:p>
    <w:p w14:paraId="2E4EDFEF" w14:textId="757262AF" w:rsidR="00287A6F" w:rsidRPr="00EC3F01" w:rsidRDefault="004102AA" w:rsidP="00C73BA0">
      <w:pPr>
        <w:spacing w:after="120" w:line="240" w:lineRule="auto"/>
        <w:jc w:val="both"/>
        <w:rPr>
          <w:rFonts w:cstheme="minorHAnsi"/>
        </w:rPr>
      </w:pPr>
      <w:r w:rsidRPr="00EC3F01">
        <w:rPr>
          <w:rFonts w:cstheme="minorHAnsi"/>
          <w:b/>
        </w:rPr>
        <w:t>9</w:t>
      </w:r>
      <w:r w:rsidR="00816B29" w:rsidRPr="00EC3F01">
        <w:rPr>
          <w:rFonts w:cstheme="minorHAnsi"/>
          <w:b/>
        </w:rPr>
        <w:t>.2.2.3.</w:t>
      </w:r>
      <w:r w:rsidR="00897381" w:rsidRPr="00EC3F01">
        <w:rPr>
          <w:rFonts w:cstheme="minorHAnsi"/>
        </w:rPr>
        <w:t xml:space="preserve"> </w:t>
      </w:r>
      <w:r w:rsidR="000866BD" w:rsidRPr="00EC3F01">
        <w:rPr>
          <w:rFonts w:cstheme="minorHAnsi"/>
        </w:rPr>
        <w:t>Veri türetme yöntemi ile kişisel verinin içeriğinden daha genel bir içerik oluşturul</w:t>
      </w:r>
      <w:r w:rsidR="00F50047" w:rsidRPr="00EC3F01">
        <w:rPr>
          <w:rFonts w:cstheme="minorHAnsi"/>
        </w:rPr>
        <w:t xml:space="preserve">ur </w:t>
      </w:r>
      <w:r w:rsidR="000866BD" w:rsidRPr="00EC3F01">
        <w:rPr>
          <w:rFonts w:cstheme="minorHAnsi"/>
        </w:rPr>
        <w:t>ve kişisel verinin herhangi bir kişiyle ilişkilendirilemeyecek hale getirilmesi sağla</w:t>
      </w:r>
      <w:r w:rsidR="00F50047" w:rsidRPr="00EC3F01">
        <w:rPr>
          <w:rFonts w:cstheme="minorHAnsi"/>
        </w:rPr>
        <w:t>nır</w:t>
      </w:r>
      <w:r w:rsidR="000866BD" w:rsidRPr="00EC3F01">
        <w:rPr>
          <w:rFonts w:cstheme="minorHAnsi"/>
        </w:rPr>
        <w:t xml:space="preserve">. </w:t>
      </w:r>
    </w:p>
    <w:p w14:paraId="22F19A1C" w14:textId="2892C1E4" w:rsidR="000866BD" w:rsidRPr="00EC3F01" w:rsidRDefault="004102AA" w:rsidP="00C73BA0">
      <w:pPr>
        <w:spacing w:after="120" w:line="240" w:lineRule="auto"/>
        <w:jc w:val="both"/>
        <w:rPr>
          <w:rFonts w:cstheme="minorHAnsi"/>
          <w:b/>
        </w:rPr>
      </w:pPr>
      <w:r w:rsidRPr="00EC3F01">
        <w:rPr>
          <w:rFonts w:cstheme="minorHAnsi"/>
          <w:b/>
        </w:rPr>
        <w:t>9</w:t>
      </w:r>
      <w:r w:rsidR="00816B29" w:rsidRPr="00EC3F01">
        <w:rPr>
          <w:rFonts w:cstheme="minorHAnsi"/>
          <w:b/>
        </w:rPr>
        <w:t>.2.2.4.</w:t>
      </w:r>
      <w:r w:rsidR="00897381" w:rsidRPr="00EC3F01">
        <w:rPr>
          <w:rFonts w:cstheme="minorHAnsi"/>
        </w:rPr>
        <w:t xml:space="preserve"> </w:t>
      </w:r>
      <w:r w:rsidR="000866BD" w:rsidRPr="00EC3F01">
        <w:rPr>
          <w:rFonts w:cstheme="minorHAnsi"/>
        </w:rPr>
        <w:t>Veri karma yöntemi ile kişisel veri seti içindeki değerlerinin karıştırılarak değerler ile kişiler arasındaki bağın kopartılması sağlan</w:t>
      </w:r>
      <w:r w:rsidR="00F50047" w:rsidRPr="00EC3F01">
        <w:rPr>
          <w:rFonts w:cstheme="minorHAnsi"/>
        </w:rPr>
        <w:t>ır</w:t>
      </w:r>
      <w:r w:rsidR="000866BD" w:rsidRPr="00EC3F01">
        <w:rPr>
          <w:rFonts w:cstheme="minorHAnsi"/>
        </w:rPr>
        <w:t>.</w:t>
      </w:r>
    </w:p>
    <w:p w14:paraId="4698D96D" w14:textId="48620F40" w:rsidR="007F3200" w:rsidRPr="00EC3F01" w:rsidRDefault="00F50047" w:rsidP="00C73BA0">
      <w:pPr>
        <w:spacing w:after="120" w:line="240" w:lineRule="auto"/>
        <w:jc w:val="both"/>
        <w:rPr>
          <w:rFonts w:cstheme="minorHAnsi"/>
        </w:rPr>
      </w:pPr>
      <w:r w:rsidRPr="00EC3F01">
        <w:rPr>
          <w:rFonts w:cstheme="minorHAnsi"/>
        </w:rPr>
        <w:lastRenderedPageBreak/>
        <w:t xml:space="preserve">KVKK’nın </w:t>
      </w:r>
      <w:r w:rsidR="003D5C43" w:rsidRPr="00EC3F01">
        <w:rPr>
          <w:rFonts w:cstheme="minorHAnsi"/>
        </w:rPr>
        <w:t>8. maddesine uygun olarak,</w:t>
      </w:r>
      <w:r w:rsidR="000866BD" w:rsidRPr="00EC3F01">
        <w:rPr>
          <w:rFonts w:cstheme="minorHAnsi"/>
        </w:rPr>
        <w:t xml:space="preserve"> anonim hale getirilmiş olan kişisel veriler araştırma, planlama ve istatistik gibi amaçlarla işlenebilir. Bu tür işlemeler KVK</w:t>
      </w:r>
      <w:r w:rsidRPr="00EC3F01">
        <w:rPr>
          <w:rFonts w:cstheme="minorHAnsi"/>
        </w:rPr>
        <w:t>K</w:t>
      </w:r>
      <w:r w:rsidR="000866BD" w:rsidRPr="00EC3F01">
        <w:rPr>
          <w:rFonts w:cstheme="minorHAnsi"/>
        </w:rPr>
        <w:t xml:space="preserve"> kapsamı dışında olup, </w:t>
      </w:r>
      <w:r w:rsidR="0085389D" w:rsidRPr="00EC3F01">
        <w:rPr>
          <w:rFonts w:cstheme="minorHAnsi"/>
        </w:rPr>
        <w:t>kişisel veri sahibi</w:t>
      </w:r>
      <w:r w:rsidR="000866BD" w:rsidRPr="00EC3F01">
        <w:rPr>
          <w:rFonts w:cstheme="minorHAnsi"/>
        </w:rPr>
        <w:t xml:space="preserve">nin açık rızası aranmayacaktır. </w:t>
      </w:r>
    </w:p>
    <w:p w14:paraId="74EFD3AD" w14:textId="77777777" w:rsidR="004C6FB3" w:rsidRPr="00EC3F01" w:rsidRDefault="004C6FB3" w:rsidP="00C73BA0">
      <w:pPr>
        <w:spacing w:after="120" w:line="240" w:lineRule="auto"/>
        <w:jc w:val="both"/>
        <w:rPr>
          <w:rFonts w:cstheme="minorHAnsi"/>
        </w:rPr>
      </w:pPr>
    </w:p>
    <w:p w14:paraId="5958FDA8" w14:textId="08A8C408" w:rsidR="007B74FA" w:rsidRPr="00EC3F01" w:rsidRDefault="004102AA" w:rsidP="00C73BA0">
      <w:pPr>
        <w:spacing w:after="120" w:line="240" w:lineRule="auto"/>
        <w:jc w:val="both"/>
        <w:rPr>
          <w:rFonts w:eastAsia="Times New Roman" w:cstheme="minorHAnsi"/>
          <w:b/>
          <w:lang w:eastAsia="tr-TR"/>
        </w:rPr>
      </w:pPr>
      <w:r w:rsidRPr="00EC3F01">
        <w:rPr>
          <w:rFonts w:eastAsia="Times New Roman" w:cstheme="minorHAnsi"/>
          <w:b/>
          <w:lang w:eastAsia="tr-TR"/>
        </w:rPr>
        <w:t>10</w:t>
      </w:r>
      <w:r w:rsidR="007B74FA" w:rsidRPr="00EC3F01">
        <w:rPr>
          <w:rFonts w:eastAsia="Times New Roman" w:cstheme="minorHAnsi"/>
          <w:b/>
          <w:lang w:eastAsia="tr-TR"/>
        </w:rPr>
        <w:t>. KİŞİSEL VERİLERİN AKTARILMASI VE ÜÇÜNCÜ KİŞİLER TARAFINDAN İŞLENMESİ</w:t>
      </w:r>
    </w:p>
    <w:p w14:paraId="41D09EB9" w14:textId="0A0B63B6" w:rsidR="007B74FA" w:rsidRPr="00EC3F01" w:rsidRDefault="004102AA" w:rsidP="00C73BA0">
      <w:pPr>
        <w:shd w:val="clear" w:color="auto" w:fill="FFFFFF"/>
        <w:spacing w:after="150" w:line="240" w:lineRule="auto"/>
        <w:jc w:val="both"/>
        <w:rPr>
          <w:rFonts w:eastAsia="Times New Roman" w:cstheme="minorHAnsi"/>
          <w:color w:val="333333"/>
          <w:lang w:eastAsia="tr-TR"/>
        </w:rPr>
      </w:pPr>
      <w:r w:rsidRPr="00EC3F01">
        <w:rPr>
          <w:rFonts w:cstheme="minorHAnsi"/>
          <w:b/>
        </w:rPr>
        <w:t>10</w:t>
      </w:r>
      <w:r w:rsidR="007B74FA" w:rsidRPr="00EC3F01">
        <w:rPr>
          <w:rFonts w:cstheme="minorHAnsi"/>
          <w:b/>
        </w:rPr>
        <w:t>.1</w:t>
      </w:r>
      <w:r w:rsidR="007B74FA" w:rsidRPr="00EC3F01">
        <w:rPr>
          <w:rFonts w:cstheme="minorHAnsi"/>
        </w:rPr>
        <w:t xml:space="preserve">. </w:t>
      </w:r>
      <w:r w:rsidR="007B74FA" w:rsidRPr="00EC3F01">
        <w:rPr>
          <w:rFonts w:eastAsia="Times New Roman" w:cstheme="minorHAnsi"/>
          <w:b/>
          <w:bCs/>
          <w:color w:val="333333"/>
          <w:lang w:eastAsia="tr-TR"/>
        </w:rPr>
        <w:t>Kişisel Verilerin Aktarılma Şartları</w:t>
      </w:r>
    </w:p>
    <w:p w14:paraId="7B660721" w14:textId="78E1952E" w:rsidR="007B74FA" w:rsidRPr="00EC3F01" w:rsidRDefault="00603F04" w:rsidP="00C73BA0">
      <w:pPr>
        <w:shd w:val="clear" w:color="auto" w:fill="FFFFFF"/>
        <w:spacing w:after="150" w:line="240" w:lineRule="auto"/>
        <w:jc w:val="both"/>
        <w:rPr>
          <w:rFonts w:eastAsia="Times New Roman" w:cstheme="minorHAnsi"/>
          <w:color w:val="333333"/>
          <w:lang w:eastAsia="tr-TR"/>
        </w:rPr>
      </w:pPr>
      <w:r w:rsidRPr="00EC3F01">
        <w:rPr>
          <w:rFonts w:eastAsia="Times New Roman" w:cstheme="minorHAnsi"/>
          <w:color w:val="333333"/>
          <w:lang w:eastAsia="tr-TR"/>
        </w:rPr>
        <w:t>ARZUM</w:t>
      </w:r>
      <w:r w:rsidR="007B74FA" w:rsidRPr="00EC3F01">
        <w:rPr>
          <w:rFonts w:eastAsia="Times New Roman" w:cstheme="minorHAnsi"/>
          <w:color w:val="333333"/>
          <w:lang w:eastAsia="tr-TR"/>
        </w:rPr>
        <w:t xml:space="preserve"> Kişisel Verileri işleme amaçları doğrultusunda gerekli gizlilik koşullarını oluşturarak ve güvenlik önlemlerini alarak Kişisel Veri Sahiplerinin Kişisel Verilerini ve Özel Nitelikli Kişisel Verileri</w:t>
      </w:r>
      <w:r w:rsidR="00C61423" w:rsidRPr="00EC3F01">
        <w:rPr>
          <w:rFonts w:eastAsia="Times New Roman" w:cstheme="minorHAnsi"/>
          <w:color w:val="333333"/>
          <w:lang w:eastAsia="tr-TR"/>
        </w:rPr>
        <w:t xml:space="preserve">, </w:t>
      </w:r>
      <w:r w:rsidR="007B74FA" w:rsidRPr="00EC3F01">
        <w:rPr>
          <w:rFonts w:eastAsia="Times New Roman" w:cstheme="minorHAnsi"/>
          <w:color w:val="333333"/>
          <w:lang w:eastAsia="tr-TR"/>
        </w:rPr>
        <w:t xml:space="preserve">üçüncü kişilere Kanuna uygun olarak aktarabilir. </w:t>
      </w:r>
      <w:r w:rsidR="004C6FB3" w:rsidRPr="00EC3F01">
        <w:rPr>
          <w:rFonts w:eastAsia="Times New Roman" w:cstheme="minorHAnsi"/>
          <w:color w:val="333333"/>
          <w:lang w:eastAsia="tr-TR"/>
        </w:rPr>
        <w:t>ARZUM</w:t>
      </w:r>
      <w:r w:rsidR="007B74FA" w:rsidRPr="00EC3F01">
        <w:rPr>
          <w:rFonts w:eastAsia="Times New Roman" w:cstheme="minorHAnsi"/>
          <w:color w:val="333333"/>
          <w:lang w:eastAsia="tr-TR"/>
        </w:rPr>
        <w:t xml:space="preserve"> Kişisel Verilerin aktarılması sırasında Kanunda öngörülen düzenlemelere uygun hareket etmektedir. Bu kapsamda </w:t>
      </w:r>
      <w:r w:rsidR="004C6FB3" w:rsidRPr="00EC3F01">
        <w:rPr>
          <w:rFonts w:eastAsia="Times New Roman" w:cstheme="minorHAnsi"/>
          <w:color w:val="333333"/>
          <w:lang w:eastAsia="tr-TR"/>
        </w:rPr>
        <w:t>ARZUM</w:t>
      </w:r>
      <w:r w:rsidR="007B74FA" w:rsidRPr="00EC3F01">
        <w:rPr>
          <w:rFonts w:eastAsia="Times New Roman" w:cstheme="minorHAnsi"/>
          <w:color w:val="333333"/>
          <w:lang w:eastAsia="tr-TR"/>
        </w:rPr>
        <w:t xml:space="preserve"> meşru ve hukuka uygun Kişisel Veri işleme amaçları doğrultusunda aşağıda sayılan, Kanunun 5.  maddesinde belirtilen Kişisel Veri işleme şartlarından bir veya birkaçına dayalı ve sınırlı olarak Kişisel Verileri üçüncü kişilere:</w:t>
      </w:r>
    </w:p>
    <w:p w14:paraId="4C71F652" w14:textId="63E6D1C2" w:rsidR="004102AA" w:rsidRPr="00EC3F01" w:rsidRDefault="007B74FA" w:rsidP="004102AA">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lang w:eastAsia="tr-TR"/>
        </w:rPr>
      </w:pPr>
      <w:r w:rsidRPr="00EC3F01">
        <w:rPr>
          <w:rFonts w:eastAsia="Times New Roman" w:cstheme="minorHAnsi"/>
          <w:color w:val="333333"/>
          <w:lang w:eastAsia="tr-TR"/>
        </w:rPr>
        <w:t>Kişisel Veri sahibinin açık rızası var ise</w:t>
      </w:r>
      <w:r w:rsidR="00F956A2" w:rsidRPr="00EC3F01">
        <w:rPr>
          <w:rFonts w:eastAsia="Times New Roman" w:cstheme="minorHAnsi"/>
          <w:color w:val="333333"/>
          <w:lang w:eastAsia="tr-TR"/>
        </w:rPr>
        <w:t xml:space="preserve"> veya</w:t>
      </w:r>
      <w:r w:rsidRPr="00EC3F01">
        <w:rPr>
          <w:rFonts w:eastAsia="Times New Roman" w:cstheme="minorHAnsi"/>
          <w:color w:val="333333"/>
          <w:lang w:eastAsia="tr-TR"/>
        </w:rPr>
        <w:t>;</w:t>
      </w:r>
    </w:p>
    <w:p w14:paraId="7EF1628E" w14:textId="77777777" w:rsidR="00507B3C" w:rsidRPr="00EC3F01" w:rsidRDefault="007B74FA"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lang w:eastAsia="tr-TR"/>
        </w:rPr>
      </w:pPr>
      <w:r w:rsidRPr="00EC3F01">
        <w:rPr>
          <w:rFonts w:eastAsia="Times New Roman" w:cstheme="minorHAnsi"/>
          <w:color w:val="333333"/>
          <w:lang w:eastAsia="tr-TR"/>
        </w:rPr>
        <w:t>Kanunlarda Kişisel Verinin aktarılacağına ilişkin açık bir düzenleme var ise,</w:t>
      </w:r>
    </w:p>
    <w:p w14:paraId="3A07C435" w14:textId="77777777" w:rsidR="00507B3C" w:rsidRPr="00EC3F01" w:rsidRDefault="007B74FA"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lang w:eastAsia="tr-TR"/>
        </w:rPr>
      </w:pPr>
      <w:r w:rsidRPr="00EC3F01">
        <w:rPr>
          <w:rFonts w:eastAsia="Times New Roman" w:cstheme="minorHAnsi"/>
          <w:color w:val="333333"/>
          <w:lang w:eastAsia="tr-TR"/>
        </w:rPr>
        <w:t>Kişisel Veri sahibinin veya başkasının hayatı veya beden bütünlüğünün korunması için zorunlu ise ve</w:t>
      </w:r>
      <w:r w:rsidR="00C61423" w:rsidRPr="00EC3F01">
        <w:rPr>
          <w:rFonts w:eastAsia="Times New Roman" w:cstheme="minorHAnsi"/>
          <w:color w:val="333333"/>
          <w:lang w:eastAsia="tr-TR"/>
        </w:rPr>
        <w:t xml:space="preserve"> K</w:t>
      </w:r>
      <w:r w:rsidRPr="00EC3F01">
        <w:rPr>
          <w:rFonts w:eastAsia="Times New Roman" w:cstheme="minorHAnsi"/>
          <w:color w:val="333333"/>
          <w:lang w:eastAsia="tr-TR"/>
        </w:rPr>
        <w:t>işisel Veri sahibi fiili imkânsızlık nedeniyle rızasını açıklayamayacak durumda ise veya rızasına hukuki geçerlilik tanınmıyorsa,</w:t>
      </w:r>
    </w:p>
    <w:p w14:paraId="13FEB917" w14:textId="77777777" w:rsidR="00507B3C" w:rsidRPr="00EC3F01" w:rsidRDefault="007B74FA"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lang w:eastAsia="tr-TR"/>
        </w:rPr>
      </w:pPr>
      <w:r w:rsidRPr="00EC3F01">
        <w:rPr>
          <w:rFonts w:eastAsia="Times New Roman" w:cstheme="minorHAnsi"/>
          <w:color w:val="333333"/>
          <w:lang w:eastAsia="tr-TR"/>
        </w:rPr>
        <w:t>Bir sözleşmenin kurulması veya ifasıyla doğrudan doğruya ilgili olmak kaydıyla sözleşmenin taraflarına ait Kişisel Verinin aktarılması gerekli ise,</w:t>
      </w:r>
    </w:p>
    <w:p w14:paraId="5DBAC0CE" w14:textId="0D250D44" w:rsidR="00507B3C" w:rsidRPr="00EC3F01" w:rsidRDefault="00C1418D"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lang w:eastAsia="tr-TR"/>
        </w:rPr>
      </w:pPr>
      <w:r w:rsidRPr="00EC3F01">
        <w:rPr>
          <w:rFonts w:eastAsia="Times New Roman" w:cstheme="minorHAnsi"/>
          <w:color w:val="333333"/>
          <w:lang w:eastAsia="tr-TR"/>
        </w:rPr>
        <w:t>ARZUM’un</w:t>
      </w:r>
      <w:r w:rsidR="007B74FA" w:rsidRPr="00EC3F01">
        <w:rPr>
          <w:rFonts w:eastAsia="Times New Roman" w:cstheme="minorHAnsi"/>
          <w:color w:val="333333"/>
          <w:lang w:eastAsia="tr-TR"/>
        </w:rPr>
        <w:t xml:space="preserve"> hukuki yükümlülüğünü yerine getirmesi için Kişisel Veri aktarımı zorunlu ise,</w:t>
      </w:r>
    </w:p>
    <w:p w14:paraId="6525E7E1" w14:textId="77777777" w:rsidR="00507B3C" w:rsidRPr="00EC3F01" w:rsidRDefault="007B74FA"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lang w:eastAsia="tr-TR"/>
        </w:rPr>
      </w:pPr>
      <w:r w:rsidRPr="00EC3F01">
        <w:rPr>
          <w:rFonts w:eastAsia="Times New Roman" w:cstheme="minorHAnsi"/>
          <w:color w:val="333333"/>
          <w:lang w:eastAsia="tr-TR"/>
        </w:rPr>
        <w:t>Kişisel Veriler, Kişisel Veri sahibi tarafından alenileştirilmiş ise,</w:t>
      </w:r>
    </w:p>
    <w:p w14:paraId="3B84F2D4" w14:textId="77777777" w:rsidR="00507B3C" w:rsidRPr="00EC3F01" w:rsidRDefault="007B74FA" w:rsidP="00507B3C">
      <w:pPr>
        <w:pStyle w:val="ListeParagraf"/>
        <w:numPr>
          <w:ilvl w:val="2"/>
          <w:numId w:val="43"/>
        </w:numPr>
        <w:shd w:val="clear" w:color="auto" w:fill="FFFFFF"/>
        <w:spacing w:before="100" w:beforeAutospacing="1" w:after="100" w:afterAutospacing="1" w:line="240" w:lineRule="auto"/>
        <w:jc w:val="both"/>
        <w:rPr>
          <w:rFonts w:eastAsia="Times New Roman" w:cstheme="minorHAnsi"/>
          <w:color w:val="333333"/>
          <w:lang w:eastAsia="tr-TR"/>
        </w:rPr>
      </w:pPr>
      <w:r w:rsidRPr="00EC3F01">
        <w:rPr>
          <w:rFonts w:eastAsia="Times New Roman" w:cstheme="minorHAnsi"/>
          <w:color w:val="333333"/>
          <w:lang w:eastAsia="tr-TR"/>
        </w:rPr>
        <w:t>Kişisel Veri aktarımı bir hakkın tesisi, kullanılması veya korunması için zorunlu ise,</w:t>
      </w:r>
    </w:p>
    <w:p w14:paraId="343F73A0" w14:textId="7760AFB3" w:rsidR="00507B3C" w:rsidRPr="00EC3F01" w:rsidRDefault="007B74FA" w:rsidP="00230F5C">
      <w:pPr>
        <w:pStyle w:val="ListeParagraf"/>
        <w:numPr>
          <w:ilvl w:val="2"/>
          <w:numId w:val="43"/>
        </w:numPr>
        <w:shd w:val="clear" w:color="auto" w:fill="FFFFFF"/>
        <w:spacing w:before="100" w:beforeAutospacing="1" w:after="150" w:afterAutospacing="1" w:line="240" w:lineRule="auto"/>
        <w:jc w:val="both"/>
        <w:rPr>
          <w:rFonts w:eastAsia="Times New Roman" w:cstheme="minorHAnsi"/>
          <w:color w:val="333333"/>
          <w:lang w:eastAsia="tr-TR"/>
        </w:rPr>
      </w:pPr>
      <w:r w:rsidRPr="00EC3F01">
        <w:rPr>
          <w:rFonts w:eastAsia="Times New Roman" w:cstheme="minorHAnsi"/>
          <w:color w:val="333333"/>
          <w:lang w:eastAsia="tr-TR"/>
        </w:rPr>
        <w:t xml:space="preserve">Kişisel Veri sahibinin temel hak ve özgürlüklerine zarar vermemek kaydıyla, </w:t>
      </w:r>
      <w:r w:rsidR="00C1418D" w:rsidRPr="00EC3F01">
        <w:rPr>
          <w:rFonts w:eastAsia="Times New Roman" w:cstheme="minorHAnsi"/>
          <w:color w:val="333333"/>
          <w:lang w:eastAsia="tr-TR"/>
        </w:rPr>
        <w:t>ARZUM’un</w:t>
      </w:r>
      <w:r w:rsidRPr="00EC3F01">
        <w:rPr>
          <w:rFonts w:eastAsia="Times New Roman" w:cstheme="minorHAnsi"/>
          <w:color w:val="333333"/>
          <w:lang w:eastAsia="tr-TR"/>
        </w:rPr>
        <w:t xml:space="preserve"> meşru menfaatleri için Kişisel Veri aktarımı zorunlu ise </w:t>
      </w:r>
      <w:r w:rsidR="00F956A2" w:rsidRPr="00EC3F01">
        <w:rPr>
          <w:rFonts w:eastAsia="Times New Roman" w:cstheme="minorHAnsi"/>
          <w:color w:val="333333"/>
          <w:lang w:eastAsia="tr-TR"/>
        </w:rPr>
        <w:t xml:space="preserve">açık rıza aranmaksızın </w:t>
      </w:r>
      <w:r w:rsidRPr="00EC3F01">
        <w:rPr>
          <w:rFonts w:eastAsia="Times New Roman" w:cstheme="minorHAnsi"/>
          <w:color w:val="333333"/>
          <w:lang w:eastAsia="tr-TR"/>
        </w:rPr>
        <w:t>aktarabilir.</w:t>
      </w:r>
    </w:p>
    <w:p w14:paraId="2DDDA0EC" w14:textId="7AE16728" w:rsidR="007B74FA" w:rsidRPr="00EC3F01" w:rsidRDefault="00507B3C" w:rsidP="00507B3C">
      <w:pPr>
        <w:shd w:val="clear" w:color="auto" w:fill="FFFFFF"/>
        <w:spacing w:before="100" w:beforeAutospacing="1" w:after="150" w:afterAutospacing="1" w:line="240" w:lineRule="auto"/>
        <w:jc w:val="both"/>
        <w:rPr>
          <w:rFonts w:eastAsia="Times New Roman" w:cstheme="minorHAnsi"/>
          <w:color w:val="333333"/>
          <w:lang w:eastAsia="tr-TR"/>
        </w:rPr>
      </w:pPr>
      <w:r w:rsidRPr="00EC3F01">
        <w:rPr>
          <w:rFonts w:eastAsia="Times New Roman" w:cstheme="minorHAnsi"/>
          <w:b/>
          <w:bCs/>
          <w:color w:val="333333"/>
          <w:lang w:eastAsia="tr-TR"/>
        </w:rPr>
        <w:t>10</w:t>
      </w:r>
      <w:r w:rsidR="00885EA0" w:rsidRPr="00EC3F01">
        <w:rPr>
          <w:rFonts w:eastAsia="Times New Roman" w:cstheme="minorHAnsi"/>
          <w:b/>
          <w:bCs/>
          <w:color w:val="333333"/>
          <w:lang w:eastAsia="tr-TR"/>
        </w:rPr>
        <w:t>.2</w:t>
      </w:r>
      <w:r w:rsidR="007B74FA" w:rsidRPr="00EC3F01">
        <w:rPr>
          <w:rFonts w:eastAsia="Times New Roman" w:cstheme="minorHAnsi"/>
          <w:b/>
          <w:bCs/>
          <w:color w:val="333333"/>
          <w:lang w:eastAsia="tr-TR"/>
        </w:rPr>
        <w:t>. Özel Nitelikli Kişisel Verilerin Aktarılma Şartları</w:t>
      </w:r>
    </w:p>
    <w:p w14:paraId="2A734A50" w14:textId="2AF24216" w:rsidR="007B74FA" w:rsidRPr="00EC3F01" w:rsidRDefault="007B74FA" w:rsidP="00C73BA0">
      <w:pPr>
        <w:shd w:val="clear" w:color="auto" w:fill="FFFFFF"/>
        <w:spacing w:after="150" w:line="240" w:lineRule="auto"/>
        <w:jc w:val="both"/>
        <w:rPr>
          <w:rFonts w:eastAsia="Times New Roman" w:cstheme="minorHAnsi"/>
          <w:color w:val="333333"/>
          <w:lang w:eastAsia="tr-TR"/>
        </w:rPr>
      </w:pPr>
      <w:r w:rsidRPr="00EC3F01">
        <w:rPr>
          <w:rFonts w:eastAsia="Times New Roman" w:cstheme="minorHAnsi"/>
          <w:color w:val="333333"/>
          <w:lang w:eastAsia="tr-TR"/>
        </w:rPr>
        <w:t>Şirket, gerekli özeni göstererek, gerekli güvenlik tedbirlerini alarak ve KVK Kurulu tarafından öngörülen yeterli önlemleri alarak; meşru ve hukuka uygun Kişisel Veri işleme amaçları doğrultusunda Kişisel Veri Sahibi’nin Özel Nitelikli Kişisel Veriler’ini aşağıdaki durumlarda üçüncü kişilere aktarabilmektedir</w:t>
      </w:r>
      <w:r w:rsidR="00C61423" w:rsidRPr="00EC3F01">
        <w:rPr>
          <w:rFonts w:eastAsia="Times New Roman" w:cstheme="minorHAnsi"/>
          <w:color w:val="333333"/>
          <w:lang w:eastAsia="tr-TR"/>
        </w:rPr>
        <w:t>:</w:t>
      </w:r>
    </w:p>
    <w:p w14:paraId="6A653ED4" w14:textId="77777777" w:rsidR="00507B3C" w:rsidRPr="00EC3F01" w:rsidRDefault="00507B3C" w:rsidP="00507B3C">
      <w:pPr>
        <w:shd w:val="clear" w:color="auto" w:fill="FFFFFF"/>
        <w:spacing w:before="100" w:beforeAutospacing="1" w:after="100" w:afterAutospacing="1" w:line="240" w:lineRule="auto"/>
        <w:jc w:val="both"/>
        <w:rPr>
          <w:rFonts w:eastAsia="Times New Roman" w:cstheme="minorHAnsi"/>
          <w:color w:val="333333"/>
          <w:lang w:eastAsia="tr-TR"/>
        </w:rPr>
      </w:pPr>
      <w:r w:rsidRPr="00EC3F01">
        <w:rPr>
          <w:rFonts w:eastAsia="Times New Roman" w:cstheme="minorHAnsi"/>
          <w:b/>
          <w:color w:val="333333"/>
          <w:lang w:eastAsia="tr-TR"/>
        </w:rPr>
        <w:t xml:space="preserve">10.2.1. </w:t>
      </w:r>
      <w:r w:rsidR="007B74FA" w:rsidRPr="00EC3F01">
        <w:rPr>
          <w:rFonts w:eastAsia="Times New Roman" w:cstheme="minorHAnsi"/>
          <w:color w:val="333333"/>
          <w:lang w:eastAsia="tr-TR"/>
        </w:rPr>
        <w:t>Kişisel Veri Sahibi’nin açık rızası olması halinde veya</w:t>
      </w:r>
    </w:p>
    <w:p w14:paraId="49099FA5" w14:textId="7A1E4A1E" w:rsidR="007B74FA" w:rsidRPr="00EC3F01" w:rsidRDefault="00507B3C" w:rsidP="00507B3C">
      <w:pPr>
        <w:shd w:val="clear" w:color="auto" w:fill="FFFFFF"/>
        <w:spacing w:before="100" w:beforeAutospacing="1" w:after="100" w:afterAutospacing="1" w:line="240" w:lineRule="auto"/>
        <w:jc w:val="both"/>
        <w:rPr>
          <w:rFonts w:eastAsia="Times New Roman" w:cstheme="minorHAnsi"/>
          <w:color w:val="333333"/>
          <w:lang w:eastAsia="tr-TR"/>
        </w:rPr>
      </w:pPr>
      <w:r w:rsidRPr="00EC3F01">
        <w:rPr>
          <w:rFonts w:eastAsia="Times New Roman" w:cstheme="minorHAnsi"/>
          <w:b/>
          <w:color w:val="333333"/>
          <w:lang w:eastAsia="tr-TR"/>
        </w:rPr>
        <w:t xml:space="preserve">10.2.2. </w:t>
      </w:r>
      <w:r w:rsidR="007B74FA" w:rsidRPr="00EC3F01">
        <w:rPr>
          <w:rFonts w:eastAsia="Times New Roman" w:cstheme="minorHAnsi"/>
          <w:color w:val="333333"/>
          <w:lang w:eastAsia="tr-TR"/>
        </w:rPr>
        <w:t>Aşağıdaki şartların varlığı halinde Kişisel Veri Sahibi’nin açık rızası aranmaksızın;</w:t>
      </w:r>
    </w:p>
    <w:p w14:paraId="0B2FDBA4" w14:textId="77777777" w:rsidR="00507B3C" w:rsidRPr="00EC3F01" w:rsidRDefault="00507B3C" w:rsidP="00507B3C">
      <w:pPr>
        <w:shd w:val="clear" w:color="auto" w:fill="FFFFFF"/>
        <w:spacing w:before="100" w:beforeAutospacing="1" w:after="100" w:afterAutospacing="1" w:line="240" w:lineRule="auto"/>
        <w:jc w:val="both"/>
        <w:rPr>
          <w:rFonts w:eastAsia="Times New Roman" w:cstheme="minorHAnsi"/>
          <w:color w:val="333333"/>
          <w:lang w:eastAsia="tr-TR"/>
        </w:rPr>
      </w:pPr>
      <w:r w:rsidRPr="00EC3F01">
        <w:rPr>
          <w:rFonts w:eastAsia="Times New Roman" w:cstheme="minorHAnsi"/>
          <w:b/>
          <w:color w:val="333333"/>
          <w:lang w:eastAsia="tr-TR"/>
        </w:rPr>
        <w:t>10.2.2.1.</w:t>
      </w:r>
      <w:r w:rsidR="007B74FA" w:rsidRPr="00EC3F01">
        <w:rPr>
          <w:rFonts w:eastAsia="Times New Roman" w:cstheme="minorHAnsi"/>
          <w:color w:val="333333"/>
          <w:lang w:eastAsia="tr-TR"/>
        </w:rPr>
        <w:t>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 öngörülen hallerde,</w:t>
      </w:r>
    </w:p>
    <w:p w14:paraId="1F660A66" w14:textId="38134538" w:rsidR="007B74FA" w:rsidRPr="00EC3F01" w:rsidRDefault="00507B3C" w:rsidP="00507B3C">
      <w:pPr>
        <w:shd w:val="clear" w:color="auto" w:fill="FFFFFF"/>
        <w:spacing w:before="100" w:beforeAutospacing="1" w:after="100" w:afterAutospacing="1" w:line="240" w:lineRule="auto"/>
        <w:jc w:val="both"/>
        <w:rPr>
          <w:rFonts w:eastAsia="Times New Roman" w:cstheme="minorHAnsi"/>
          <w:color w:val="333333"/>
          <w:lang w:eastAsia="tr-TR"/>
        </w:rPr>
      </w:pPr>
      <w:r w:rsidRPr="00EC3F01">
        <w:rPr>
          <w:rFonts w:eastAsia="Times New Roman" w:cstheme="minorHAnsi"/>
          <w:b/>
          <w:color w:val="333333"/>
          <w:lang w:eastAsia="tr-TR"/>
        </w:rPr>
        <w:t>10.2.2.2.</w:t>
      </w:r>
      <w:r w:rsidR="007B74FA" w:rsidRPr="00EC3F01">
        <w:rPr>
          <w:rFonts w:eastAsia="Times New Roman" w:cstheme="minorHAnsi"/>
          <w:color w:val="333333"/>
          <w:lang w:eastAsia="tr-TR"/>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r w:rsidR="00C61423" w:rsidRPr="00EC3F01">
        <w:rPr>
          <w:rFonts w:eastAsia="Times New Roman" w:cstheme="minorHAnsi"/>
          <w:color w:val="333333"/>
          <w:lang w:eastAsia="tr-TR"/>
        </w:rPr>
        <w:t xml:space="preserve"> aktarılabilir.</w:t>
      </w:r>
    </w:p>
    <w:p w14:paraId="5653424B" w14:textId="77777777" w:rsidR="00E97DC5" w:rsidRPr="00EC3F01" w:rsidRDefault="00E97DC5" w:rsidP="00507B3C">
      <w:pPr>
        <w:shd w:val="clear" w:color="auto" w:fill="FFFFFF"/>
        <w:spacing w:before="100" w:beforeAutospacing="1" w:after="100" w:afterAutospacing="1" w:line="240" w:lineRule="auto"/>
        <w:jc w:val="both"/>
        <w:rPr>
          <w:rFonts w:eastAsia="Times New Roman" w:cstheme="minorHAnsi"/>
          <w:color w:val="333333"/>
          <w:lang w:eastAsia="tr-TR"/>
        </w:rPr>
      </w:pPr>
    </w:p>
    <w:p w14:paraId="10903ED8" w14:textId="346180DB" w:rsidR="007B74FA" w:rsidRPr="00EC3F01" w:rsidRDefault="00507B3C" w:rsidP="00C73BA0">
      <w:pPr>
        <w:shd w:val="clear" w:color="auto" w:fill="FFFFFF"/>
        <w:spacing w:after="150" w:line="240" w:lineRule="auto"/>
        <w:jc w:val="both"/>
        <w:rPr>
          <w:rFonts w:eastAsia="Times New Roman" w:cstheme="minorHAnsi"/>
          <w:color w:val="333333"/>
          <w:lang w:eastAsia="tr-TR"/>
        </w:rPr>
      </w:pPr>
      <w:r w:rsidRPr="00EC3F01">
        <w:rPr>
          <w:rFonts w:eastAsia="Times New Roman" w:cstheme="minorHAnsi"/>
          <w:b/>
          <w:bCs/>
          <w:color w:val="333333"/>
          <w:lang w:eastAsia="tr-TR"/>
        </w:rPr>
        <w:t>10</w:t>
      </w:r>
      <w:r w:rsidR="00885EA0" w:rsidRPr="00EC3F01">
        <w:rPr>
          <w:rFonts w:eastAsia="Times New Roman" w:cstheme="minorHAnsi"/>
          <w:b/>
          <w:bCs/>
          <w:color w:val="333333"/>
          <w:lang w:eastAsia="tr-TR"/>
        </w:rPr>
        <w:t>.3.</w:t>
      </w:r>
      <w:r w:rsidR="007B74FA" w:rsidRPr="00EC3F01">
        <w:rPr>
          <w:rFonts w:eastAsia="Times New Roman" w:cstheme="minorHAnsi"/>
          <w:b/>
          <w:bCs/>
          <w:color w:val="333333"/>
          <w:lang w:eastAsia="tr-TR"/>
        </w:rPr>
        <w:t xml:space="preserve"> Kişisel Verilerin Yurt Dışına Aktarılma Şartları</w:t>
      </w:r>
    </w:p>
    <w:p w14:paraId="08C7B0D3" w14:textId="2F98945A" w:rsidR="007B74FA" w:rsidRPr="00EC3F01" w:rsidRDefault="00603F04" w:rsidP="00C73BA0">
      <w:pPr>
        <w:shd w:val="clear" w:color="auto" w:fill="FFFFFF"/>
        <w:spacing w:after="150" w:line="240" w:lineRule="auto"/>
        <w:jc w:val="both"/>
        <w:rPr>
          <w:rFonts w:eastAsia="Times New Roman" w:cstheme="minorHAnsi"/>
          <w:color w:val="333333"/>
          <w:lang w:eastAsia="tr-TR"/>
        </w:rPr>
      </w:pPr>
      <w:r w:rsidRPr="00EC3F01">
        <w:rPr>
          <w:rFonts w:eastAsia="Times New Roman" w:cstheme="minorHAnsi"/>
          <w:color w:val="333333"/>
          <w:lang w:eastAsia="tr-TR"/>
        </w:rPr>
        <w:lastRenderedPageBreak/>
        <w:t>ARZUM</w:t>
      </w:r>
      <w:r w:rsidR="007B74FA" w:rsidRPr="00EC3F01">
        <w:rPr>
          <w:rFonts w:eastAsia="Times New Roman" w:cstheme="minorHAnsi"/>
          <w:color w:val="333333"/>
          <w:lang w:eastAsia="tr-TR"/>
        </w:rPr>
        <w:t xml:space="preserve"> Kişisel Veri işleme amaçları doğrultusunda gerekli güvenlik önlemleri</w:t>
      </w:r>
      <w:r w:rsidR="00C61423" w:rsidRPr="00EC3F01">
        <w:rPr>
          <w:rFonts w:eastAsia="Times New Roman" w:cstheme="minorHAnsi"/>
          <w:color w:val="333333"/>
          <w:lang w:eastAsia="tr-TR"/>
        </w:rPr>
        <w:t>ni,</w:t>
      </w:r>
      <w:r w:rsidR="007B74FA" w:rsidRPr="00EC3F01">
        <w:rPr>
          <w:rFonts w:eastAsia="Times New Roman" w:cstheme="minorHAnsi"/>
          <w:color w:val="333333"/>
          <w:lang w:eastAsia="tr-TR"/>
        </w:rPr>
        <w:t xml:space="preserve"> alarak Kişisel Veri Sahiplerinin Kişisel Verilerini ve Özel Nitelikli Kişisel Verilerini yurt dışındaki üçüncü kişilere aktarabilir. Bu aktarım için öncelikle mevzuat kapsamında ilgili kişinin açık rızası gereklidir. Açık rıza </w:t>
      </w:r>
      <w:r w:rsidR="00885EA0" w:rsidRPr="00EC3F01">
        <w:rPr>
          <w:rFonts w:eastAsia="Times New Roman" w:cstheme="minorHAnsi"/>
          <w:color w:val="333333"/>
          <w:lang w:eastAsia="tr-TR"/>
        </w:rPr>
        <w:t xml:space="preserve">alınmaması durumunda </w:t>
      </w:r>
      <w:r w:rsidRPr="00EC3F01">
        <w:rPr>
          <w:rFonts w:eastAsia="Times New Roman" w:cstheme="minorHAnsi"/>
          <w:color w:val="333333"/>
          <w:lang w:eastAsia="tr-TR"/>
        </w:rPr>
        <w:t>ARZUM</w:t>
      </w:r>
      <w:r w:rsidR="007B74FA" w:rsidRPr="00EC3F01">
        <w:rPr>
          <w:rFonts w:eastAsia="Times New Roman" w:cstheme="minorHAnsi"/>
          <w:color w:val="333333"/>
          <w:lang w:eastAsia="tr-TR"/>
        </w:rPr>
        <w:t xml:space="preserve"> tarafından Kişisel Veriler;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aktarılabilir.</w:t>
      </w:r>
    </w:p>
    <w:p w14:paraId="0B8007F5" w14:textId="77777777" w:rsidR="004C6FB3" w:rsidRPr="00EC3F01" w:rsidRDefault="004C6FB3" w:rsidP="00C73BA0">
      <w:pPr>
        <w:shd w:val="clear" w:color="auto" w:fill="FFFFFF"/>
        <w:spacing w:after="150" w:line="240" w:lineRule="auto"/>
        <w:jc w:val="both"/>
        <w:rPr>
          <w:rFonts w:eastAsia="Times New Roman" w:cstheme="minorHAnsi"/>
          <w:color w:val="333333"/>
          <w:lang w:eastAsia="tr-TR"/>
        </w:rPr>
      </w:pPr>
    </w:p>
    <w:p w14:paraId="07965B44" w14:textId="10F46CD2" w:rsidR="0032691B" w:rsidRPr="00EC3F01" w:rsidRDefault="00507B3C" w:rsidP="00C73BA0">
      <w:pPr>
        <w:spacing w:after="120" w:line="240" w:lineRule="auto"/>
        <w:jc w:val="both"/>
        <w:rPr>
          <w:rFonts w:cstheme="minorHAnsi"/>
        </w:rPr>
      </w:pPr>
      <w:r w:rsidRPr="00EC3F01">
        <w:rPr>
          <w:rFonts w:cstheme="minorHAnsi"/>
          <w:b/>
        </w:rPr>
        <w:t>11</w:t>
      </w:r>
      <w:r w:rsidR="00EE003F" w:rsidRPr="00EC3F01">
        <w:rPr>
          <w:rFonts w:cstheme="minorHAnsi"/>
          <w:b/>
        </w:rPr>
        <w:t xml:space="preserve">. </w:t>
      </w:r>
      <w:r w:rsidR="0085389D" w:rsidRPr="00EC3F01">
        <w:rPr>
          <w:rFonts w:cstheme="minorHAnsi"/>
          <w:b/>
        </w:rPr>
        <w:t xml:space="preserve">KİŞİSEL </w:t>
      </w:r>
      <w:r w:rsidR="00BD15DA" w:rsidRPr="00EC3F01">
        <w:rPr>
          <w:rFonts w:cstheme="minorHAnsi"/>
          <w:b/>
        </w:rPr>
        <w:t xml:space="preserve">VERİ </w:t>
      </w:r>
      <w:r w:rsidR="0085389D" w:rsidRPr="00EC3F01">
        <w:rPr>
          <w:rFonts w:cstheme="minorHAnsi"/>
          <w:b/>
        </w:rPr>
        <w:t>SAHİBİ</w:t>
      </w:r>
      <w:r w:rsidR="00BD15DA" w:rsidRPr="00EC3F01">
        <w:rPr>
          <w:rFonts w:cstheme="minorHAnsi"/>
          <w:b/>
        </w:rPr>
        <w:t>NİN HAKLARI VE BU HAKLARI KULLANMASI</w:t>
      </w:r>
    </w:p>
    <w:p w14:paraId="2E37ECD0" w14:textId="6300DF03" w:rsidR="00BD15DA"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BD15DA" w:rsidRPr="00EC3F01">
        <w:rPr>
          <w:rFonts w:eastAsia="Times New Roman" w:cstheme="minorHAnsi"/>
          <w:b/>
          <w:lang w:eastAsia="tr-TR"/>
        </w:rPr>
        <w:t>.1.</w:t>
      </w:r>
      <w:r w:rsidR="00BD15DA" w:rsidRPr="00EC3F01">
        <w:rPr>
          <w:rFonts w:eastAsia="Times New Roman" w:cstheme="minorHAnsi"/>
          <w:lang w:eastAsia="tr-TR"/>
        </w:rPr>
        <w:t xml:space="preserve"> </w:t>
      </w:r>
      <w:r w:rsidR="0085389D" w:rsidRPr="00EC3F01">
        <w:rPr>
          <w:rFonts w:cstheme="minorHAnsi"/>
        </w:rPr>
        <w:t>Kişisel veri sahibi</w:t>
      </w:r>
      <w:r w:rsidR="00F45970" w:rsidRPr="00EC3F01">
        <w:rPr>
          <w:rFonts w:eastAsia="Times New Roman" w:cstheme="minorHAnsi"/>
          <w:lang w:eastAsia="tr-TR"/>
        </w:rPr>
        <w:t xml:space="preserve">nin sahip olduğu haklar </w:t>
      </w:r>
      <w:r w:rsidR="00BD15DA" w:rsidRPr="00EC3F01">
        <w:rPr>
          <w:rFonts w:eastAsia="Times New Roman" w:cstheme="minorHAnsi"/>
          <w:lang w:eastAsia="tr-TR"/>
        </w:rPr>
        <w:t xml:space="preserve">aşağıda yer </w:t>
      </w:r>
      <w:r w:rsidR="00F45970" w:rsidRPr="00EC3F01">
        <w:rPr>
          <w:rFonts w:eastAsia="Times New Roman" w:cstheme="minorHAnsi"/>
          <w:lang w:eastAsia="tr-TR"/>
        </w:rPr>
        <w:t>almaktadır</w:t>
      </w:r>
    </w:p>
    <w:p w14:paraId="3284A860" w14:textId="410E69F3" w:rsidR="00BD15DA"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A85760" w:rsidRPr="00EC3F01">
        <w:rPr>
          <w:rFonts w:eastAsia="Times New Roman" w:cstheme="minorHAnsi"/>
          <w:b/>
          <w:lang w:eastAsia="tr-TR"/>
        </w:rPr>
        <w:t>.</w:t>
      </w:r>
      <w:r w:rsidR="00816B29" w:rsidRPr="00EC3F01">
        <w:rPr>
          <w:rFonts w:eastAsia="Times New Roman" w:cstheme="minorHAnsi"/>
          <w:b/>
          <w:lang w:eastAsia="tr-TR"/>
        </w:rPr>
        <w:t>1.1.</w:t>
      </w:r>
      <w:r w:rsidR="00A85760" w:rsidRPr="00EC3F01">
        <w:rPr>
          <w:rFonts w:eastAsia="Times New Roman" w:cstheme="minorHAnsi"/>
          <w:lang w:eastAsia="tr-TR"/>
        </w:rPr>
        <w:t xml:space="preserve"> </w:t>
      </w:r>
      <w:r w:rsidR="00BD15DA" w:rsidRPr="00EC3F01">
        <w:rPr>
          <w:rFonts w:eastAsia="Times New Roman" w:cstheme="minorHAnsi"/>
          <w:lang w:eastAsia="tr-TR"/>
        </w:rPr>
        <w:t>Kişisel veri işlenip işlenmediğini öğrenme,</w:t>
      </w:r>
    </w:p>
    <w:p w14:paraId="263C4949" w14:textId="36F15065" w:rsidR="00BD15DA"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.1.2.</w:t>
      </w:r>
      <w:r w:rsidR="00A85760" w:rsidRPr="00EC3F01">
        <w:rPr>
          <w:rFonts w:eastAsia="Times New Roman" w:cstheme="minorHAnsi"/>
          <w:lang w:eastAsia="tr-TR"/>
        </w:rPr>
        <w:t xml:space="preserve"> </w:t>
      </w:r>
      <w:r w:rsidR="00BD15DA" w:rsidRPr="00EC3F01">
        <w:rPr>
          <w:rFonts w:eastAsia="Times New Roman" w:cstheme="minorHAnsi"/>
          <w:lang w:eastAsia="tr-TR"/>
        </w:rPr>
        <w:t>Kişisel verileri işlenmişse buna ilişkin bilgi talep etme,</w:t>
      </w:r>
    </w:p>
    <w:p w14:paraId="71D44A43" w14:textId="0E58DF74" w:rsidR="00BD15DA"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.1.3.</w:t>
      </w:r>
      <w:r w:rsidR="00A85760" w:rsidRPr="00EC3F01">
        <w:rPr>
          <w:rFonts w:eastAsia="Times New Roman" w:cstheme="minorHAnsi"/>
          <w:lang w:eastAsia="tr-TR"/>
        </w:rPr>
        <w:t xml:space="preserve"> </w:t>
      </w:r>
      <w:r w:rsidR="00BD15DA" w:rsidRPr="00EC3F01">
        <w:rPr>
          <w:rFonts w:eastAsia="Times New Roman" w:cstheme="minorHAnsi"/>
          <w:lang w:eastAsia="tr-TR"/>
        </w:rPr>
        <w:t>Kişisel verilerin işlenme amacını ve bunların amacına uygun kullanılıp kullanılmadığını öğrenme,</w:t>
      </w:r>
    </w:p>
    <w:p w14:paraId="7831D6E3" w14:textId="318D94E0" w:rsidR="00BD15DA"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.1.4.</w:t>
      </w:r>
      <w:r w:rsidR="00A85760" w:rsidRPr="00EC3F01">
        <w:rPr>
          <w:rFonts w:eastAsia="Times New Roman" w:cstheme="minorHAnsi"/>
          <w:lang w:eastAsia="tr-TR"/>
        </w:rPr>
        <w:t xml:space="preserve"> </w:t>
      </w:r>
      <w:r w:rsidR="00BD15DA" w:rsidRPr="00EC3F01">
        <w:rPr>
          <w:rFonts w:eastAsia="Times New Roman" w:cstheme="minorHAnsi"/>
          <w:lang w:eastAsia="tr-TR"/>
        </w:rPr>
        <w:t>Yurt içinde veya yurt dışında kişisel verilerin aktarıldığı üçüncü kişileri bilme,</w:t>
      </w:r>
    </w:p>
    <w:p w14:paraId="2B0DA7B2" w14:textId="6EA45F92" w:rsidR="00BD15DA"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.1.5.</w:t>
      </w:r>
      <w:r w:rsidR="00A85760" w:rsidRPr="00EC3F01">
        <w:rPr>
          <w:rFonts w:eastAsia="Times New Roman" w:cstheme="minorHAnsi"/>
          <w:lang w:eastAsia="tr-TR"/>
        </w:rPr>
        <w:t xml:space="preserve"> </w:t>
      </w:r>
      <w:r w:rsidR="00BD15DA" w:rsidRPr="00EC3F01">
        <w:rPr>
          <w:rFonts w:eastAsia="Times New Roman" w:cstheme="minorHAnsi"/>
          <w:lang w:eastAsia="tr-TR"/>
        </w:rPr>
        <w:t>Kişisel verilerin eksik veya yanlış işlenmiş olması hâlinde bunların düzeltilmesini isteme ve bu kapsamda yapılan işlemin kişisel verilerin aktarıldığı üçüncü kişilere bildirilmesini isteme,</w:t>
      </w:r>
    </w:p>
    <w:p w14:paraId="45E71A6D" w14:textId="180A7958" w:rsidR="00BD15DA"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.1.6.</w:t>
      </w:r>
      <w:r w:rsidR="00A85760" w:rsidRPr="00EC3F01">
        <w:rPr>
          <w:rFonts w:eastAsia="Times New Roman" w:cstheme="minorHAnsi"/>
          <w:lang w:eastAsia="tr-TR"/>
        </w:rPr>
        <w:t xml:space="preserve"> </w:t>
      </w:r>
      <w:r w:rsidR="00F45970" w:rsidRPr="00EC3F01">
        <w:rPr>
          <w:rFonts w:eastAsia="Times New Roman" w:cstheme="minorHAnsi"/>
          <w:lang w:eastAsia="tr-TR"/>
        </w:rPr>
        <w:t>KVK</w:t>
      </w:r>
      <w:r w:rsidR="00AE728B" w:rsidRPr="00EC3F01">
        <w:rPr>
          <w:rFonts w:eastAsia="Times New Roman" w:cstheme="minorHAnsi"/>
          <w:lang w:eastAsia="tr-TR"/>
        </w:rPr>
        <w:t xml:space="preserve"> Düzenlemelerine </w:t>
      </w:r>
      <w:r w:rsidR="00BD15DA" w:rsidRPr="00EC3F01">
        <w:rPr>
          <w:rFonts w:eastAsia="Times New Roman" w:cstheme="minorHAnsi"/>
          <w:lang w:eastAsia="tr-TR"/>
        </w:rPr>
        <w:t>uygun olarak işlenmiş olmasına rağmen, işlenmesini gerektiren sebeplerin ortadan kalkması h</w:t>
      </w:r>
      <w:r w:rsidR="0074471B" w:rsidRPr="00EC3F01">
        <w:rPr>
          <w:rFonts w:eastAsia="Times New Roman" w:cstheme="minorHAnsi"/>
          <w:lang w:eastAsia="tr-TR"/>
        </w:rPr>
        <w:t>a</w:t>
      </w:r>
      <w:r w:rsidR="00BD15DA" w:rsidRPr="00EC3F01">
        <w:rPr>
          <w:rFonts w:eastAsia="Times New Roman" w:cstheme="minorHAnsi"/>
          <w:lang w:eastAsia="tr-TR"/>
        </w:rPr>
        <w:t>linde kişisel verilerin silinmesini veya yok edilmesini isteme ve bu kapsamda yapılan işlemin kişisel verilerin aktarıldığı üçüncü kişilere bildirilmesini isteme,</w:t>
      </w:r>
    </w:p>
    <w:p w14:paraId="4DED9B5E" w14:textId="4DBC0AA5" w:rsidR="00BD15DA"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.1.7.</w:t>
      </w:r>
      <w:r w:rsidR="00A85760" w:rsidRPr="00EC3F01">
        <w:rPr>
          <w:rFonts w:eastAsia="Times New Roman" w:cstheme="minorHAnsi"/>
          <w:lang w:eastAsia="tr-TR"/>
        </w:rPr>
        <w:t xml:space="preserve"> </w:t>
      </w:r>
      <w:r w:rsidR="00BD15DA" w:rsidRPr="00EC3F01">
        <w:rPr>
          <w:rFonts w:eastAsia="Times New Roman" w:cstheme="minorHAnsi"/>
          <w:lang w:eastAsia="tr-TR"/>
        </w:rPr>
        <w:t>İşlenen verilerin münhasıran otomatik sistemler vasıtasıyla analiz edilmesi suretiyle kişinin kendisi aleyhine bir sonucun ortaya çıkması halinde bu sonuca itiraz etme,</w:t>
      </w:r>
    </w:p>
    <w:p w14:paraId="2B500A78" w14:textId="3EB9FDFD" w:rsidR="00F45970"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.1.8.</w:t>
      </w:r>
      <w:r w:rsidR="00A85760" w:rsidRPr="00EC3F01">
        <w:rPr>
          <w:rFonts w:eastAsia="Times New Roman" w:cstheme="minorHAnsi"/>
          <w:lang w:eastAsia="tr-TR"/>
        </w:rPr>
        <w:t xml:space="preserve"> </w:t>
      </w:r>
      <w:r w:rsidR="00BD15DA" w:rsidRPr="00EC3F01">
        <w:rPr>
          <w:rFonts w:eastAsia="Times New Roman" w:cstheme="minorHAnsi"/>
          <w:lang w:eastAsia="tr-TR"/>
        </w:rPr>
        <w:t xml:space="preserve">Kişisel verilerin </w:t>
      </w:r>
      <w:r w:rsidR="0074471B" w:rsidRPr="00EC3F01">
        <w:rPr>
          <w:rFonts w:eastAsia="Times New Roman" w:cstheme="minorHAnsi"/>
          <w:lang w:eastAsia="tr-TR"/>
        </w:rPr>
        <w:t>KVK Düzenlemelerine</w:t>
      </w:r>
      <w:r w:rsidR="00BD15DA" w:rsidRPr="00EC3F01">
        <w:rPr>
          <w:rFonts w:eastAsia="Times New Roman" w:cstheme="minorHAnsi"/>
          <w:lang w:eastAsia="tr-TR"/>
        </w:rPr>
        <w:t xml:space="preserve"> aykırı olarak işlenmesi sebebiyle zarara uğraması hâlinde zararın giderilmesini talep etme.</w:t>
      </w:r>
    </w:p>
    <w:p w14:paraId="461B825D" w14:textId="532325FD" w:rsidR="00BD15DA"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F45970" w:rsidRPr="00EC3F01">
        <w:rPr>
          <w:rFonts w:eastAsia="Times New Roman" w:cstheme="minorHAnsi"/>
          <w:b/>
          <w:lang w:eastAsia="tr-TR"/>
        </w:rPr>
        <w:t>.2.</w:t>
      </w:r>
      <w:r w:rsidR="00F45970" w:rsidRPr="00EC3F01">
        <w:rPr>
          <w:rFonts w:eastAsia="Times New Roman" w:cstheme="minorHAnsi"/>
          <w:lang w:eastAsia="tr-TR"/>
        </w:rPr>
        <w:t xml:space="preserve"> </w:t>
      </w:r>
      <w:r w:rsidR="00C1418D" w:rsidRPr="00EC3F01">
        <w:rPr>
          <w:rFonts w:eastAsia="Times New Roman" w:cstheme="minorHAnsi"/>
          <w:lang w:eastAsia="tr-TR"/>
        </w:rPr>
        <w:t>ARZUM</w:t>
      </w:r>
      <w:r w:rsidR="00EE003F" w:rsidRPr="00EC3F01">
        <w:rPr>
          <w:rFonts w:eastAsia="Times New Roman" w:cstheme="minorHAnsi"/>
          <w:lang w:eastAsia="tr-TR"/>
        </w:rPr>
        <w:t>,</w:t>
      </w:r>
      <w:r w:rsidR="00BD15DA" w:rsidRPr="00EC3F01">
        <w:rPr>
          <w:rFonts w:eastAsia="Times New Roman" w:cstheme="minorHAnsi"/>
          <w:lang w:eastAsia="tr-TR"/>
        </w:rPr>
        <w:t xml:space="preserve"> KVKK’nın</w:t>
      </w:r>
      <w:r w:rsidR="00EE003F" w:rsidRPr="00EC3F01">
        <w:rPr>
          <w:rFonts w:eastAsia="Times New Roman" w:cstheme="minorHAnsi"/>
          <w:lang w:eastAsia="tr-TR"/>
        </w:rPr>
        <w:t xml:space="preserve"> 10. maddesine uygun olarak </w:t>
      </w:r>
      <w:r w:rsidR="0085389D" w:rsidRPr="00EC3F01">
        <w:rPr>
          <w:rFonts w:cstheme="minorHAnsi"/>
        </w:rPr>
        <w:t>kişisel veri sahibi</w:t>
      </w:r>
      <w:r w:rsidR="00BD15DA" w:rsidRPr="00EC3F01">
        <w:rPr>
          <w:rFonts w:eastAsia="Times New Roman" w:cstheme="minorHAnsi"/>
          <w:lang w:eastAsia="tr-TR"/>
        </w:rPr>
        <w:t xml:space="preserve">nin </w:t>
      </w:r>
      <w:r w:rsidR="00EE003F" w:rsidRPr="00EC3F01">
        <w:rPr>
          <w:rFonts w:eastAsia="Times New Roman" w:cstheme="minorHAnsi"/>
          <w:lang w:eastAsia="tr-TR"/>
        </w:rPr>
        <w:t>haklarını kendisine bildirmekte</w:t>
      </w:r>
      <w:r w:rsidR="00736987" w:rsidRPr="00EC3F01">
        <w:rPr>
          <w:rFonts w:eastAsia="Times New Roman" w:cstheme="minorHAnsi"/>
          <w:lang w:eastAsia="tr-TR"/>
        </w:rPr>
        <w:t xml:space="preserve"> </w:t>
      </w:r>
      <w:r w:rsidR="00EE003F" w:rsidRPr="00EC3F01">
        <w:rPr>
          <w:rFonts w:eastAsia="Times New Roman" w:cstheme="minorHAnsi"/>
          <w:lang w:eastAsia="tr-TR"/>
        </w:rPr>
        <w:t xml:space="preserve">ve </w:t>
      </w:r>
      <w:r w:rsidR="00BD15DA" w:rsidRPr="00EC3F01">
        <w:rPr>
          <w:rFonts w:eastAsia="Times New Roman" w:cstheme="minorHAnsi"/>
          <w:lang w:eastAsia="tr-TR"/>
        </w:rPr>
        <w:t xml:space="preserve">KVKK’nın </w:t>
      </w:r>
      <w:r w:rsidR="00EE003F" w:rsidRPr="00EC3F01">
        <w:rPr>
          <w:rFonts w:eastAsia="Times New Roman" w:cstheme="minorHAnsi"/>
          <w:lang w:eastAsia="tr-TR"/>
        </w:rPr>
        <w:t>11. madde</w:t>
      </w:r>
      <w:r w:rsidR="00BD15DA" w:rsidRPr="00EC3F01">
        <w:rPr>
          <w:rFonts w:eastAsia="Times New Roman" w:cstheme="minorHAnsi"/>
          <w:lang w:eastAsia="tr-TR"/>
        </w:rPr>
        <w:t>sin</w:t>
      </w:r>
      <w:r w:rsidR="00EE003F" w:rsidRPr="00EC3F01">
        <w:rPr>
          <w:rFonts w:eastAsia="Times New Roman" w:cstheme="minorHAnsi"/>
          <w:lang w:eastAsia="tr-TR"/>
        </w:rPr>
        <w:t xml:space="preserve">de düzenlenen bu hakların nasıl kullanılacağı konusunda </w:t>
      </w:r>
      <w:r w:rsidR="0085389D" w:rsidRPr="00EC3F01">
        <w:rPr>
          <w:rFonts w:cstheme="minorHAnsi"/>
        </w:rPr>
        <w:t>kişisel veri sahibi</w:t>
      </w:r>
      <w:r w:rsidR="00BD15DA" w:rsidRPr="00EC3F01">
        <w:rPr>
          <w:rFonts w:eastAsia="Times New Roman" w:cstheme="minorHAnsi"/>
          <w:lang w:eastAsia="tr-TR"/>
        </w:rPr>
        <w:t xml:space="preserve">ne </w:t>
      </w:r>
      <w:r w:rsidR="00EE003F" w:rsidRPr="00EC3F01">
        <w:rPr>
          <w:rFonts w:eastAsia="Times New Roman" w:cstheme="minorHAnsi"/>
          <w:lang w:eastAsia="tr-TR"/>
        </w:rPr>
        <w:t>yol göstermektedir</w:t>
      </w:r>
      <w:r w:rsidR="00BD15DA" w:rsidRPr="00EC3F01">
        <w:rPr>
          <w:rFonts w:eastAsia="Times New Roman" w:cstheme="minorHAnsi"/>
          <w:lang w:eastAsia="tr-TR"/>
        </w:rPr>
        <w:t xml:space="preserve">. </w:t>
      </w:r>
    </w:p>
    <w:p w14:paraId="28650640" w14:textId="56229E3B" w:rsidR="00EE003F"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4620AB" w:rsidRPr="00EC3F01">
        <w:rPr>
          <w:rFonts w:eastAsia="Times New Roman" w:cstheme="minorHAnsi"/>
          <w:b/>
          <w:lang w:eastAsia="tr-TR"/>
        </w:rPr>
        <w:t>.3.</w:t>
      </w:r>
      <w:r w:rsidR="004620AB" w:rsidRPr="00EC3F01">
        <w:rPr>
          <w:rFonts w:eastAsia="Times New Roman" w:cstheme="minorHAnsi"/>
          <w:lang w:eastAsia="tr-TR"/>
        </w:rPr>
        <w:t xml:space="preserve"> </w:t>
      </w:r>
      <w:r w:rsidR="00C1418D" w:rsidRPr="00EC3F01">
        <w:rPr>
          <w:rFonts w:eastAsia="Times New Roman" w:cstheme="minorHAnsi"/>
          <w:lang w:eastAsia="tr-TR"/>
        </w:rPr>
        <w:t>ARZUM</w:t>
      </w:r>
      <w:r w:rsidR="00EE003F" w:rsidRPr="00EC3F01">
        <w:rPr>
          <w:rFonts w:eastAsia="Times New Roman" w:cstheme="minorHAnsi"/>
          <w:lang w:eastAsia="tr-TR"/>
        </w:rPr>
        <w:t xml:space="preserve">, </w:t>
      </w:r>
      <w:r w:rsidR="0085389D" w:rsidRPr="00EC3F01">
        <w:rPr>
          <w:rFonts w:cstheme="minorHAnsi"/>
        </w:rPr>
        <w:t>kişisel veri sahip</w:t>
      </w:r>
      <w:r w:rsidR="00BD15DA" w:rsidRPr="00EC3F01">
        <w:rPr>
          <w:rFonts w:eastAsia="Times New Roman" w:cstheme="minorHAnsi"/>
          <w:lang w:eastAsia="tr-TR"/>
        </w:rPr>
        <w:t xml:space="preserve">lerinin </w:t>
      </w:r>
      <w:r w:rsidR="00EE003F" w:rsidRPr="00EC3F01">
        <w:rPr>
          <w:rFonts w:eastAsia="Times New Roman" w:cstheme="minorHAnsi"/>
          <w:lang w:eastAsia="tr-TR"/>
        </w:rPr>
        <w:t xml:space="preserve">haklarının değerlendirilmesi ve </w:t>
      </w:r>
      <w:r w:rsidR="0085389D" w:rsidRPr="00EC3F01">
        <w:rPr>
          <w:rFonts w:cstheme="minorHAnsi"/>
        </w:rPr>
        <w:t>kişisel veri sahip</w:t>
      </w:r>
      <w:r w:rsidR="00BD15DA" w:rsidRPr="00EC3F01">
        <w:rPr>
          <w:rFonts w:eastAsia="Times New Roman" w:cstheme="minorHAnsi"/>
          <w:lang w:eastAsia="tr-TR"/>
        </w:rPr>
        <w:t xml:space="preserve">lerine </w:t>
      </w:r>
      <w:r w:rsidR="00EE003F" w:rsidRPr="00EC3F01">
        <w:rPr>
          <w:rFonts w:eastAsia="Times New Roman" w:cstheme="minorHAnsi"/>
          <w:lang w:eastAsia="tr-TR"/>
        </w:rPr>
        <w:t xml:space="preserve">gereken bilgilendirmenin yapılması için </w:t>
      </w:r>
      <w:r w:rsidR="00BD15DA" w:rsidRPr="00EC3F01">
        <w:rPr>
          <w:rFonts w:eastAsia="Times New Roman" w:cstheme="minorHAnsi"/>
          <w:lang w:eastAsia="tr-TR"/>
        </w:rPr>
        <w:t xml:space="preserve">KVKK’nın </w:t>
      </w:r>
      <w:r w:rsidR="00EE003F" w:rsidRPr="00EC3F01">
        <w:rPr>
          <w:rFonts w:eastAsia="Times New Roman" w:cstheme="minorHAnsi"/>
          <w:lang w:eastAsia="tr-TR"/>
        </w:rPr>
        <w:t>13. maddesine uygun olarak gerekli kanalları, iç işleyişi, idari ve teknik düzenlemeleri yürütmektedir.</w:t>
      </w:r>
    </w:p>
    <w:p w14:paraId="08D1FFAD" w14:textId="7E766A41" w:rsidR="00EE003F" w:rsidRPr="00EC3F01" w:rsidRDefault="00507B3C" w:rsidP="00C73BA0">
      <w:pPr>
        <w:shd w:val="clear" w:color="auto" w:fill="FFFFFF"/>
        <w:spacing w:after="120" w:line="240" w:lineRule="auto"/>
        <w:jc w:val="both"/>
        <w:rPr>
          <w:rFonts w:eastAsia="Times New Roman" w:cstheme="minorHAnsi"/>
          <w:b/>
          <w:lang w:eastAsia="tr-TR"/>
        </w:rPr>
      </w:pPr>
      <w:r w:rsidRPr="00EC3F01">
        <w:rPr>
          <w:rFonts w:eastAsia="Times New Roman" w:cstheme="minorHAnsi"/>
          <w:b/>
          <w:lang w:eastAsia="tr-TR"/>
        </w:rPr>
        <w:t>11</w:t>
      </w:r>
      <w:r w:rsidR="004620AB" w:rsidRPr="00EC3F01">
        <w:rPr>
          <w:rFonts w:eastAsia="Times New Roman" w:cstheme="minorHAnsi"/>
          <w:b/>
          <w:lang w:eastAsia="tr-TR"/>
        </w:rPr>
        <w:t xml:space="preserve">.4. </w:t>
      </w:r>
      <w:r w:rsidR="0085389D" w:rsidRPr="00EC3F01">
        <w:rPr>
          <w:rFonts w:cstheme="minorHAnsi"/>
          <w:b/>
        </w:rPr>
        <w:t>Kişisel veri sahibi</w:t>
      </w:r>
      <w:r w:rsidR="004620AB" w:rsidRPr="00EC3F01">
        <w:rPr>
          <w:rFonts w:eastAsia="Times New Roman" w:cstheme="minorHAnsi"/>
          <w:b/>
          <w:lang w:eastAsia="tr-TR"/>
        </w:rPr>
        <w:t xml:space="preserve">nin </w:t>
      </w:r>
      <w:r w:rsidR="00736987" w:rsidRPr="00EC3F01">
        <w:rPr>
          <w:rFonts w:eastAsia="Times New Roman" w:cstheme="minorHAnsi"/>
          <w:b/>
          <w:lang w:eastAsia="tr-TR"/>
        </w:rPr>
        <w:t>h</w:t>
      </w:r>
      <w:r w:rsidR="004620AB" w:rsidRPr="00EC3F01">
        <w:rPr>
          <w:rFonts w:eastAsia="Times New Roman" w:cstheme="minorHAnsi"/>
          <w:b/>
          <w:lang w:eastAsia="tr-TR"/>
        </w:rPr>
        <w:t xml:space="preserve">aklarını </w:t>
      </w:r>
      <w:r w:rsidR="00736987" w:rsidRPr="00EC3F01">
        <w:rPr>
          <w:rFonts w:eastAsia="Times New Roman" w:cstheme="minorHAnsi"/>
          <w:b/>
          <w:lang w:eastAsia="tr-TR"/>
        </w:rPr>
        <w:t>i</w:t>
      </w:r>
      <w:r w:rsidR="004620AB" w:rsidRPr="00EC3F01">
        <w:rPr>
          <w:rFonts w:eastAsia="Times New Roman" w:cstheme="minorHAnsi"/>
          <w:b/>
          <w:lang w:eastAsia="tr-TR"/>
        </w:rPr>
        <w:t xml:space="preserve">leri </w:t>
      </w:r>
      <w:r w:rsidR="00736987" w:rsidRPr="00EC3F01">
        <w:rPr>
          <w:rFonts w:eastAsia="Times New Roman" w:cstheme="minorHAnsi"/>
          <w:b/>
          <w:lang w:eastAsia="tr-TR"/>
        </w:rPr>
        <w:t>süremeyeceği h</w:t>
      </w:r>
      <w:r w:rsidR="004620AB" w:rsidRPr="00EC3F01">
        <w:rPr>
          <w:rFonts w:eastAsia="Times New Roman" w:cstheme="minorHAnsi"/>
          <w:b/>
          <w:lang w:eastAsia="tr-TR"/>
        </w:rPr>
        <w:t>aller</w:t>
      </w:r>
    </w:p>
    <w:p w14:paraId="7B4A44D2" w14:textId="77F447FE" w:rsidR="00EE003F" w:rsidRPr="00EC3F01" w:rsidRDefault="004620AB" w:rsidP="00C73BA0">
      <w:pPr>
        <w:shd w:val="clear" w:color="auto" w:fill="FFFFFF"/>
        <w:spacing w:after="120" w:line="240" w:lineRule="auto"/>
        <w:jc w:val="both"/>
        <w:rPr>
          <w:rFonts w:eastAsia="Times New Roman" w:cstheme="minorHAnsi"/>
          <w:lang w:eastAsia="tr-TR"/>
        </w:rPr>
      </w:pPr>
      <w:r w:rsidRPr="00EC3F01">
        <w:rPr>
          <w:rFonts w:eastAsia="Times New Roman" w:cstheme="minorHAnsi"/>
          <w:lang w:eastAsia="tr-TR"/>
        </w:rPr>
        <w:t xml:space="preserve">KVKK’nın </w:t>
      </w:r>
      <w:r w:rsidR="00EE003F" w:rsidRPr="00EC3F01">
        <w:rPr>
          <w:rFonts w:eastAsia="Times New Roman" w:cstheme="minorHAnsi"/>
          <w:lang w:eastAsia="tr-TR"/>
        </w:rPr>
        <w:t xml:space="preserve">28. maddesi gereğince aşağıdaki haller </w:t>
      </w:r>
      <w:r w:rsidRPr="00EC3F01">
        <w:rPr>
          <w:rFonts w:eastAsia="Times New Roman" w:cstheme="minorHAnsi"/>
          <w:lang w:eastAsia="tr-TR"/>
        </w:rPr>
        <w:t xml:space="preserve">KVKK </w:t>
      </w:r>
      <w:r w:rsidR="00EE003F" w:rsidRPr="00EC3F01">
        <w:rPr>
          <w:rFonts w:eastAsia="Times New Roman" w:cstheme="minorHAnsi"/>
          <w:lang w:eastAsia="tr-TR"/>
        </w:rPr>
        <w:t xml:space="preserve">kapsamı dışında tutulduğundan, </w:t>
      </w:r>
      <w:r w:rsidR="0085389D" w:rsidRPr="00EC3F01">
        <w:rPr>
          <w:rFonts w:cstheme="minorHAnsi"/>
        </w:rPr>
        <w:t>kişisel veri sahibi</w:t>
      </w:r>
      <w:r w:rsidRPr="00EC3F01">
        <w:rPr>
          <w:rFonts w:eastAsia="Times New Roman" w:cstheme="minorHAnsi"/>
          <w:lang w:eastAsia="tr-TR"/>
        </w:rPr>
        <w:t xml:space="preserve"> </w:t>
      </w:r>
      <w:r w:rsidR="00EE003F" w:rsidRPr="00EC3F01">
        <w:rPr>
          <w:rFonts w:eastAsia="Times New Roman" w:cstheme="minorHAnsi"/>
          <w:lang w:eastAsia="tr-TR"/>
        </w:rPr>
        <w:t xml:space="preserve">bu konularda </w:t>
      </w:r>
      <w:r w:rsidR="007E40AE" w:rsidRPr="00EC3F01">
        <w:rPr>
          <w:rFonts w:eastAsia="Times New Roman" w:cstheme="minorHAnsi"/>
          <w:lang w:eastAsia="tr-TR"/>
        </w:rPr>
        <w:t>11</w:t>
      </w:r>
      <w:r w:rsidR="00EE003F" w:rsidRPr="00EC3F01">
        <w:rPr>
          <w:rFonts w:eastAsia="Times New Roman" w:cstheme="minorHAnsi"/>
          <w:lang w:eastAsia="tr-TR"/>
        </w:rPr>
        <w:t>.1.’de sayılan haklarını ileri süremez:</w:t>
      </w:r>
    </w:p>
    <w:p w14:paraId="6B3F163C" w14:textId="2EAA478E" w:rsidR="00EE003F"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.4.1.</w:t>
      </w:r>
      <w:r w:rsidR="00A85760" w:rsidRPr="00EC3F01">
        <w:rPr>
          <w:rFonts w:eastAsia="Times New Roman" w:cstheme="minorHAnsi"/>
          <w:lang w:eastAsia="tr-TR"/>
        </w:rPr>
        <w:t xml:space="preserve"> </w:t>
      </w:r>
      <w:r w:rsidR="00EE003F" w:rsidRPr="00EC3F01">
        <w:rPr>
          <w:rFonts w:eastAsia="Times New Roman" w:cstheme="minorHAnsi"/>
          <w:lang w:eastAsia="tr-TR"/>
        </w:rPr>
        <w:t>Kişisel verileri</w:t>
      </w:r>
      <w:r w:rsidR="0074471B" w:rsidRPr="00EC3F01">
        <w:rPr>
          <w:rFonts w:eastAsia="Times New Roman" w:cstheme="minorHAnsi"/>
          <w:lang w:eastAsia="tr-TR"/>
        </w:rPr>
        <w:t>n resmi istatistik ile anonim ha</w:t>
      </w:r>
      <w:r w:rsidR="00EE003F" w:rsidRPr="00EC3F01">
        <w:rPr>
          <w:rFonts w:eastAsia="Times New Roman" w:cstheme="minorHAnsi"/>
          <w:lang w:eastAsia="tr-TR"/>
        </w:rPr>
        <w:t>le getirilmek suretiyle araştırma, planlama ve istatistik gibi amaçlarla işlenmesi,</w:t>
      </w:r>
    </w:p>
    <w:p w14:paraId="6E44F601" w14:textId="3BE05F4D" w:rsidR="00EE003F"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.4.2.</w:t>
      </w:r>
      <w:r w:rsidR="00A85760" w:rsidRPr="00EC3F01">
        <w:rPr>
          <w:rFonts w:eastAsia="Times New Roman" w:cstheme="minorHAnsi"/>
          <w:lang w:eastAsia="tr-TR"/>
        </w:rPr>
        <w:t xml:space="preserve"> </w:t>
      </w:r>
      <w:r w:rsidR="00EE003F" w:rsidRPr="00EC3F01">
        <w:rPr>
          <w:rFonts w:eastAsia="Times New Roman" w:cstheme="minorHAnsi"/>
          <w:lang w:eastAsia="tr-TR"/>
        </w:rPr>
        <w:t>Kişisel verilerin mill</w:t>
      </w:r>
      <w:r w:rsidR="0074471B" w:rsidRPr="00EC3F01">
        <w:rPr>
          <w:rFonts w:eastAsia="Times New Roman" w:cstheme="minorHAnsi"/>
          <w:lang w:eastAsia="tr-TR"/>
        </w:rPr>
        <w:t>i</w:t>
      </w:r>
      <w:r w:rsidR="00EE003F" w:rsidRPr="00EC3F01">
        <w:rPr>
          <w:rFonts w:eastAsia="Times New Roman" w:cstheme="minorHAnsi"/>
          <w:lang w:eastAsia="tr-TR"/>
        </w:rPr>
        <w:t xml:space="preserve"> savunmayı, mill</w:t>
      </w:r>
      <w:r w:rsidR="0074471B" w:rsidRPr="00EC3F01">
        <w:rPr>
          <w:rFonts w:eastAsia="Times New Roman" w:cstheme="minorHAnsi"/>
          <w:lang w:eastAsia="tr-TR"/>
        </w:rPr>
        <w:t>i</w:t>
      </w:r>
      <w:r w:rsidR="00EE003F" w:rsidRPr="00EC3F01">
        <w:rPr>
          <w:rFonts w:eastAsia="Times New Roman" w:cstheme="minorHAnsi"/>
          <w:lang w:eastAsia="tr-TR"/>
        </w:rPr>
        <w:t xml:space="preserve">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669E6817" w14:textId="7C15D05B" w:rsidR="00EE003F"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.4.3.</w:t>
      </w:r>
      <w:r w:rsidR="00A85760" w:rsidRPr="00EC3F01">
        <w:rPr>
          <w:rFonts w:eastAsia="Times New Roman" w:cstheme="minorHAnsi"/>
          <w:lang w:eastAsia="tr-TR"/>
        </w:rPr>
        <w:t xml:space="preserve"> </w:t>
      </w:r>
      <w:r w:rsidR="00EE003F" w:rsidRPr="00EC3F01">
        <w:rPr>
          <w:rFonts w:eastAsia="Times New Roman" w:cstheme="minorHAnsi"/>
          <w:lang w:eastAsia="tr-TR"/>
        </w:rPr>
        <w:t xml:space="preserve">Kişisel </w:t>
      </w:r>
      <w:r w:rsidR="0074471B" w:rsidRPr="00EC3F01">
        <w:rPr>
          <w:rFonts w:eastAsia="Times New Roman" w:cstheme="minorHAnsi"/>
          <w:lang w:eastAsia="tr-TR"/>
        </w:rPr>
        <w:t>verilerin milli savunmayı, milli</w:t>
      </w:r>
      <w:r w:rsidR="00EE003F" w:rsidRPr="00EC3F01">
        <w:rPr>
          <w:rFonts w:eastAsia="Times New Roman" w:cstheme="minorHAnsi"/>
          <w:lang w:eastAsia="tr-TR"/>
        </w:rPr>
        <w:t xml:space="preserve"> güvenliği, kamu güvenliğini, kamu düzenini veya ekonomik güvenliği sağlamaya yönelik olarak kanunla görev ve yetki verilmiş kamu kurum ve kuruluşları tarafından yürütülen önleyici, koruyucu ve istihbari faaliyetler kapsamında işlenmesi,</w:t>
      </w:r>
    </w:p>
    <w:p w14:paraId="60448E01" w14:textId="6AB4693C" w:rsidR="004620AB"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.4.4.</w:t>
      </w:r>
      <w:r w:rsidR="00A85760" w:rsidRPr="00EC3F01">
        <w:rPr>
          <w:rFonts w:eastAsia="Times New Roman" w:cstheme="minorHAnsi"/>
          <w:lang w:eastAsia="tr-TR"/>
        </w:rPr>
        <w:t xml:space="preserve"> </w:t>
      </w:r>
      <w:r w:rsidR="00EE003F" w:rsidRPr="00EC3F01">
        <w:rPr>
          <w:rFonts w:eastAsia="Times New Roman" w:cstheme="minorHAnsi"/>
          <w:lang w:eastAsia="tr-TR"/>
        </w:rPr>
        <w:t>Kişisel verilerin soruşturma, kovuşturma, yargılama veya infaz işlemlerine ilişkin olarak yargı makamları veya infaz mercileri tarafından işlenmesi.</w:t>
      </w:r>
    </w:p>
    <w:p w14:paraId="7CD66123" w14:textId="149968F2" w:rsidR="00EE003F" w:rsidRPr="00EC3F01" w:rsidRDefault="004620AB" w:rsidP="00C73BA0">
      <w:pPr>
        <w:shd w:val="clear" w:color="auto" w:fill="FFFFFF"/>
        <w:spacing w:after="120" w:line="240" w:lineRule="auto"/>
        <w:jc w:val="both"/>
        <w:rPr>
          <w:rFonts w:eastAsia="Times New Roman" w:cstheme="minorHAnsi"/>
          <w:lang w:eastAsia="tr-TR"/>
        </w:rPr>
      </w:pPr>
      <w:r w:rsidRPr="00EC3F01">
        <w:rPr>
          <w:rFonts w:eastAsia="Times New Roman" w:cstheme="minorHAnsi"/>
          <w:lang w:eastAsia="tr-TR"/>
        </w:rPr>
        <w:lastRenderedPageBreak/>
        <w:t xml:space="preserve">KVKK’nın </w:t>
      </w:r>
      <w:r w:rsidR="00EE003F" w:rsidRPr="00EC3F01">
        <w:rPr>
          <w:rFonts w:eastAsia="Times New Roman" w:cstheme="minorHAnsi"/>
          <w:lang w:eastAsia="tr-TR"/>
        </w:rPr>
        <w:t xml:space="preserve">28/2 maddesi gereğince; aşağıda sıralanan hallerde </w:t>
      </w:r>
      <w:r w:rsidR="0085389D" w:rsidRPr="00EC3F01">
        <w:rPr>
          <w:rFonts w:cstheme="minorHAnsi"/>
        </w:rPr>
        <w:t>kişisel veri sahibi</w:t>
      </w:r>
      <w:r w:rsidRPr="00EC3F01">
        <w:rPr>
          <w:rFonts w:eastAsia="Times New Roman" w:cstheme="minorHAnsi"/>
          <w:lang w:eastAsia="tr-TR"/>
        </w:rPr>
        <w:t xml:space="preserve"> </w:t>
      </w:r>
      <w:r w:rsidR="00EE003F" w:rsidRPr="00EC3F01">
        <w:rPr>
          <w:rFonts w:eastAsia="Times New Roman" w:cstheme="minorHAnsi"/>
          <w:lang w:eastAsia="tr-TR"/>
        </w:rPr>
        <w:t xml:space="preserve">zararın giderilmesini talep etme hakkı hariç, </w:t>
      </w:r>
      <w:r w:rsidR="007E40AE" w:rsidRPr="00EC3F01">
        <w:rPr>
          <w:rFonts w:eastAsia="Times New Roman" w:cstheme="minorHAnsi"/>
          <w:lang w:eastAsia="tr-TR"/>
        </w:rPr>
        <w:t>11</w:t>
      </w:r>
      <w:r w:rsidRPr="00EC3F01">
        <w:rPr>
          <w:rFonts w:eastAsia="Times New Roman" w:cstheme="minorHAnsi"/>
          <w:lang w:eastAsia="tr-TR"/>
        </w:rPr>
        <w:t>.</w:t>
      </w:r>
      <w:r w:rsidR="00EE003F" w:rsidRPr="00EC3F01">
        <w:rPr>
          <w:rFonts w:eastAsia="Times New Roman" w:cstheme="minorHAnsi"/>
          <w:lang w:eastAsia="tr-TR"/>
        </w:rPr>
        <w:t>1.’de sayılan diğer haklarını ileri süremez:</w:t>
      </w:r>
    </w:p>
    <w:p w14:paraId="47597745" w14:textId="187FFFBC" w:rsidR="00EE003F"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.4.5.</w:t>
      </w:r>
      <w:r w:rsidR="00A85760" w:rsidRPr="00EC3F01">
        <w:rPr>
          <w:rFonts w:eastAsia="Times New Roman" w:cstheme="minorHAnsi"/>
          <w:lang w:eastAsia="tr-TR"/>
        </w:rPr>
        <w:t xml:space="preserve"> </w:t>
      </w:r>
      <w:r w:rsidR="00EE003F" w:rsidRPr="00EC3F01">
        <w:rPr>
          <w:rFonts w:eastAsia="Times New Roman" w:cstheme="minorHAnsi"/>
          <w:lang w:eastAsia="tr-TR"/>
        </w:rPr>
        <w:t>Kişisel veri işlemenin suç işlenmesinin önlenmesi veya suç soruşturması için gerekli olması,</w:t>
      </w:r>
    </w:p>
    <w:p w14:paraId="4E418023" w14:textId="7A63EA98" w:rsidR="00EE003F"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.4.6.</w:t>
      </w:r>
      <w:r w:rsidR="00A85760" w:rsidRPr="00EC3F01">
        <w:rPr>
          <w:rFonts w:eastAsia="Times New Roman" w:cstheme="minorHAnsi"/>
          <w:lang w:eastAsia="tr-TR"/>
        </w:rPr>
        <w:t xml:space="preserve"> </w:t>
      </w:r>
      <w:r w:rsidR="0085389D" w:rsidRPr="00EC3F01">
        <w:rPr>
          <w:rFonts w:cstheme="minorHAnsi"/>
        </w:rPr>
        <w:t>Kişisel veri sahibi</w:t>
      </w:r>
      <w:r w:rsidR="0085389D" w:rsidRPr="00EC3F01">
        <w:rPr>
          <w:rFonts w:eastAsia="Times New Roman" w:cstheme="minorHAnsi"/>
          <w:lang w:eastAsia="tr-TR"/>
        </w:rPr>
        <w:t>n</w:t>
      </w:r>
      <w:r w:rsidR="00EE003F" w:rsidRPr="00EC3F01">
        <w:rPr>
          <w:rFonts w:eastAsia="Times New Roman" w:cstheme="minorHAnsi"/>
          <w:lang w:eastAsia="tr-TR"/>
        </w:rPr>
        <w:t>in kendisi tarafından alenileştirilmiş kişisel verilerin işlenmesi,</w:t>
      </w:r>
    </w:p>
    <w:p w14:paraId="52ECD274" w14:textId="4FAD7303" w:rsidR="00816B29"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.4.7.</w:t>
      </w:r>
      <w:r w:rsidR="00A85760" w:rsidRPr="00EC3F01">
        <w:rPr>
          <w:rFonts w:eastAsia="Times New Roman" w:cstheme="minorHAnsi"/>
          <w:lang w:eastAsia="tr-TR"/>
        </w:rPr>
        <w:t xml:space="preserve"> </w:t>
      </w:r>
      <w:r w:rsidR="00EE003F" w:rsidRPr="00EC3F01">
        <w:rPr>
          <w:rFonts w:eastAsia="Times New Roman" w:cstheme="minorHAnsi"/>
          <w:lang w:eastAsia="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6C383C82" w14:textId="3FA1C5C8" w:rsidR="00EE003F" w:rsidRPr="00EC3F01" w:rsidRDefault="00507B3C" w:rsidP="00C73BA0">
      <w:pPr>
        <w:shd w:val="clear" w:color="auto" w:fill="FFFFFF"/>
        <w:spacing w:after="120" w:line="240" w:lineRule="auto"/>
        <w:jc w:val="both"/>
        <w:rPr>
          <w:rFonts w:eastAsia="Times New Roman" w:cstheme="minorHAnsi"/>
          <w:lang w:eastAsia="tr-TR"/>
        </w:rPr>
      </w:pPr>
      <w:r w:rsidRPr="00EC3F01">
        <w:rPr>
          <w:rFonts w:eastAsia="Times New Roman" w:cstheme="minorHAnsi"/>
          <w:b/>
          <w:lang w:eastAsia="tr-TR"/>
        </w:rPr>
        <w:t>11</w:t>
      </w:r>
      <w:r w:rsidR="00816B29" w:rsidRPr="00EC3F01">
        <w:rPr>
          <w:rFonts w:eastAsia="Times New Roman" w:cstheme="minorHAnsi"/>
          <w:b/>
          <w:lang w:eastAsia="tr-TR"/>
        </w:rPr>
        <w:t>.4.8.</w:t>
      </w:r>
      <w:r w:rsidR="00A85760" w:rsidRPr="00EC3F01">
        <w:rPr>
          <w:rFonts w:eastAsia="Times New Roman" w:cstheme="minorHAnsi"/>
          <w:lang w:eastAsia="tr-TR"/>
        </w:rPr>
        <w:t xml:space="preserve"> </w:t>
      </w:r>
      <w:r w:rsidR="00EE003F" w:rsidRPr="00EC3F01">
        <w:rPr>
          <w:rFonts w:eastAsia="Times New Roman" w:cstheme="minorHAnsi"/>
          <w:lang w:eastAsia="tr-TR"/>
        </w:rPr>
        <w:t>Kişisel veri işlemenin bütçe, vergi ve mali konulara ilişkin olarak Devletin ekonomik ve mali çıkarlarının korunması için gerekli olması.</w:t>
      </w:r>
    </w:p>
    <w:p w14:paraId="44762DE1" w14:textId="3D3212B2" w:rsidR="00EE003F" w:rsidRPr="00EC3F01" w:rsidRDefault="00507B3C" w:rsidP="00C73BA0">
      <w:pPr>
        <w:shd w:val="clear" w:color="auto" w:fill="FFFFFF"/>
        <w:spacing w:after="120" w:line="240" w:lineRule="auto"/>
        <w:jc w:val="both"/>
        <w:rPr>
          <w:rFonts w:eastAsia="Times New Roman" w:cstheme="minorHAnsi"/>
          <w:b/>
          <w:lang w:eastAsia="tr-TR"/>
        </w:rPr>
      </w:pPr>
      <w:r w:rsidRPr="00EC3F01">
        <w:rPr>
          <w:rFonts w:eastAsia="Times New Roman" w:cstheme="minorHAnsi"/>
          <w:b/>
          <w:lang w:eastAsia="tr-TR"/>
        </w:rPr>
        <w:t>11</w:t>
      </w:r>
      <w:r w:rsidR="004620AB" w:rsidRPr="00EC3F01">
        <w:rPr>
          <w:rFonts w:eastAsia="Times New Roman" w:cstheme="minorHAnsi"/>
          <w:b/>
          <w:lang w:eastAsia="tr-TR"/>
        </w:rPr>
        <w:t>.5.</w:t>
      </w:r>
      <w:r w:rsidR="0074471B" w:rsidRPr="00EC3F01">
        <w:rPr>
          <w:rFonts w:eastAsia="Times New Roman" w:cstheme="minorHAnsi"/>
          <w:b/>
          <w:lang w:eastAsia="tr-TR"/>
        </w:rPr>
        <w:t xml:space="preserve"> </w:t>
      </w:r>
      <w:r w:rsidR="0085389D" w:rsidRPr="00EC3F01">
        <w:rPr>
          <w:rFonts w:cstheme="minorHAnsi"/>
          <w:b/>
        </w:rPr>
        <w:t>K</w:t>
      </w:r>
      <w:r w:rsidR="00736987" w:rsidRPr="00EC3F01">
        <w:rPr>
          <w:rFonts w:cstheme="minorHAnsi"/>
          <w:b/>
        </w:rPr>
        <w:t>işisel v</w:t>
      </w:r>
      <w:r w:rsidR="0085389D" w:rsidRPr="00EC3F01">
        <w:rPr>
          <w:rFonts w:cstheme="minorHAnsi"/>
          <w:b/>
        </w:rPr>
        <w:t xml:space="preserve">eri </w:t>
      </w:r>
      <w:r w:rsidR="00736987" w:rsidRPr="00EC3F01">
        <w:rPr>
          <w:rFonts w:cstheme="minorHAnsi"/>
          <w:b/>
        </w:rPr>
        <w:t>s</w:t>
      </w:r>
      <w:r w:rsidR="0085389D" w:rsidRPr="00EC3F01">
        <w:rPr>
          <w:rFonts w:cstheme="minorHAnsi"/>
          <w:b/>
        </w:rPr>
        <w:t>ahibi</w:t>
      </w:r>
      <w:r w:rsidR="004620AB" w:rsidRPr="00EC3F01">
        <w:rPr>
          <w:rFonts w:eastAsia="Times New Roman" w:cstheme="minorHAnsi"/>
          <w:b/>
          <w:lang w:eastAsia="tr-TR"/>
        </w:rPr>
        <w:t>nin</w:t>
      </w:r>
      <w:r w:rsidR="00EE003F" w:rsidRPr="00EC3F01">
        <w:rPr>
          <w:rFonts w:eastAsia="Times New Roman" w:cstheme="minorHAnsi"/>
          <w:b/>
          <w:lang w:eastAsia="tr-TR"/>
        </w:rPr>
        <w:t xml:space="preserve"> </w:t>
      </w:r>
      <w:r w:rsidR="00736987" w:rsidRPr="00EC3F01">
        <w:rPr>
          <w:rFonts w:eastAsia="Times New Roman" w:cstheme="minorHAnsi"/>
          <w:b/>
          <w:lang w:eastAsia="tr-TR"/>
        </w:rPr>
        <w:t>h</w:t>
      </w:r>
      <w:r w:rsidR="00EE003F" w:rsidRPr="00EC3F01">
        <w:rPr>
          <w:rFonts w:eastAsia="Times New Roman" w:cstheme="minorHAnsi"/>
          <w:b/>
          <w:lang w:eastAsia="tr-TR"/>
        </w:rPr>
        <w:t xml:space="preserve">aklarını </w:t>
      </w:r>
      <w:r w:rsidR="00736987" w:rsidRPr="00EC3F01">
        <w:rPr>
          <w:rFonts w:eastAsia="Times New Roman" w:cstheme="minorHAnsi"/>
          <w:b/>
          <w:lang w:eastAsia="tr-TR"/>
        </w:rPr>
        <w:t>k</w:t>
      </w:r>
      <w:r w:rsidR="00EE003F" w:rsidRPr="00EC3F01">
        <w:rPr>
          <w:rFonts w:eastAsia="Times New Roman" w:cstheme="minorHAnsi"/>
          <w:b/>
          <w:lang w:eastAsia="tr-TR"/>
        </w:rPr>
        <w:t>ullanması</w:t>
      </w:r>
    </w:p>
    <w:p w14:paraId="09F04C29" w14:textId="655A7F92" w:rsidR="0090785B" w:rsidRPr="00EC3F01" w:rsidRDefault="00507B3C" w:rsidP="00C73BA0">
      <w:pPr>
        <w:pStyle w:val="Saptanm"/>
        <w:spacing w:after="120"/>
        <w:jc w:val="both"/>
        <w:rPr>
          <w:rFonts w:asciiTheme="minorHAnsi" w:hAnsiTheme="minorHAnsi" w:cstheme="minorHAnsi"/>
          <w:color w:val="auto"/>
        </w:rPr>
      </w:pPr>
      <w:r w:rsidRPr="00EC3F01">
        <w:rPr>
          <w:rFonts w:asciiTheme="minorHAnsi" w:hAnsiTheme="minorHAnsi" w:cstheme="minorHAnsi"/>
          <w:b/>
          <w:color w:val="auto"/>
        </w:rPr>
        <w:t>11</w:t>
      </w:r>
      <w:r w:rsidR="00E8739E" w:rsidRPr="00EC3F01">
        <w:rPr>
          <w:rFonts w:asciiTheme="minorHAnsi" w:hAnsiTheme="minorHAnsi" w:cstheme="minorHAnsi"/>
          <w:b/>
          <w:color w:val="auto"/>
        </w:rPr>
        <w:t>.5.1.</w:t>
      </w:r>
      <w:r w:rsidR="00E8739E" w:rsidRPr="00EC3F01">
        <w:rPr>
          <w:rFonts w:asciiTheme="minorHAnsi" w:hAnsiTheme="minorHAnsi" w:cstheme="minorHAnsi"/>
          <w:color w:val="auto"/>
        </w:rPr>
        <w:t xml:space="preserve"> </w:t>
      </w:r>
      <w:r w:rsidR="0085389D" w:rsidRPr="00EC3F01">
        <w:rPr>
          <w:rFonts w:asciiTheme="minorHAnsi" w:hAnsiTheme="minorHAnsi" w:cstheme="minorHAnsi"/>
          <w:color w:val="auto"/>
        </w:rPr>
        <w:t>Kişisel veri sahibi</w:t>
      </w:r>
      <w:r w:rsidR="0074471B" w:rsidRPr="00EC3F01">
        <w:rPr>
          <w:rFonts w:asciiTheme="minorHAnsi" w:hAnsiTheme="minorHAnsi" w:cstheme="minorHAnsi"/>
          <w:color w:val="auto"/>
        </w:rPr>
        <w:t xml:space="preserve"> </w:t>
      </w:r>
      <w:r w:rsidR="0090785B" w:rsidRPr="00EC3F01">
        <w:rPr>
          <w:rFonts w:asciiTheme="minorHAnsi" w:hAnsiTheme="minorHAnsi" w:cstheme="minorHAnsi"/>
          <w:color w:val="auto"/>
        </w:rPr>
        <w:t xml:space="preserve">bu </w:t>
      </w:r>
      <w:r w:rsidR="0074471B" w:rsidRPr="00EC3F01">
        <w:rPr>
          <w:rFonts w:asciiTheme="minorHAnsi" w:hAnsiTheme="minorHAnsi" w:cstheme="minorHAnsi"/>
          <w:color w:val="auto"/>
        </w:rPr>
        <w:t>politika</w:t>
      </w:r>
      <w:r w:rsidR="0090785B" w:rsidRPr="00EC3F01">
        <w:rPr>
          <w:rFonts w:asciiTheme="minorHAnsi" w:hAnsiTheme="minorHAnsi" w:cstheme="minorHAnsi"/>
          <w:color w:val="auto"/>
        </w:rPr>
        <w:t xml:space="preserve">da belirtilen haklarına ilişkin taleplerini, kimliklerini tespit edecek bilgi ve belgelerle ve aşağıda belirtilen yöntemlerle veya Kurulun belirlediği </w:t>
      </w:r>
      <w:r w:rsidR="0074471B" w:rsidRPr="00EC3F01">
        <w:rPr>
          <w:rFonts w:asciiTheme="minorHAnsi" w:hAnsiTheme="minorHAnsi" w:cstheme="minorHAnsi"/>
          <w:color w:val="auto"/>
        </w:rPr>
        <w:t>diğer yöntemlerle</w:t>
      </w:r>
      <w:r w:rsidR="00E97DC5" w:rsidRPr="00EC3F01">
        <w:rPr>
          <w:rFonts w:asciiTheme="minorHAnsi" w:hAnsiTheme="minorHAnsi" w:cstheme="minorHAnsi"/>
          <w:color w:val="auto"/>
        </w:rPr>
        <w:t xml:space="preserve"> </w:t>
      </w:r>
      <w:r w:rsidR="0074471B" w:rsidRPr="00EC3F01">
        <w:rPr>
          <w:rFonts w:asciiTheme="minorHAnsi" w:hAnsiTheme="minorHAnsi" w:cstheme="minorHAnsi"/>
          <w:color w:val="auto"/>
        </w:rPr>
        <w:t>başvuru formu</w:t>
      </w:r>
      <w:r w:rsidR="0090785B" w:rsidRPr="00EC3F01">
        <w:rPr>
          <w:rFonts w:asciiTheme="minorHAnsi" w:hAnsiTheme="minorHAnsi" w:cstheme="minorHAnsi"/>
          <w:color w:val="auto"/>
        </w:rPr>
        <w:t xml:space="preserve">nu doldurup imzalayarak </w:t>
      </w:r>
      <w:r w:rsidR="00C1418D" w:rsidRPr="00EC3F01">
        <w:rPr>
          <w:rFonts w:asciiTheme="minorHAnsi" w:hAnsiTheme="minorHAnsi" w:cstheme="minorHAnsi"/>
          <w:color w:val="auto"/>
        </w:rPr>
        <w:t>ARZUM’a</w:t>
      </w:r>
      <w:r w:rsidR="0090785B" w:rsidRPr="00EC3F01">
        <w:rPr>
          <w:rFonts w:asciiTheme="minorHAnsi" w:hAnsiTheme="minorHAnsi" w:cstheme="minorHAnsi"/>
          <w:color w:val="auto"/>
        </w:rPr>
        <w:t xml:space="preserve"> ücretsiz olarak iletebilecektir. Bunun yanında </w:t>
      </w:r>
      <w:r w:rsidR="0085389D" w:rsidRPr="00EC3F01">
        <w:rPr>
          <w:rFonts w:asciiTheme="minorHAnsi" w:hAnsiTheme="minorHAnsi" w:cstheme="minorHAnsi"/>
          <w:color w:val="auto"/>
        </w:rPr>
        <w:t>kişisel veri sahibi</w:t>
      </w:r>
      <w:r w:rsidR="0090785B" w:rsidRPr="00EC3F01">
        <w:rPr>
          <w:rFonts w:asciiTheme="minorHAnsi" w:hAnsiTheme="minorHAnsi" w:cstheme="minorHAnsi"/>
          <w:color w:val="auto"/>
        </w:rPr>
        <w:t xml:space="preserve"> olarak talebinize ilişkin bilgi ve belgeleri başvurunuza eklemeniz gerekmektedir.</w:t>
      </w:r>
    </w:p>
    <w:p w14:paraId="7CB5E76F" w14:textId="3896FEAD" w:rsidR="003471C6" w:rsidRPr="00EC3F01" w:rsidRDefault="003471C6" w:rsidP="00FD5231">
      <w:pPr>
        <w:jc w:val="both"/>
        <w:rPr>
          <w:rFonts w:cstheme="minorHAnsi"/>
        </w:rPr>
      </w:pPr>
      <w:bookmarkStart w:id="1" w:name="_Hlk27553965"/>
      <w:r w:rsidRPr="00EC3F01">
        <w:rPr>
          <w:rFonts w:cstheme="minorHAnsi"/>
          <w:bCs/>
        </w:rPr>
        <w:t>Veri sahipleri olarak sizler haklarınızı ve Kanunun uygulanmasına ilişkin taleplerinizi,</w:t>
      </w:r>
      <w:r w:rsidRPr="00EC3F01">
        <w:rPr>
          <w:rFonts w:cstheme="minorHAnsi"/>
        </w:rPr>
        <w:t xml:space="preserve"> </w:t>
      </w:r>
      <w:r w:rsidR="00C1418D" w:rsidRPr="00EC3F01">
        <w:rPr>
          <w:rFonts w:cstheme="minorHAnsi"/>
        </w:rPr>
        <w:t>ARZUM</w:t>
      </w:r>
      <w:r w:rsidRPr="00EC3F01">
        <w:rPr>
          <w:rFonts w:cstheme="minorHAnsi"/>
        </w:rPr>
        <w:t xml:space="preserve"> tarafından oluşturulmuş başvuru formunu web sayfamızdan veya elden almayı talep ederek Islak imzalı nüshasını bizzat elden ileterek veya noter aracılığıyla </w:t>
      </w:r>
      <w:r w:rsidR="007157ED" w:rsidRPr="00EC3F01">
        <w:rPr>
          <w:rFonts w:cstheme="minorHAnsi"/>
          <w:bdr w:val="none" w:sz="0" w:space="0" w:color="auto" w:frame="1"/>
        </w:rPr>
        <w:t xml:space="preserve">‘’Flatofis Binası, Otakçılar Caddesi, Numara 78, Kat 1, B Blok, Numara B1B, Eyüp 34050 İstanbul / Türkiye” </w:t>
      </w:r>
      <w:r w:rsidRPr="00EC3F01">
        <w:rPr>
          <w:rFonts w:cstheme="minorHAnsi"/>
        </w:rPr>
        <w:t>adresine postalayarak veya;</w:t>
      </w:r>
    </w:p>
    <w:p w14:paraId="697C8B0D" w14:textId="6C4E56C1" w:rsidR="003471C6" w:rsidRPr="00EC3F01" w:rsidRDefault="003471C6" w:rsidP="00C73BA0">
      <w:pPr>
        <w:jc w:val="both"/>
        <w:rPr>
          <w:rFonts w:cstheme="minorHAnsi"/>
          <w:iCs/>
        </w:rPr>
      </w:pPr>
      <w:r w:rsidRPr="00EC3F01">
        <w:rPr>
          <w:rFonts w:cstheme="minorHAnsi"/>
        </w:rPr>
        <w:t xml:space="preserve">Başvuru Sahibine ait 5070 sayılı Elektronik İmza Kanunu’nda tanımlı olan “güvenli elektronik imza” ile imzalanarak; </w:t>
      </w:r>
      <w:bookmarkStart w:id="2" w:name="_Hlk30552654"/>
      <w:r w:rsidR="00C65261" w:rsidRPr="00EC3F01">
        <w:rPr>
          <w:rFonts w:cstheme="minorHAnsi"/>
        </w:rPr>
        <w:fldChar w:fldCharType="begin"/>
      </w:r>
      <w:r w:rsidR="00C65261" w:rsidRPr="00EC3F01">
        <w:rPr>
          <w:rFonts w:cstheme="minorHAnsi"/>
        </w:rPr>
        <w:instrText xml:space="preserve"> HYPERLINK "mailto:Arzum@hs02.kep.tr" </w:instrText>
      </w:r>
      <w:r w:rsidR="00C65261" w:rsidRPr="00EC3F01">
        <w:rPr>
          <w:rFonts w:cstheme="minorHAnsi"/>
        </w:rPr>
        <w:fldChar w:fldCharType="separate"/>
      </w:r>
      <w:r w:rsidR="00C65261" w:rsidRPr="00EC3F01">
        <w:rPr>
          <w:rStyle w:val="Kpr"/>
          <w:rFonts w:cstheme="minorHAnsi"/>
        </w:rPr>
        <w:t>Arzum@hs02.kep.tr</w:t>
      </w:r>
      <w:r w:rsidR="00C65261" w:rsidRPr="00EC3F01">
        <w:rPr>
          <w:rFonts w:cstheme="minorHAnsi"/>
        </w:rPr>
        <w:fldChar w:fldCharType="end"/>
      </w:r>
      <w:bookmarkEnd w:id="2"/>
      <w:r w:rsidR="00C65261" w:rsidRPr="00EC3F01">
        <w:rPr>
          <w:rFonts w:cstheme="minorHAnsi"/>
        </w:rPr>
        <w:t xml:space="preserve"> </w:t>
      </w:r>
      <w:r w:rsidRPr="00EC3F01">
        <w:rPr>
          <w:rFonts w:cstheme="minorHAnsi"/>
        </w:rPr>
        <w:t xml:space="preserve">adresindeki ilgili e-postaya gönderilmek suretiyle veya elektronik posta adresimiz: </w:t>
      </w:r>
      <w:hyperlink r:id="rId9" w:history="1">
        <w:r w:rsidR="00C1418D" w:rsidRPr="00EC3F01">
          <w:rPr>
            <w:rStyle w:val="Kpr"/>
            <w:rFonts w:eastAsia="Times New Roman" w:cstheme="minorHAnsi"/>
            <w:lang w:eastAsia="tr-TR"/>
          </w:rPr>
          <w:t>kvkk@arzum.com</w:t>
        </w:r>
      </w:hyperlink>
      <w:r w:rsidR="007677C7" w:rsidRPr="00EC3F01">
        <w:rPr>
          <w:rFonts w:eastAsia="Times New Roman" w:cstheme="minorHAnsi"/>
          <w:lang w:eastAsia="tr-TR"/>
        </w:rPr>
        <w:t xml:space="preserve"> </w:t>
      </w:r>
      <w:r w:rsidRPr="00EC3F01">
        <w:rPr>
          <w:rFonts w:cstheme="minorHAnsi"/>
        </w:rPr>
        <w:t>ile iletilebilirsiniz.</w:t>
      </w:r>
      <w:r w:rsidRPr="00EC3F01">
        <w:rPr>
          <w:rFonts w:cstheme="minorHAnsi"/>
          <w:iCs/>
        </w:rPr>
        <w:t xml:space="preserve"> Taleplerinizi şirketimize iletmeniz durumunda talebin niteliğine göre talebiniz, en geç 30 gün içerisinde ücretsiz olarak sonuçlandırılacaktır. Talebinize yazılı cevap verilmesi halinde, Veri Sorumlusuna Başvuru Usul ve Esasları Hakkında Tebliğ uyarınca ilk 10 (on) sayfaya kadar ücret alınmayacak, 10 (on) sayfanın üzerindeki her sayfa için 1 TL işlem ücreti alınacaktır. Başvurunuza verilecek cevabın CD, flash bellek gibi bir kayıt ortamında verilmesi halinde ise, kayıt ortamının maliyeti kadar ücret tarafınıza yansıtılacaktır.</w:t>
      </w:r>
      <w:bookmarkEnd w:id="1"/>
    </w:p>
    <w:p w14:paraId="7AC945DD" w14:textId="0F5264FD" w:rsidR="0090785B" w:rsidRPr="00EC3F01" w:rsidRDefault="0090785B" w:rsidP="00C73BA0">
      <w:pPr>
        <w:shd w:val="clear" w:color="auto" w:fill="FFFFFF"/>
        <w:spacing w:after="120" w:line="240" w:lineRule="auto"/>
        <w:jc w:val="both"/>
        <w:rPr>
          <w:rFonts w:eastAsia="Arial Unicode MS" w:cstheme="minorHAnsi"/>
          <w:bdr w:val="nil"/>
          <w:lang w:eastAsia="tr-TR"/>
        </w:rPr>
      </w:pPr>
      <w:r w:rsidRPr="00EC3F01">
        <w:rPr>
          <w:rFonts w:eastAsia="Arial Unicode MS" w:cstheme="minorHAnsi"/>
          <w:bdr w:val="nil"/>
          <w:lang w:eastAsia="tr-TR"/>
        </w:rPr>
        <w:t xml:space="preserve">Yukarıda sayılan başvurunun geçerli bir başvuru olarak kabul edilebilmesi için, </w:t>
      </w:r>
      <w:r w:rsidR="00AC386C" w:rsidRPr="00EC3F01">
        <w:rPr>
          <w:rFonts w:eastAsia="Times New Roman" w:cstheme="minorHAnsi"/>
          <w:lang w:eastAsia="tr-TR"/>
        </w:rPr>
        <w:t>Veri Sorumlusuna Başvuru Usul ve Esasları Hakkında Tebliğ</w:t>
      </w:r>
      <w:r w:rsidRPr="00EC3F01">
        <w:rPr>
          <w:rFonts w:eastAsia="Arial Unicode MS" w:cstheme="minorHAnsi"/>
          <w:bdr w:val="nil"/>
          <w:lang w:eastAsia="tr-TR"/>
        </w:rPr>
        <w:t xml:space="preserve"> uyarınca başvuruda, ilgili kişinin;</w:t>
      </w:r>
    </w:p>
    <w:p w14:paraId="168A3376" w14:textId="43E0B360" w:rsidR="0090785B" w:rsidRPr="00EC3F01" w:rsidRDefault="00507B3C" w:rsidP="00C73BA0">
      <w:pPr>
        <w:shd w:val="clear" w:color="auto" w:fill="FFFFFF"/>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816B29" w:rsidRPr="00EC3F01">
        <w:rPr>
          <w:rFonts w:eastAsia="Arial Unicode MS" w:cstheme="minorHAnsi"/>
          <w:b/>
          <w:color w:val="000000"/>
          <w:bdr w:val="nil"/>
          <w:lang w:eastAsia="tr-TR"/>
        </w:rPr>
        <w:t>.5.1.1.</w:t>
      </w:r>
      <w:r w:rsidR="00A85760" w:rsidRPr="00EC3F01">
        <w:rPr>
          <w:rFonts w:eastAsia="Arial Unicode MS" w:cstheme="minorHAnsi"/>
          <w:b/>
          <w:color w:val="000000"/>
          <w:bdr w:val="nil"/>
          <w:lang w:eastAsia="tr-TR"/>
        </w:rPr>
        <w:t xml:space="preserve"> </w:t>
      </w:r>
      <w:r w:rsidR="0090785B" w:rsidRPr="00EC3F01">
        <w:rPr>
          <w:rFonts w:eastAsia="Arial Unicode MS" w:cstheme="minorHAnsi"/>
          <w:color w:val="000000"/>
          <w:bdr w:val="nil"/>
          <w:lang w:eastAsia="tr-TR"/>
        </w:rPr>
        <w:t>Ad, soyad ve başvuru yazılı ise imza,</w:t>
      </w:r>
    </w:p>
    <w:p w14:paraId="4EE4F93A" w14:textId="1569FC55" w:rsidR="0090785B" w:rsidRPr="00EC3F01" w:rsidRDefault="00507B3C" w:rsidP="00C73BA0">
      <w:pPr>
        <w:shd w:val="clear" w:color="auto" w:fill="FFFFFF"/>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816B29" w:rsidRPr="00EC3F01">
        <w:rPr>
          <w:rFonts w:eastAsia="Arial Unicode MS" w:cstheme="minorHAnsi"/>
          <w:b/>
          <w:color w:val="000000"/>
          <w:bdr w:val="nil"/>
          <w:lang w:eastAsia="tr-TR"/>
        </w:rPr>
        <w:t>.5.1.2.</w:t>
      </w:r>
      <w:r w:rsidR="00A85760" w:rsidRPr="00EC3F01">
        <w:rPr>
          <w:rFonts w:eastAsia="Arial Unicode MS" w:cstheme="minorHAnsi"/>
          <w:color w:val="000000"/>
          <w:bdr w:val="nil"/>
          <w:lang w:eastAsia="tr-TR"/>
        </w:rPr>
        <w:t xml:space="preserve"> </w:t>
      </w:r>
      <w:r w:rsidR="0090785B" w:rsidRPr="00EC3F01">
        <w:rPr>
          <w:rFonts w:eastAsia="Arial Unicode MS" w:cstheme="minorHAnsi"/>
          <w:color w:val="000000"/>
          <w:bdr w:val="nil"/>
          <w:lang w:eastAsia="tr-TR"/>
        </w:rPr>
        <w:t xml:space="preserve">Türkiye Cumhuriyeti vatandaşları için T.C. </w:t>
      </w:r>
      <w:r w:rsidR="00015317" w:rsidRPr="00EC3F01">
        <w:rPr>
          <w:rFonts w:eastAsia="Arial Unicode MS" w:cstheme="minorHAnsi"/>
          <w:color w:val="000000"/>
          <w:bdr w:val="nil"/>
          <w:lang w:eastAsia="tr-TR"/>
        </w:rPr>
        <w:t>K</w:t>
      </w:r>
      <w:r w:rsidR="0090785B" w:rsidRPr="00EC3F01">
        <w:rPr>
          <w:rFonts w:eastAsia="Arial Unicode MS" w:cstheme="minorHAnsi"/>
          <w:color w:val="000000"/>
          <w:bdr w:val="nil"/>
          <w:lang w:eastAsia="tr-TR"/>
        </w:rPr>
        <w:t>imlik numarası, yabancılar için uyruğu, pasaport numarası veya varsa kimlik numarası,</w:t>
      </w:r>
    </w:p>
    <w:p w14:paraId="413A0B39" w14:textId="6BB13D9F" w:rsidR="0090785B" w:rsidRPr="00EC3F01" w:rsidRDefault="00507B3C" w:rsidP="00C73BA0">
      <w:pPr>
        <w:shd w:val="clear" w:color="auto" w:fill="FFFFFF"/>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816B29" w:rsidRPr="00EC3F01">
        <w:rPr>
          <w:rFonts w:eastAsia="Arial Unicode MS" w:cstheme="minorHAnsi"/>
          <w:b/>
          <w:color w:val="000000"/>
          <w:bdr w:val="nil"/>
          <w:lang w:eastAsia="tr-TR"/>
        </w:rPr>
        <w:t>.5.1.3.</w:t>
      </w:r>
      <w:r w:rsidR="00A85760" w:rsidRPr="00EC3F01">
        <w:rPr>
          <w:rFonts w:eastAsia="Arial Unicode MS" w:cstheme="minorHAnsi"/>
          <w:color w:val="000000"/>
          <w:bdr w:val="nil"/>
          <w:lang w:eastAsia="tr-TR"/>
        </w:rPr>
        <w:t xml:space="preserve"> </w:t>
      </w:r>
      <w:r w:rsidR="0090785B" w:rsidRPr="00EC3F01">
        <w:rPr>
          <w:rFonts w:eastAsia="Arial Unicode MS" w:cstheme="minorHAnsi"/>
          <w:color w:val="000000"/>
          <w:bdr w:val="nil"/>
          <w:lang w:eastAsia="tr-TR"/>
        </w:rPr>
        <w:t>Tebligata esas yerleşim yeri veya iş yeri adresi,</w:t>
      </w:r>
    </w:p>
    <w:p w14:paraId="6ACD6BC9" w14:textId="208749DA" w:rsidR="0090785B" w:rsidRPr="00EC3F01" w:rsidRDefault="00507B3C" w:rsidP="00C73BA0">
      <w:pPr>
        <w:shd w:val="clear" w:color="auto" w:fill="FFFFFF"/>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816B29" w:rsidRPr="00EC3F01">
        <w:rPr>
          <w:rFonts w:eastAsia="Arial Unicode MS" w:cstheme="minorHAnsi"/>
          <w:b/>
          <w:color w:val="000000"/>
          <w:bdr w:val="nil"/>
          <w:lang w:eastAsia="tr-TR"/>
        </w:rPr>
        <w:t>.5.1.4.</w:t>
      </w:r>
      <w:r w:rsidR="00A85760" w:rsidRPr="00EC3F01">
        <w:rPr>
          <w:rFonts w:eastAsia="Arial Unicode MS" w:cstheme="minorHAnsi"/>
          <w:color w:val="000000"/>
          <w:bdr w:val="nil"/>
          <w:lang w:eastAsia="tr-TR"/>
        </w:rPr>
        <w:t xml:space="preserve"> </w:t>
      </w:r>
      <w:r w:rsidR="0090785B" w:rsidRPr="00EC3F01">
        <w:rPr>
          <w:rFonts w:eastAsia="Arial Unicode MS" w:cstheme="minorHAnsi"/>
          <w:color w:val="000000"/>
          <w:bdr w:val="nil"/>
          <w:lang w:eastAsia="tr-TR"/>
        </w:rPr>
        <w:t>Varsa bildirime esas elektronik posta adresi, telefon ve faks numarası,</w:t>
      </w:r>
    </w:p>
    <w:p w14:paraId="65ACF54E" w14:textId="4F1DCAD7" w:rsidR="0090785B" w:rsidRPr="00EC3F01" w:rsidRDefault="00507B3C" w:rsidP="00C73BA0">
      <w:pPr>
        <w:shd w:val="clear" w:color="auto" w:fill="FFFFFF"/>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816B29" w:rsidRPr="00EC3F01">
        <w:rPr>
          <w:rFonts w:eastAsia="Arial Unicode MS" w:cstheme="minorHAnsi"/>
          <w:b/>
          <w:color w:val="000000"/>
          <w:bdr w:val="nil"/>
          <w:lang w:eastAsia="tr-TR"/>
        </w:rPr>
        <w:t>.5.1.5.</w:t>
      </w:r>
      <w:r w:rsidR="00A85760" w:rsidRPr="00EC3F01">
        <w:rPr>
          <w:rFonts w:eastAsia="Arial Unicode MS" w:cstheme="minorHAnsi"/>
          <w:color w:val="000000"/>
          <w:bdr w:val="nil"/>
          <w:lang w:eastAsia="tr-TR"/>
        </w:rPr>
        <w:t xml:space="preserve"> </w:t>
      </w:r>
      <w:r w:rsidR="0090785B" w:rsidRPr="00EC3F01">
        <w:rPr>
          <w:rFonts w:eastAsia="Arial Unicode MS" w:cstheme="minorHAnsi"/>
          <w:color w:val="000000"/>
          <w:bdr w:val="nil"/>
          <w:lang w:eastAsia="tr-TR"/>
        </w:rPr>
        <w:t>Talep konusu,</w:t>
      </w:r>
    </w:p>
    <w:p w14:paraId="374B91C5" w14:textId="1CC1BA06" w:rsidR="0090785B" w:rsidRPr="00EC3F01" w:rsidRDefault="0090785B" w:rsidP="00C73BA0">
      <w:pPr>
        <w:shd w:val="clear" w:color="auto" w:fill="FFFFFF"/>
        <w:spacing w:after="120" w:line="240" w:lineRule="auto"/>
        <w:jc w:val="both"/>
        <w:rPr>
          <w:rFonts w:eastAsia="Arial Unicode MS" w:cstheme="minorHAnsi"/>
          <w:color w:val="000000"/>
          <w:bdr w:val="nil"/>
          <w:lang w:eastAsia="tr-TR"/>
        </w:rPr>
      </w:pPr>
      <w:r w:rsidRPr="00EC3F01">
        <w:rPr>
          <w:rFonts w:eastAsia="Arial Unicode MS" w:cstheme="minorHAnsi"/>
          <w:color w:val="000000"/>
          <w:bdr w:val="nil"/>
          <w:lang w:eastAsia="tr-TR"/>
        </w:rPr>
        <w:t xml:space="preserve">bilgilerini belirtmesi zorunludur. Aksi halde başvuru geçerli bir başvuru olarak değerlendirilmeyecektir. Başvuru </w:t>
      </w:r>
      <w:r w:rsidR="0074471B" w:rsidRPr="00EC3F01">
        <w:rPr>
          <w:rFonts w:eastAsia="Arial Unicode MS" w:cstheme="minorHAnsi"/>
          <w:color w:val="000000"/>
          <w:bdr w:val="nil"/>
          <w:lang w:eastAsia="tr-TR"/>
        </w:rPr>
        <w:t>f</w:t>
      </w:r>
      <w:r w:rsidRPr="00EC3F01">
        <w:rPr>
          <w:rFonts w:eastAsia="Arial Unicode MS" w:cstheme="minorHAnsi"/>
          <w:color w:val="000000"/>
          <w:bdr w:val="nil"/>
          <w:lang w:eastAsia="tr-TR"/>
        </w:rPr>
        <w:t xml:space="preserve">ormu doldurmadan yapılacak başvurularda burada sayılan hususların eksiksiz olarak </w:t>
      </w:r>
      <w:r w:rsidR="00015317" w:rsidRPr="00EC3F01">
        <w:rPr>
          <w:rFonts w:eastAsia="Arial Unicode MS" w:cstheme="minorHAnsi"/>
          <w:color w:val="000000"/>
          <w:bdr w:val="nil"/>
          <w:lang w:eastAsia="tr-TR"/>
        </w:rPr>
        <w:t>ARZUM’a</w:t>
      </w:r>
      <w:r w:rsidRPr="00EC3F01">
        <w:rPr>
          <w:rFonts w:eastAsia="Arial Unicode MS" w:cstheme="minorHAnsi"/>
          <w:color w:val="000000"/>
          <w:bdr w:val="nil"/>
          <w:lang w:eastAsia="tr-TR"/>
        </w:rPr>
        <w:t xml:space="preserve"> iletilmesi gerekmektedir.</w:t>
      </w:r>
    </w:p>
    <w:p w14:paraId="2AD3AFF4" w14:textId="27DB25E2" w:rsidR="004620AB" w:rsidRPr="00EC3F01" w:rsidRDefault="004620AB" w:rsidP="00C73BA0">
      <w:pPr>
        <w:pStyle w:val="Saptanm"/>
        <w:spacing w:after="120"/>
        <w:jc w:val="both"/>
        <w:rPr>
          <w:rFonts w:asciiTheme="minorHAnsi" w:hAnsiTheme="minorHAnsi" w:cstheme="minorHAnsi"/>
        </w:rPr>
      </w:pPr>
      <w:r w:rsidRPr="00EC3F01">
        <w:rPr>
          <w:rFonts w:asciiTheme="minorHAnsi" w:hAnsiTheme="minorHAnsi" w:cstheme="minorHAnsi"/>
        </w:rPr>
        <w:t xml:space="preserve">Kişisel veri sahipleri adına üçüncü kişilerin başvuru talebinde bulunabilmesi için veri sahibi tarafından başvuruda bulunacak kişi adına noter kanalıyla düzenlenmiş özel vekâletname bulunmalıdır. </w:t>
      </w:r>
    </w:p>
    <w:p w14:paraId="5C0CDD06" w14:textId="3F4D052F" w:rsidR="0090785B" w:rsidRPr="00EC3F01" w:rsidRDefault="00507B3C" w:rsidP="00C73BA0">
      <w:pPr>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4620AB" w:rsidRPr="00EC3F01">
        <w:rPr>
          <w:rFonts w:eastAsia="Arial Unicode MS" w:cstheme="minorHAnsi"/>
          <w:b/>
          <w:color w:val="000000"/>
          <w:bdr w:val="nil"/>
          <w:lang w:eastAsia="tr-TR"/>
        </w:rPr>
        <w:t>.</w:t>
      </w:r>
      <w:r w:rsidR="00E8739E" w:rsidRPr="00EC3F01">
        <w:rPr>
          <w:rFonts w:eastAsia="Arial Unicode MS" w:cstheme="minorHAnsi"/>
          <w:b/>
          <w:color w:val="000000"/>
          <w:bdr w:val="nil"/>
          <w:lang w:eastAsia="tr-TR"/>
        </w:rPr>
        <w:t>5.2.</w:t>
      </w:r>
      <w:r w:rsidR="004620AB" w:rsidRPr="00EC3F01">
        <w:rPr>
          <w:rFonts w:eastAsia="Arial Unicode MS" w:cstheme="minorHAnsi"/>
          <w:color w:val="000000"/>
          <w:bdr w:val="nil"/>
          <w:lang w:eastAsia="tr-TR"/>
        </w:rPr>
        <w:t xml:space="preserve"> </w:t>
      </w:r>
      <w:r w:rsidR="0085389D" w:rsidRPr="00EC3F01">
        <w:rPr>
          <w:rFonts w:cstheme="minorHAnsi"/>
        </w:rPr>
        <w:t>Kişisel veri sahibi</w:t>
      </w:r>
      <w:r w:rsidR="0090785B" w:rsidRPr="00EC3F01">
        <w:rPr>
          <w:rFonts w:eastAsia="Arial Unicode MS" w:cstheme="minorHAnsi"/>
          <w:color w:val="000000"/>
          <w:bdr w:val="nil"/>
          <w:lang w:eastAsia="tr-TR"/>
        </w:rPr>
        <w:t xml:space="preserve">nin, talebini </w:t>
      </w:r>
      <w:r w:rsidR="00015317" w:rsidRPr="00EC3F01">
        <w:rPr>
          <w:rFonts w:eastAsia="Arial Unicode MS" w:cstheme="minorHAnsi"/>
          <w:color w:val="000000"/>
          <w:bdr w:val="nil"/>
          <w:lang w:eastAsia="tr-TR"/>
        </w:rPr>
        <w:t>ARZUM’a</w:t>
      </w:r>
      <w:r w:rsidR="0090785B" w:rsidRPr="00EC3F01">
        <w:rPr>
          <w:rFonts w:eastAsia="Arial Unicode MS" w:cstheme="minorHAnsi"/>
          <w:color w:val="000000"/>
          <w:bdr w:val="nil"/>
          <w:lang w:eastAsia="tr-TR"/>
        </w:rPr>
        <w:t xml:space="preserve"> iletmesi durumunda </w:t>
      </w:r>
      <w:r w:rsidR="00015317" w:rsidRPr="00EC3F01">
        <w:rPr>
          <w:rFonts w:eastAsia="Arial Unicode MS" w:cstheme="minorHAnsi"/>
          <w:color w:val="000000"/>
          <w:bdr w:val="nil"/>
          <w:lang w:eastAsia="tr-TR"/>
        </w:rPr>
        <w:t>ARZUM</w:t>
      </w:r>
      <w:r w:rsidR="0090785B" w:rsidRPr="00EC3F01">
        <w:rPr>
          <w:rFonts w:eastAsia="Arial Unicode MS" w:cstheme="minorHAnsi"/>
          <w:color w:val="000000"/>
          <w:bdr w:val="nil"/>
          <w:lang w:eastAsia="tr-TR"/>
        </w:rPr>
        <w:t xml:space="preserve"> talebin niteliğine göre en geç otuz gün içinde ilgili talebi sonuçlandıracaktır. </w:t>
      </w:r>
      <w:r w:rsidR="0085389D" w:rsidRPr="00EC3F01">
        <w:rPr>
          <w:rFonts w:cstheme="minorHAnsi"/>
        </w:rPr>
        <w:t>Kişisel veri sahibi</w:t>
      </w:r>
      <w:r w:rsidR="0090785B" w:rsidRPr="00EC3F01">
        <w:rPr>
          <w:rFonts w:eastAsia="Arial Unicode MS" w:cstheme="minorHAnsi"/>
          <w:color w:val="000000"/>
          <w:bdr w:val="nil"/>
          <w:lang w:eastAsia="tr-TR"/>
        </w:rPr>
        <w:t>nin talep ettiği işlemin ayrıca bir maliyeti gerektirmesi hâlinde, Kurulca belirlenen tarifedeki ücret alınabilir.</w:t>
      </w:r>
      <w:r w:rsidR="00B131AB" w:rsidRPr="00EC3F01">
        <w:rPr>
          <w:rFonts w:eastAsia="Arial Unicode MS" w:cstheme="minorHAnsi"/>
          <w:color w:val="000000"/>
          <w:bdr w:val="nil"/>
          <w:lang w:eastAsia="tr-TR"/>
        </w:rPr>
        <w:t xml:space="preserve"> Başvurunun </w:t>
      </w:r>
      <w:r w:rsidR="00015317" w:rsidRPr="00EC3F01">
        <w:rPr>
          <w:rFonts w:eastAsia="Arial Unicode MS" w:cstheme="minorHAnsi"/>
          <w:color w:val="000000"/>
          <w:bdr w:val="nil"/>
          <w:lang w:eastAsia="tr-TR"/>
        </w:rPr>
        <w:t>ARZUM’un</w:t>
      </w:r>
      <w:r w:rsidR="00B131AB" w:rsidRPr="00EC3F01">
        <w:rPr>
          <w:rFonts w:eastAsia="Arial Unicode MS" w:cstheme="minorHAnsi"/>
          <w:color w:val="000000"/>
          <w:bdr w:val="nil"/>
          <w:lang w:eastAsia="tr-TR"/>
        </w:rPr>
        <w:t xml:space="preserve"> hatasından kaynaklanması halinde alınan ücret ilgiliye iade edilir. </w:t>
      </w:r>
      <w:r w:rsidR="00015317" w:rsidRPr="00EC3F01">
        <w:rPr>
          <w:rFonts w:eastAsia="Arial Unicode MS" w:cstheme="minorHAnsi"/>
          <w:color w:val="000000"/>
          <w:bdr w:val="nil"/>
          <w:lang w:eastAsia="tr-TR"/>
        </w:rPr>
        <w:t>ARZUM</w:t>
      </w:r>
      <w:r w:rsidR="0090785B" w:rsidRPr="00EC3F01">
        <w:rPr>
          <w:rFonts w:eastAsia="Arial Unicode MS" w:cstheme="minorHAnsi"/>
          <w:color w:val="000000"/>
          <w:bdr w:val="nil"/>
          <w:lang w:eastAsia="tr-TR"/>
        </w:rPr>
        <w:t xml:space="preserve">, başvuruda bulunan kişinin </w:t>
      </w:r>
      <w:r w:rsidR="0085389D" w:rsidRPr="00EC3F01">
        <w:rPr>
          <w:rFonts w:cstheme="minorHAnsi"/>
        </w:rPr>
        <w:lastRenderedPageBreak/>
        <w:t>kişisel veri sahibi</w:t>
      </w:r>
      <w:r w:rsidR="00B131AB" w:rsidRPr="00EC3F01">
        <w:rPr>
          <w:rFonts w:eastAsia="Arial Unicode MS" w:cstheme="minorHAnsi"/>
          <w:color w:val="000000"/>
          <w:bdr w:val="nil"/>
          <w:lang w:eastAsia="tr-TR"/>
        </w:rPr>
        <w:t xml:space="preserve"> </w:t>
      </w:r>
      <w:r w:rsidR="0090785B" w:rsidRPr="00EC3F01">
        <w:rPr>
          <w:rFonts w:eastAsia="Arial Unicode MS" w:cstheme="minorHAnsi"/>
          <w:color w:val="000000"/>
          <w:bdr w:val="nil"/>
          <w:lang w:eastAsia="tr-TR"/>
        </w:rPr>
        <w:t xml:space="preserve">olup olmadığını tespit etmek adına ilgili kişiden bilgi talep edebilir. </w:t>
      </w:r>
      <w:r w:rsidR="00015317" w:rsidRPr="00EC3F01">
        <w:rPr>
          <w:rFonts w:eastAsia="Arial Unicode MS" w:cstheme="minorHAnsi"/>
          <w:color w:val="000000"/>
          <w:bdr w:val="nil"/>
          <w:lang w:eastAsia="tr-TR"/>
        </w:rPr>
        <w:t>ARZUM</w:t>
      </w:r>
      <w:r w:rsidR="0090785B" w:rsidRPr="00EC3F01">
        <w:rPr>
          <w:rFonts w:eastAsia="Arial Unicode MS" w:cstheme="minorHAnsi"/>
          <w:color w:val="000000"/>
          <w:bdr w:val="nil"/>
          <w:lang w:eastAsia="tr-TR"/>
        </w:rPr>
        <w:t xml:space="preserve">, </w:t>
      </w:r>
      <w:r w:rsidR="0085389D" w:rsidRPr="00EC3F01">
        <w:rPr>
          <w:rFonts w:cstheme="minorHAnsi"/>
        </w:rPr>
        <w:t>kişisel veri sahibi</w:t>
      </w:r>
      <w:r w:rsidR="0090785B" w:rsidRPr="00EC3F01">
        <w:rPr>
          <w:rFonts w:eastAsia="Arial Unicode MS" w:cstheme="minorHAnsi"/>
          <w:color w:val="000000"/>
          <w:bdr w:val="nil"/>
          <w:lang w:eastAsia="tr-TR"/>
        </w:rPr>
        <w:t xml:space="preserve">nin başvurusunda yer alan hususları netleştirmek adına, </w:t>
      </w:r>
      <w:r w:rsidR="0085389D" w:rsidRPr="00EC3F01">
        <w:rPr>
          <w:rFonts w:cstheme="minorHAnsi"/>
        </w:rPr>
        <w:t>kişisel veri sahibi</w:t>
      </w:r>
      <w:r w:rsidR="0090785B" w:rsidRPr="00EC3F01">
        <w:rPr>
          <w:rFonts w:eastAsia="Arial Unicode MS" w:cstheme="minorHAnsi"/>
          <w:color w:val="000000"/>
          <w:bdr w:val="nil"/>
          <w:lang w:eastAsia="tr-TR"/>
        </w:rPr>
        <w:t>ne başvurusu ile ilgili soru yöneltebilir.</w:t>
      </w:r>
      <w:r w:rsidR="00B131AB" w:rsidRPr="00EC3F01">
        <w:rPr>
          <w:rFonts w:eastAsia="Arial Unicode MS" w:cstheme="minorHAnsi"/>
          <w:color w:val="000000"/>
          <w:bdr w:val="nil"/>
          <w:lang w:eastAsia="tr-TR"/>
        </w:rPr>
        <w:t xml:space="preserve"> </w:t>
      </w:r>
      <w:r w:rsidR="00015317" w:rsidRPr="00EC3F01">
        <w:rPr>
          <w:rFonts w:eastAsia="Arial Unicode MS" w:cstheme="minorHAnsi"/>
          <w:color w:val="000000"/>
          <w:bdr w:val="nil"/>
          <w:lang w:eastAsia="tr-TR"/>
        </w:rPr>
        <w:t>ARZUM</w:t>
      </w:r>
      <w:r w:rsidR="00B131AB" w:rsidRPr="00EC3F01">
        <w:rPr>
          <w:rFonts w:eastAsia="Arial Unicode MS" w:cstheme="minorHAnsi"/>
          <w:color w:val="000000"/>
          <w:bdr w:val="nil"/>
          <w:lang w:eastAsia="tr-TR"/>
        </w:rPr>
        <w:t xml:space="preserve"> talebi kabul eder veya gerekçesini açıklayarak reddeder ve cevabını ilgili kişiye yazılı olarak veya elektronik ortamda bildirir. Başvuruda yer alan talebin kabul edilmesi halinde </w:t>
      </w:r>
      <w:r w:rsidR="00015317" w:rsidRPr="00EC3F01">
        <w:rPr>
          <w:rFonts w:eastAsia="Arial Unicode MS" w:cstheme="minorHAnsi"/>
          <w:color w:val="000000"/>
          <w:bdr w:val="nil"/>
          <w:lang w:eastAsia="tr-TR"/>
        </w:rPr>
        <w:t>ARZUM tarafından</w:t>
      </w:r>
      <w:r w:rsidR="00B131AB" w:rsidRPr="00EC3F01">
        <w:rPr>
          <w:rFonts w:eastAsia="Arial Unicode MS" w:cstheme="minorHAnsi"/>
          <w:color w:val="000000"/>
          <w:bdr w:val="nil"/>
          <w:lang w:eastAsia="tr-TR"/>
        </w:rPr>
        <w:t xml:space="preserve"> gereği yerine getirilir.</w:t>
      </w:r>
    </w:p>
    <w:p w14:paraId="66D07801" w14:textId="692859BF" w:rsidR="00B131AB" w:rsidRPr="00EC3F01" w:rsidRDefault="00507B3C" w:rsidP="00C73BA0">
      <w:pPr>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B131AB" w:rsidRPr="00EC3F01">
        <w:rPr>
          <w:rFonts w:eastAsia="Arial Unicode MS" w:cstheme="minorHAnsi"/>
          <w:b/>
          <w:color w:val="000000"/>
          <w:bdr w:val="nil"/>
          <w:lang w:eastAsia="tr-TR"/>
        </w:rPr>
        <w:t>.5.3.</w:t>
      </w:r>
      <w:r w:rsidR="0074471B" w:rsidRPr="00EC3F01">
        <w:rPr>
          <w:rFonts w:eastAsia="Arial Unicode MS" w:cstheme="minorHAnsi"/>
          <w:color w:val="000000"/>
          <w:bdr w:val="nil"/>
          <w:lang w:eastAsia="tr-TR"/>
        </w:rPr>
        <w:t xml:space="preserve"> </w:t>
      </w:r>
      <w:r w:rsidR="00015317" w:rsidRPr="00EC3F01">
        <w:rPr>
          <w:rFonts w:eastAsia="Arial Unicode MS" w:cstheme="minorHAnsi"/>
          <w:color w:val="000000"/>
          <w:bdr w:val="nil"/>
          <w:lang w:eastAsia="tr-TR"/>
        </w:rPr>
        <w:t>ARZUM</w:t>
      </w:r>
      <w:r w:rsidR="0074471B" w:rsidRPr="00EC3F01">
        <w:rPr>
          <w:rFonts w:eastAsia="Arial Unicode MS" w:cstheme="minorHAnsi"/>
          <w:color w:val="000000"/>
          <w:bdr w:val="nil"/>
          <w:lang w:eastAsia="tr-TR"/>
        </w:rPr>
        <w:t xml:space="preserve"> </w:t>
      </w:r>
      <w:r w:rsidR="007E40AE" w:rsidRPr="00EC3F01">
        <w:rPr>
          <w:rFonts w:eastAsia="Arial Unicode MS" w:cstheme="minorHAnsi"/>
          <w:color w:val="000000"/>
          <w:bdr w:val="nil"/>
          <w:lang w:eastAsia="tr-TR"/>
        </w:rPr>
        <w:t>11</w:t>
      </w:r>
      <w:r w:rsidR="00B131AB" w:rsidRPr="00EC3F01">
        <w:rPr>
          <w:rFonts w:eastAsia="Arial Unicode MS" w:cstheme="minorHAnsi"/>
          <w:color w:val="000000"/>
          <w:bdr w:val="nil"/>
          <w:lang w:eastAsia="tr-TR"/>
        </w:rPr>
        <w:t>.4.’te sayılan ve/veya aşağıda yer alan hallerde başvuruda bulunan kişinin başvurusunu, gerekçesini açıklayarak reddedebilir</w:t>
      </w:r>
      <w:r w:rsidR="00736987" w:rsidRPr="00EC3F01">
        <w:rPr>
          <w:rFonts w:eastAsia="Arial Unicode MS" w:cstheme="minorHAnsi"/>
          <w:color w:val="000000"/>
          <w:bdr w:val="nil"/>
          <w:lang w:eastAsia="tr-TR"/>
        </w:rPr>
        <w:t>.</w:t>
      </w:r>
    </w:p>
    <w:p w14:paraId="17E3364A" w14:textId="1D1CB237" w:rsidR="00B131AB" w:rsidRPr="00EC3F01" w:rsidRDefault="00507B3C" w:rsidP="00C73BA0">
      <w:pPr>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816B29" w:rsidRPr="00EC3F01">
        <w:rPr>
          <w:rFonts w:eastAsia="Arial Unicode MS" w:cstheme="minorHAnsi"/>
          <w:b/>
          <w:color w:val="000000"/>
          <w:bdr w:val="nil"/>
          <w:lang w:eastAsia="tr-TR"/>
        </w:rPr>
        <w:t>.5.3.1.</w:t>
      </w:r>
      <w:r w:rsidR="00A85760" w:rsidRPr="00EC3F01">
        <w:rPr>
          <w:rFonts w:eastAsia="Arial Unicode MS" w:cstheme="minorHAnsi"/>
          <w:color w:val="000000"/>
          <w:bdr w:val="nil"/>
          <w:lang w:eastAsia="tr-TR"/>
        </w:rPr>
        <w:t xml:space="preserve"> </w:t>
      </w:r>
      <w:r w:rsidR="0085389D" w:rsidRPr="00EC3F01">
        <w:rPr>
          <w:rFonts w:cstheme="minorHAnsi"/>
        </w:rPr>
        <w:t>Kişisel veri sahibi</w:t>
      </w:r>
      <w:r w:rsidR="00B131AB" w:rsidRPr="00EC3F01">
        <w:rPr>
          <w:rFonts w:eastAsia="Arial Unicode MS" w:cstheme="minorHAnsi"/>
          <w:color w:val="000000"/>
          <w:bdr w:val="nil"/>
          <w:lang w:eastAsia="tr-TR"/>
        </w:rPr>
        <w:t>nin talebinin diğer kişilerin hak ve özgürlüklerini engelleme ihtimali olması,</w:t>
      </w:r>
    </w:p>
    <w:p w14:paraId="38B2F3CA" w14:textId="50FA43CC" w:rsidR="00B131AB" w:rsidRPr="00EC3F01" w:rsidRDefault="00507B3C" w:rsidP="00C73BA0">
      <w:pPr>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816B29" w:rsidRPr="00EC3F01">
        <w:rPr>
          <w:rFonts w:eastAsia="Arial Unicode MS" w:cstheme="minorHAnsi"/>
          <w:b/>
          <w:color w:val="000000"/>
          <w:bdr w:val="nil"/>
          <w:lang w:eastAsia="tr-TR"/>
        </w:rPr>
        <w:t>.5.3.2.</w:t>
      </w:r>
      <w:r w:rsidR="00A85760" w:rsidRPr="00EC3F01">
        <w:rPr>
          <w:rFonts w:eastAsia="Arial Unicode MS" w:cstheme="minorHAnsi"/>
          <w:color w:val="000000"/>
          <w:bdr w:val="nil"/>
          <w:lang w:eastAsia="tr-TR"/>
        </w:rPr>
        <w:t xml:space="preserve"> </w:t>
      </w:r>
      <w:r w:rsidR="00B131AB" w:rsidRPr="00EC3F01">
        <w:rPr>
          <w:rFonts w:eastAsia="Arial Unicode MS" w:cstheme="minorHAnsi"/>
          <w:color w:val="000000"/>
          <w:bdr w:val="nil"/>
          <w:lang w:eastAsia="tr-TR"/>
        </w:rPr>
        <w:t xml:space="preserve">Orantısız çaba gerektiren taleplerde bulunulmuş olması, </w:t>
      </w:r>
    </w:p>
    <w:p w14:paraId="4FD74B31" w14:textId="3DB8C25E" w:rsidR="00B131AB" w:rsidRPr="00EC3F01" w:rsidRDefault="00507B3C" w:rsidP="00C73BA0">
      <w:pPr>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816B29" w:rsidRPr="00EC3F01">
        <w:rPr>
          <w:rFonts w:eastAsia="Arial Unicode MS" w:cstheme="minorHAnsi"/>
          <w:b/>
          <w:color w:val="000000"/>
          <w:bdr w:val="nil"/>
          <w:lang w:eastAsia="tr-TR"/>
        </w:rPr>
        <w:t>.5.3.3.</w:t>
      </w:r>
      <w:r w:rsidR="00A85760" w:rsidRPr="00EC3F01">
        <w:rPr>
          <w:rFonts w:eastAsia="Arial Unicode MS" w:cstheme="minorHAnsi"/>
          <w:color w:val="000000"/>
          <w:bdr w:val="nil"/>
          <w:lang w:eastAsia="tr-TR"/>
        </w:rPr>
        <w:t xml:space="preserve"> </w:t>
      </w:r>
      <w:r w:rsidR="00B131AB" w:rsidRPr="00EC3F01">
        <w:rPr>
          <w:rFonts w:eastAsia="Arial Unicode MS" w:cstheme="minorHAnsi"/>
          <w:color w:val="000000"/>
          <w:bdr w:val="nil"/>
          <w:lang w:eastAsia="tr-TR"/>
        </w:rPr>
        <w:t>Talep edilen bilginin kamuya açık bir bilgi olması</w:t>
      </w:r>
      <w:r w:rsidR="00A26382" w:rsidRPr="00EC3F01">
        <w:rPr>
          <w:rFonts w:eastAsia="Arial Unicode MS" w:cstheme="minorHAnsi"/>
          <w:color w:val="000000"/>
          <w:bdr w:val="nil"/>
          <w:lang w:eastAsia="tr-TR"/>
        </w:rPr>
        <w:t>,</w:t>
      </w:r>
    </w:p>
    <w:p w14:paraId="305BEF76" w14:textId="4521ECFB" w:rsidR="00A26382" w:rsidRPr="00EC3F01" w:rsidRDefault="00507B3C" w:rsidP="00C73BA0">
      <w:pPr>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A26382" w:rsidRPr="00EC3F01">
        <w:rPr>
          <w:rFonts w:eastAsia="Arial Unicode MS" w:cstheme="minorHAnsi"/>
          <w:b/>
          <w:color w:val="000000"/>
          <w:bdr w:val="nil"/>
          <w:lang w:eastAsia="tr-TR"/>
        </w:rPr>
        <w:t xml:space="preserve">.5.3.4. </w:t>
      </w:r>
      <w:r w:rsidR="00A26382" w:rsidRPr="00EC3F01">
        <w:rPr>
          <w:rFonts w:eastAsia="Arial Unicode MS" w:cstheme="minorHAnsi"/>
          <w:color w:val="000000"/>
          <w:bdr w:val="nil"/>
          <w:lang w:eastAsia="tr-TR"/>
        </w:rPr>
        <w:t>Söz konusu verinin alınan hizmetin mahiyeti gereği işlenmesinin gerekli olması.</w:t>
      </w:r>
    </w:p>
    <w:p w14:paraId="7C13AD73" w14:textId="30105AE2" w:rsidR="00A26382" w:rsidRPr="00EC3F01" w:rsidRDefault="00507B3C" w:rsidP="00C73BA0">
      <w:pPr>
        <w:spacing w:after="120" w:line="240" w:lineRule="auto"/>
        <w:jc w:val="both"/>
        <w:rPr>
          <w:rFonts w:eastAsia="Arial Unicode MS" w:cstheme="minorHAnsi"/>
          <w:color w:val="000000"/>
          <w:bdr w:val="nil"/>
          <w:lang w:eastAsia="tr-TR"/>
        </w:rPr>
      </w:pPr>
      <w:r w:rsidRPr="00EC3F01">
        <w:rPr>
          <w:rFonts w:eastAsia="Arial Unicode MS" w:cstheme="minorHAnsi"/>
          <w:b/>
          <w:color w:val="000000"/>
          <w:bdr w:val="nil"/>
          <w:lang w:eastAsia="tr-TR"/>
        </w:rPr>
        <w:t>11</w:t>
      </w:r>
      <w:r w:rsidR="00B131AB" w:rsidRPr="00EC3F01">
        <w:rPr>
          <w:rFonts w:eastAsia="Arial Unicode MS" w:cstheme="minorHAnsi"/>
          <w:b/>
          <w:color w:val="000000"/>
          <w:bdr w:val="nil"/>
          <w:lang w:eastAsia="tr-TR"/>
        </w:rPr>
        <w:t>.5.4.</w:t>
      </w:r>
      <w:r w:rsidR="00B131AB" w:rsidRPr="00EC3F01">
        <w:rPr>
          <w:rFonts w:eastAsia="Arial Unicode MS" w:cstheme="minorHAnsi"/>
          <w:color w:val="000000"/>
          <w:bdr w:val="nil"/>
          <w:lang w:eastAsia="tr-TR"/>
        </w:rPr>
        <w:t xml:space="preserve"> </w:t>
      </w:r>
      <w:r w:rsidR="0085389D" w:rsidRPr="00EC3F01">
        <w:rPr>
          <w:rFonts w:cstheme="minorHAnsi"/>
        </w:rPr>
        <w:t>K</w:t>
      </w:r>
      <w:r w:rsidR="00736987" w:rsidRPr="00EC3F01">
        <w:rPr>
          <w:rFonts w:cstheme="minorHAnsi"/>
        </w:rPr>
        <w:t>işisel v</w:t>
      </w:r>
      <w:r w:rsidR="0085389D" w:rsidRPr="00EC3F01">
        <w:rPr>
          <w:rFonts w:cstheme="minorHAnsi"/>
        </w:rPr>
        <w:t xml:space="preserve">eri </w:t>
      </w:r>
      <w:r w:rsidR="00736987" w:rsidRPr="00EC3F01">
        <w:rPr>
          <w:rFonts w:cstheme="minorHAnsi"/>
        </w:rPr>
        <w:t>s</w:t>
      </w:r>
      <w:r w:rsidR="0085389D" w:rsidRPr="00EC3F01">
        <w:rPr>
          <w:rFonts w:cstheme="minorHAnsi"/>
        </w:rPr>
        <w:t>ahibi</w:t>
      </w:r>
      <w:r w:rsidR="00E8739E" w:rsidRPr="00EC3F01">
        <w:rPr>
          <w:rFonts w:eastAsia="Arial Unicode MS" w:cstheme="minorHAnsi"/>
          <w:color w:val="000000"/>
          <w:bdr w:val="nil"/>
          <w:lang w:eastAsia="tr-TR"/>
        </w:rPr>
        <w:t>nin</w:t>
      </w:r>
      <w:r w:rsidR="004620AB" w:rsidRPr="00EC3F01">
        <w:rPr>
          <w:rFonts w:eastAsia="Arial Unicode MS" w:cstheme="minorHAnsi"/>
          <w:color w:val="000000"/>
          <w:bdr w:val="nil"/>
          <w:lang w:eastAsia="tr-TR"/>
        </w:rPr>
        <w:t xml:space="preserve"> </w:t>
      </w:r>
      <w:r w:rsidR="0074471B" w:rsidRPr="00EC3F01">
        <w:rPr>
          <w:rFonts w:eastAsia="Arial Unicode MS" w:cstheme="minorHAnsi"/>
          <w:color w:val="000000"/>
          <w:bdr w:val="nil"/>
          <w:lang w:eastAsia="tr-TR"/>
        </w:rPr>
        <w:t>Kurul</w:t>
      </w:r>
      <w:r w:rsidR="00E8739E" w:rsidRPr="00EC3F01">
        <w:rPr>
          <w:rFonts w:eastAsia="Arial Unicode MS" w:cstheme="minorHAnsi"/>
          <w:color w:val="000000"/>
          <w:bdr w:val="nil"/>
          <w:lang w:eastAsia="tr-TR"/>
        </w:rPr>
        <w:t xml:space="preserve">a </w:t>
      </w:r>
      <w:r w:rsidR="00736987" w:rsidRPr="00EC3F01">
        <w:rPr>
          <w:rFonts w:eastAsia="Arial Unicode MS" w:cstheme="minorHAnsi"/>
          <w:color w:val="000000"/>
          <w:bdr w:val="nil"/>
          <w:lang w:eastAsia="tr-TR"/>
        </w:rPr>
        <w:t>ş</w:t>
      </w:r>
      <w:r w:rsidR="004620AB" w:rsidRPr="00EC3F01">
        <w:rPr>
          <w:rFonts w:eastAsia="Arial Unicode MS" w:cstheme="minorHAnsi"/>
          <w:color w:val="000000"/>
          <w:bdr w:val="nil"/>
          <w:lang w:eastAsia="tr-TR"/>
        </w:rPr>
        <w:t xml:space="preserve">ikâyette </w:t>
      </w:r>
      <w:r w:rsidR="00736987" w:rsidRPr="00EC3F01">
        <w:rPr>
          <w:rFonts w:eastAsia="Arial Unicode MS" w:cstheme="minorHAnsi"/>
          <w:color w:val="000000"/>
          <w:bdr w:val="nil"/>
          <w:lang w:eastAsia="tr-TR"/>
        </w:rPr>
        <w:t>bulunma h</w:t>
      </w:r>
      <w:r w:rsidR="004620AB" w:rsidRPr="00EC3F01">
        <w:rPr>
          <w:rFonts w:eastAsia="Arial Unicode MS" w:cstheme="minorHAnsi"/>
          <w:color w:val="000000"/>
          <w:bdr w:val="nil"/>
          <w:lang w:eastAsia="tr-TR"/>
        </w:rPr>
        <w:t>akkı</w:t>
      </w:r>
    </w:p>
    <w:p w14:paraId="0558314D" w14:textId="6B92121C" w:rsidR="007F3200" w:rsidRPr="00EC3F01" w:rsidRDefault="0085389D" w:rsidP="00C73BA0">
      <w:pPr>
        <w:spacing w:after="120" w:line="240" w:lineRule="auto"/>
        <w:jc w:val="both"/>
        <w:rPr>
          <w:rFonts w:eastAsia="Arial Unicode MS" w:cstheme="minorHAnsi"/>
          <w:color w:val="000000"/>
          <w:bdr w:val="nil"/>
          <w:lang w:eastAsia="tr-TR"/>
        </w:rPr>
      </w:pPr>
      <w:r w:rsidRPr="00EC3F01">
        <w:rPr>
          <w:rFonts w:cstheme="minorHAnsi"/>
        </w:rPr>
        <w:t>Kişisel veri sahibi</w:t>
      </w:r>
      <w:r w:rsidR="004620AB" w:rsidRPr="00EC3F01">
        <w:rPr>
          <w:rFonts w:eastAsia="Arial Unicode MS" w:cstheme="minorHAnsi"/>
          <w:color w:val="000000"/>
          <w:bdr w:val="nil"/>
          <w:lang w:eastAsia="tr-TR"/>
        </w:rPr>
        <w:t xml:space="preserve"> </w:t>
      </w:r>
      <w:r w:rsidR="0090785B" w:rsidRPr="00EC3F01">
        <w:rPr>
          <w:rFonts w:eastAsia="Arial Unicode MS" w:cstheme="minorHAnsi"/>
          <w:color w:val="000000"/>
          <w:bdr w:val="nil"/>
          <w:lang w:eastAsia="tr-TR"/>
        </w:rPr>
        <w:t xml:space="preserve">KVKK’nın </w:t>
      </w:r>
      <w:r w:rsidR="004620AB" w:rsidRPr="00EC3F01">
        <w:rPr>
          <w:rFonts w:eastAsia="Arial Unicode MS" w:cstheme="minorHAnsi"/>
          <w:color w:val="000000"/>
          <w:bdr w:val="nil"/>
          <w:lang w:eastAsia="tr-TR"/>
        </w:rPr>
        <w:t>14. maddesi gereğince başvuru</w:t>
      </w:r>
      <w:r w:rsidR="0090785B" w:rsidRPr="00EC3F01">
        <w:rPr>
          <w:rFonts w:eastAsia="Arial Unicode MS" w:cstheme="minorHAnsi"/>
          <w:color w:val="000000"/>
          <w:bdr w:val="nil"/>
          <w:lang w:eastAsia="tr-TR"/>
        </w:rPr>
        <w:t>su</w:t>
      </w:r>
      <w:r w:rsidR="004620AB" w:rsidRPr="00EC3F01">
        <w:rPr>
          <w:rFonts w:eastAsia="Arial Unicode MS" w:cstheme="minorHAnsi"/>
          <w:color w:val="000000"/>
          <w:bdr w:val="nil"/>
          <w:lang w:eastAsia="tr-TR"/>
        </w:rPr>
        <w:t xml:space="preserve">nun reddedilmesi, verilen cevabın yetersiz bulunması veya süresinde başvuruya cevap verilmemesi hâllerinde; </w:t>
      </w:r>
      <w:r w:rsidR="00015317" w:rsidRPr="00EC3F01">
        <w:rPr>
          <w:rFonts w:eastAsia="Arial Unicode MS" w:cstheme="minorHAnsi"/>
          <w:color w:val="000000"/>
          <w:bdr w:val="nil"/>
          <w:lang w:eastAsia="tr-TR"/>
        </w:rPr>
        <w:t>ARZUM’un</w:t>
      </w:r>
      <w:r w:rsidR="0090785B" w:rsidRPr="00EC3F01">
        <w:rPr>
          <w:rFonts w:eastAsia="Arial Unicode MS" w:cstheme="minorHAnsi"/>
          <w:color w:val="000000"/>
          <w:bdr w:val="nil"/>
          <w:lang w:eastAsia="tr-TR"/>
        </w:rPr>
        <w:t xml:space="preserve"> </w:t>
      </w:r>
      <w:r w:rsidR="004620AB" w:rsidRPr="00EC3F01">
        <w:rPr>
          <w:rFonts w:eastAsia="Arial Unicode MS" w:cstheme="minorHAnsi"/>
          <w:color w:val="000000"/>
          <w:bdr w:val="nil"/>
          <w:lang w:eastAsia="tr-TR"/>
        </w:rPr>
        <w:t xml:space="preserve">cevabını öğrendiği </w:t>
      </w:r>
      <w:r w:rsidR="009625F8" w:rsidRPr="00EC3F01">
        <w:rPr>
          <w:rFonts w:eastAsia="Arial Unicode MS" w:cstheme="minorHAnsi"/>
          <w:color w:val="000000"/>
          <w:bdr w:val="nil"/>
          <w:lang w:eastAsia="tr-TR"/>
        </w:rPr>
        <w:t>tarihten itibaren otuz ve her ha</w:t>
      </w:r>
      <w:r w:rsidR="004620AB" w:rsidRPr="00EC3F01">
        <w:rPr>
          <w:rFonts w:eastAsia="Arial Unicode MS" w:cstheme="minorHAnsi"/>
          <w:color w:val="000000"/>
          <w:bdr w:val="nil"/>
          <w:lang w:eastAsia="tr-TR"/>
        </w:rPr>
        <w:t xml:space="preserve">lde başvuru tarihinden itibaren altmış gün içinde </w:t>
      </w:r>
      <w:r w:rsidR="0090785B" w:rsidRPr="00EC3F01">
        <w:rPr>
          <w:rFonts w:eastAsia="Arial Unicode MS" w:cstheme="minorHAnsi"/>
          <w:color w:val="000000"/>
          <w:bdr w:val="nil"/>
          <w:lang w:eastAsia="tr-TR"/>
        </w:rPr>
        <w:t xml:space="preserve">Kurula </w:t>
      </w:r>
      <w:r w:rsidR="004620AB" w:rsidRPr="00EC3F01">
        <w:rPr>
          <w:rFonts w:eastAsia="Arial Unicode MS" w:cstheme="minorHAnsi"/>
          <w:color w:val="000000"/>
          <w:bdr w:val="nil"/>
          <w:lang w:eastAsia="tr-TR"/>
        </w:rPr>
        <w:t>şikâyette bulunabilir.</w:t>
      </w:r>
    </w:p>
    <w:p w14:paraId="3F2EEE20" w14:textId="396F7228" w:rsidR="00527F04" w:rsidRPr="00EC3F01" w:rsidRDefault="00507B3C" w:rsidP="00C73BA0">
      <w:pPr>
        <w:shd w:val="clear" w:color="auto" w:fill="FFFFFF"/>
        <w:spacing w:before="300" w:after="150" w:line="240" w:lineRule="auto"/>
        <w:jc w:val="both"/>
        <w:outlineLvl w:val="2"/>
        <w:rPr>
          <w:rFonts w:eastAsia="Times New Roman" w:cstheme="minorHAnsi"/>
          <w:b/>
          <w:lang w:eastAsia="tr-TR"/>
        </w:rPr>
      </w:pPr>
      <w:r w:rsidRPr="00EC3F01">
        <w:rPr>
          <w:rFonts w:eastAsia="Times New Roman" w:cstheme="minorHAnsi"/>
          <w:b/>
          <w:lang w:eastAsia="tr-TR"/>
        </w:rPr>
        <w:t xml:space="preserve">12. </w:t>
      </w:r>
      <w:r w:rsidR="00527F04" w:rsidRPr="00EC3F01">
        <w:rPr>
          <w:rFonts w:eastAsia="Times New Roman" w:cstheme="minorHAnsi"/>
          <w:b/>
          <w:lang w:eastAsia="tr-TR"/>
        </w:rPr>
        <w:t>KİŞİSEL VERİLERİN İŞLENME VE AKTARILMA AMAÇLARI, AKTARILACAĞI KİŞİLER</w:t>
      </w:r>
    </w:p>
    <w:p w14:paraId="067217B9" w14:textId="36F8B544" w:rsidR="00527F04" w:rsidRPr="00EC3F01" w:rsidRDefault="00507B3C" w:rsidP="00C73BA0">
      <w:pPr>
        <w:shd w:val="clear" w:color="auto" w:fill="FFFFFF"/>
        <w:spacing w:after="150" w:line="240" w:lineRule="auto"/>
        <w:jc w:val="both"/>
        <w:rPr>
          <w:rFonts w:eastAsia="Times New Roman" w:cstheme="minorHAnsi"/>
          <w:lang w:eastAsia="tr-TR"/>
        </w:rPr>
      </w:pPr>
      <w:r w:rsidRPr="00EC3F01">
        <w:rPr>
          <w:rFonts w:eastAsia="Times New Roman" w:cstheme="minorHAnsi"/>
          <w:b/>
          <w:bCs/>
          <w:lang w:eastAsia="tr-TR"/>
        </w:rPr>
        <w:t>12</w:t>
      </w:r>
      <w:r w:rsidR="00527F04" w:rsidRPr="00EC3F01">
        <w:rPr>
          <w:rFonts w:eastAsia="Times New Roman" w:cstheme="minorHAnsi"/>
          <w:b/>
          <w:bCs/>
          <w:lang w:eastAsia="tr-TR"/>
        </w:rPr>
        <w:t>.1. Kişisel Verilerin İşlenme ve Aktarılma Amaçları</w:t>
      </w:r>
    </w:p>
    <w:p w14:paraId="6204BC5E" w14:textId="2B6D04A5"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Kişisel Veriler; hukuka ve Kanun’un amacına uygun olarak Şirket’in,</w:t>
      </w:r>
    </w:p>
    <w:p w14:paraId="2B4C3583" w14:textId="77777777" w:rsidR="00507B3C" w:rsidRPr="00EC3F01" w:rsidRDefault="00507B3C" w:rsidP="00507B3C">
      <w:pPr>
        <w:shd w:val="clear" w:color="auto" w:fill="FFFFFF"/>
        <w:spacing w:before="100" w:beforeAutospacing="1" w:after="100" w:afterAutospacing="1" w:line="240" w:lineRule="auto"/>
        <w:jc w:val="both"/>
        <w:rPr>
          <w:rFonts w:eastAsia="Times New Roman" w:cstheme="minorHAnsi"/>
          <w:lang w:eastAsia="tr-TR"/>
        </w:rPr>
      </w:pPr>
      <w:r w:rsidRPr="00EC3F01">
        <w:rPr>
          <w:rFonts w:eastAsia="Times New Roman" w:cstheme="minorHAnsi"/>
          <w:b/>
          <w:lang w:eastAsia="tr-TR"/>
        </w:rPr>
        <w:t>12.1.1. -</w:t>
      </w:r>
      <w:r w:rsidR="00527F04" w:rsidRPr="00EC3F01">
        <w:rPr>
          <w:rFonts w:eastAsia="Times New Roman" w:cstheme="minorHAnsi"/>
          <w:lang w:eastAsia="tr-TR"/>
        </w:rPr>
        <w:t>İnsan kaynakları politikalarının en iyi şekilde planlanması ve uygulanması, </w:t>
      </w:r>
    </w:p>
    <w:p w14:paraId="199779CB" w14:textId="77777777" w:rsidR="00507B3C" w:rsidRPr="00EC3F01" w:rsidRDefault="00507B3C" w:rsidP="00507B3C">
      <w:pPr>
        <w:shd w:val="clear" w:color="auto" w:fill="FFFFFF"/>
        <w:spacing w:before="100" w:beforeAutospacing="1" w:after="100" w:afterAutospacing="1" w:line="240" w:lineRule="auto"/>
        <w:ind w:firstLine="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Ticari ortaklıklarının ve stratejilerinin doğru olarak planlanması, yürütülmesi ve yönetilmesi,</w:t>
      </w:r>
    </w:p>
    <w:p w14:paraId="53AB1258" w14:textId="77777777" w:rsidR="00507B3C" w:rsidRPr="00EC3F01" w:rsidRDefault="00507B3C" w:rsidP="00507B3C">
      <w:pPr>
        <w:shd w:val="clear" w:color="auto" w:fill="FFFFFF"/>
        <w:spacing w:before="100" w:beforeAutospacing="1" w:after="100" w:afterAutospacing="1" w:line="240" w:lineRule="auto"/>
        <w:ind w:firstLine="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Kendisinin ve iş ortaklarının hukuki, ticari ve fiziki güvenliğinin temini,</w:t>
      </w:r>
    </w:p>
    <w:p w14:paraId="75DAB214" w14:textId="77777777" w:rsidR="00507B3C" w:rsidRPr="00EC3F01" w:rsidRDefault="00507B3C" w:rsidP="00507B3C">
      <w:pPr>
        <w:shd w:val="clear" w:color="auto" w:fill="FFFFFF"/>
        <w:spacing w:before="100" w:beforeAutospacing="1" w:after="100" w:afterAutospacing="1" w:line="240" w:lineRule="auto"/>
        <w:ind w:firstLine="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Kurumsal işleyişinin sağlanması, yönetim ve iletişim faaliyetlerinin planlanması ve icrası,</w:t>
      </w:r>
    </w:p>
    <w:p w14:paraId="60D39A6F"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Ürün ve hizmetlerinden Kişisel Veri Sahipleri’nin en iyi şekilde faydalandırılması ve onların talep, ihtiyaç ve isteklerine göre özel hale getirilerek önerilmesi,  </w:t>
      </w:r>
    </w:p>
    <w:p w14:paraId="5E8C52A7"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Veri güvenliğinin en üst düzeyde sağlanması,</w:t>
      </w:r>
    </w:p>
    <w:p w14:paraId="71A1DBC7"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Veri tabanlarının oluşturulması,</w:t>
      </w:r>
    </w:p>
    <w:p w14:paraId="5262B80D"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İnternet sitesinde sunulan hizmetlerin geliştirilmesi ve sitede oluşan hataların giderilmesi,</w:t>
      </w:r>
    </w:p>
    <w:p w14:paraId="1AD8F765"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Kendisine talep ve şikâyetlerini ileten Kişisel Veri Sahipleri ile iletişime geçmesi ve talep ve şikâyet yönetiminin sağlanması,</w:t>
      </w:r>
    </w:p>
    <w:p w14:paraId="7262E497"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İş ortakları veya tedarikçilerle olan ilişkilerin yönetimi,</w:t>
      </w:r>
    </w:p>
    <w:p w14:paraId="7196557C"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Personel temin süreçlerinin yürütülmesi,</w:t>
      </w:r>
    </w:p>
    <w:p w14:paraId="27C00853"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C73BA0" w:rsidRPr="00EC3F01">
        <w:rPr>
          <w:rFonts w:eastAsia="Times New Roman" w:cstheme="minorHAnsi"/>
          <w:lang w:eastAsia="tr-TR"/>
        </w:rPr>
        <w:t xml:space="preserve">Şirket </w:t>
      </w:r>
      <w:r w:rsidR="00527F04" w:rsidRPr="00EC3F01">
        <w:rPr>
          <w:rFonts w:eastAsia="Times New Roman" w:cstheme="minorHAnsi"/>
          <w:lang w:eastAsia="tr-TR"/>
        </w:rPr>
        <w:t>faaliyetlerinin ilgili mevzuata uygun olarak yürütülmesinin temini için denetim faaliyetlerinin planlanması ve icrası,</w:t>
      </w:r>
    </w:p>
    <w:p w14:paraId="343A0528"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lastRenderedPageBreak/>
        <w:t>-</w:t>
      </w:r>
      <w:r w:rsidR="00C73BA0" w:rsidRPr="00EC3F01">
        <w:rPr>
          <w:rFonts w:eastAsia="Times New Roman" w:cstheme="minorHAnsi"/>
          <w:lang w:eastAsia="tr-TR"/>
        </w:rPr>
        <w:t xml:space="preserve">Şirket </w:t>
      </w:r>
      <w:r w:rsidR="00527F04" w:rsidRPr="00EC3F01">
        <w:rPr>
          <w:rFonts w:eastAsia="Times New Roman" w:cstheme="minorHAnsi"/>
          <w:lang w:eastAsia="tr-TR"/>
        </w:rPr>
        <w:t>üst düzey yöneticilerine sağlanacak yan haklar ve menfaatlerin planlanması ve icrası süreçlerine destek olunması,</w:t>
      </w:r>
    </w:p>
    <w:p w14:paraId="4CD6EFCD"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C73BA0" w:rsidRPr="00EC3F01">
        <w:rPr>
          <w:rFonts w:eastAsia="Times New Roman" w:cstheme="minorHAnsi"/>
          <w:lang w:eastAsia="tr-TR"/>
        </w:rPr>
        <w:t>Ş</w:t>
      </w:r>
      <w:r w:rsidR="00527F04" w:rsidRPr="00EC3F01">
        <w:rPr>
          <w:rFonts w:eastAsia="Times New Roman" w:cstheme="minorHAnsi"/>
          <w:lang w:eastAsia="tr-TR"/>
        </w:rPr>
        <w:t>irketler ve ortaklık hukuku işlemlerinin gerçekleştirilmesi konusunda destek olunması,</w:t>
      </w:r>
    </w:p>
    <w:p w14:paraId="59D9FE03"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Finansal raporlama ve risk yönetimi işlemlerinin icrası/takibi,</w:t>
      </w:r>
    </w:p>
    <w:p w14:paraId="0DBDB7C9"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Şirket hukuk işlerinin icrası/takibi,</w:t>
      </w:r>
    </w:p>
    <w:p w14:paraId="08328CED"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İtibarının korunmasına yönelik çalışmaların gerçekleştirilmesi,</w:t>
      </w:r>
    </w:p>
    <w:p w14:paraId="64BA96BE" w14:textId="77777777" w:rsidR="00507B3C"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Yetkili kuruluşlara mevzuattan kaynaklı bilgi verilmesi,</w:t>
      </w:r>
    </w:p>
    <w:p w14:paraId="202C4EA0" w14:textId="681B6DC3" w:rsidR="00527F04" w:rsidRPr="00EC3F01" w:rsidRDefault="00507B3C" w:rsidP="00507B3C">
      <w:pPr>
        <w:shd w:val="clear" w:color="auto" w:fill="FFFFFF"/>
        <w:spacing w:before="100" w:beforeAutospacing="1" w:after="100" w:afterAutospacing="1" w:line="240" w:lineRule="auto"/>
        <w:ind w:left="708"/>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Ziyaretçi kayıtlarının oluşturulması ve takibi</w:t>
      </w:r>
    </w:p>
    <w:p w14:paraId="5ED10985" w14:textId="77777777"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amaçlarıyla sınırlı olarak Kanun’un 5. ve 6. maddelerinde belirtilen kişisel veri işleme şartları kapsamında işlenir. Bahsi geçen amaçlarla gerçekleştirilen işleme faaliyetinin, Kanun kapsamında öngörülen şartlardan herhangi birini karşılamıyor olması halinde, ilgili işleme sürecine ilişkin olarak Şirket tarafından açık rızanız temin edilmektedir.</w:t>
      </w:r>
    </w:p>
    <w:p w14:paraId="14671267" w14:textId="045649C8" w:rsidR="00527F04" w:rsidRPr="00EC3F01" w:rsidRDefault="00507B3C" w:rsidP="00C73BA0">
      <w:pPr>
        <w:shd w:val="clear" w:color="auto" w:fill="FFFFFF"/>
        <w:spacing w:after="150" w:line="240" w:lineRule="auto"/>
        <w:jc w:val="both"/>
        <w:rPr>
          <w:rFonts w:eastAsia="Times New Roman" w:cstheme="minorHAnsi"/>
          <w:lang w:eastAsia="tr-TR"/>
        </w:rPr>
      </w:pPr>
      <w:r w:rsidRPr="00EC3F01">
        <w:rPr>
          <w:rFonts w:eastAsia="Times New Roman" w:cstheme="minorHAnsi"/>
          <w:b/>
          <w:bCs/>
          <w:lang w:eastAsia="tr-TR"/>
        </w:rPr>
        <w:t>12</w:t>
      </w:r>
      <w:r w:rsidR="00527F04" w:rsidRPr="00EC3F01">
        <w:rPr>
          <w:rFonts w:eastAsia="Times New Roman" w:cstheme="minorHAnsi"/>
          <w:b/>
          <w:bCs/>
          <w:lang w:eastAsia="tr-TR"/>
        </w:rPr>
        <w:t>.2. Kişisel Verilerin Aktarılacağı Kişiler </w:t>
      </w:r>
    </w:p>
    <w:p w14:paraId="5139C026" w14:textId="308D1E0D"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Kişisel Veriler, tarafınıza sunulan hizmetlerin tam ve kusursuz olmasını temin edebilmek amacıyla ve yalnızca hizmetin niteliğiyle uygun düştüğü ölçüde </w:t>
      </w:r>
      <w:r w:rsidR="00E97DC5" w:rsidRPr="00EC3F01">
        <w:rPr>
          <w:rFonts w:eastAsia="Times New Roman" w:cstheme="minorHAnsi"/>
          <w:lang w:eastAsia="tr-TR"/>
        </w:rPr>
        <w:t xml:space="preserve">tedarikçilerimiz, </w:t>
      </w:r>
      <w:r w:rsidRPr="00EC3F01">
        <w:rPr>
          <w:rFonts w:eastAsia="Times New Roman" w:cstheme="minorHAnsi"/>
          <w:lang w:eastAsia="tr-TR"/>
        </w:rPr>
        <w:t>iş ve çözüm ortaklarımız, bankalar ile teknik, lojistik ve benzeri diğer işlemleri bizim adımıza gerçekleştiren üçüncü kişilerle paylaşılabilmektedir. Bu üçüncü kişiler ilgili hizmetlerin tam ve kusursuz temin edilebilmesi için ilgili bilgilere ulaşması zorunlu olan kişilerden ibarettir.</w:t>
      </w:r>
    </w:p>
    <w:p w14:paraId="2F8D5DA1" w14:textId="3C4B36D6"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Bunların haricinde Şirket’in hukuki yükümlülüklerini yerine getirebilmesi için zorunlu olması, kanunlarda açıkça öngörülmüş olması yahut yasalara uygun olarak verilmiş olan bir adli/idari emir bulunması gibi hallerde de Kişisel Verileriniz -yalnızca ilgili kişi ya da kurumla sınırlı olmak üzere- aktarılabilecektir.</w:t>
      </w:r>
    </w:p>
    <w:p w14:paraId="4BF17FE0" w14:textId="2FD2E98B" w:rsidR="00527F04" w:rsidRPr="00EC3F01" w:rsidRDefault="00507B3C" w:rsidP="00C73BA0">
      <w:pPr>
        <w:shd w:val="clear" w:color="auto" w:fill="FFFFFF"/>
        <w:spacing w:before="300" w:after="150" w:line="240" w:lineRule="auto"/>
        <w:jc w:val="both"/>
        <w:outlineLvl w:val="2"/>
        <w:rPr>
          <w:rFonts w:eastAsia="Times New Roman" w:cstheme="minorHAnsi"/>
          <w:b/>
          <w:lang w:eastAsia="tr-TR"/>
        </w:rPr>
      </w:pPr>
      <w:r w:rsidRPr="00EC3F01">
        <w:rPr>
          <w:rFonts w:eastAsia="Times New Roman" w:cstheme="minorHAnsi"/>
          <w:b/>
          <w:lang w:eastAsia="tr-TR"/>
        </w:rPr>
        <w:t>13</w:t>
      </w:r>
      <w:r w:rsidR="00527F04" w:rsidRPr="00EC3F01">
        <w:rPr>
          <w:rFonts w:eastAsia="Times New Roman" w:cstheme="minorHAnsi"/>
          <w:b/>
          <w:lang w:eastAsia="tr-TR"/>
        </w:rPr>
        <w:t>. KİŞİSEL VERİLERİN KORUNMASI DAİR HUSUSLAR</w:t>
      </w:r>
    </w:p>
    <w:p w14:paraId="0AC38886" w14:textId="79F881EA"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Şirket, Kanun’un 12. maddesine uygun olarak, işlemekte olduğu </w:t>
      </w:r>
      <w:r w:rsidR="00DA5CC1" w:rsidRPr="00EC3F01">
        <w:rPr>
          <w:rFonts w:eastAsia="Times New Roman" w:cstheme="minorHAnsi"/>
          <w:lang w:eastAsia="tr-TR"/>
        </w:rPr>
        <w:t xml:space="preserve">Kişisel Verilerin </w:t>
      </w:r>
      <w:r w:rsidRPr="00EC3F01">
        <w:rPr>
          <w:rFonts w:eastAsia="Times New Roman" w:cstheme="minorHAnsi"/>
          <w:lang w:eastAsia="tr-TR"/>
        </w:rPr>
        <w:t>hukuka aykırı olarak işlenmesini önlemek, verilere hukuka aykırı olarak erişilmesini önlemek ve verilerin muhafazasını sağlamak için uygun güvenlik düzeyini sağlamaya yönelik gerekli teknik ve idari tedbirleri almakta, bu kapsamda gerekli denetimleri yapmakta veya yaptırmaktadır.</w:t>
      </w:r>
    </w:p>
    <w:p w14:paraId="0A592F7C" w14:textId="664EA92E" w:rsidR="00527F04" w:rsidRPr="00EC3F01" w:rsidRDefault="00507B3C" w:rsidP="00C73BA0">
      <w:pPr>
        <w:shd w:val="clear" w:color="auto" w:fill="FFFFFF"/>
        <w:spacing w:after="150" w:line="240" w:lineRule="auto"/>
        <w:jc w:val="both"/>
        <w:rPr>
          <w:rFonts w:eastAsia="Times New Roman" w:cstheme="minorHAnsi"/>
          <w:lang w:eastAsia="tr-TR"/>
        </w:rPr>
      </w:pPr>
      <w:r w:rsidRPr="00EC3F01">
        <w:rPr>
          <w:rFonts w:eastAsia="Times New Roman" w:cstheme="minorHAnsi"/>
          <w:b/>
          <w:bCs/>
          <w:lang w:eastAsia="tr-TR"/>
        </w:rPr>
        <w:t>13</w:t>
      </w:r>
      <w:r w:rsidR="00527F04" w:rsidRPr="00EC3F01">
        <w:rPr>
          <w:rFonts w:eastAsia="Times New Roman" w:cstheme="minorHAnsi"/>
          <w:b/>
          <w:bCs/>
          <w:lang w:eastAsia="tr-TR"/>
        </w:rPr>
        <w:t>.1. Kişisel Verilerin Güvenliğinin Sağlanması</w:t>
      </w:r>
    </w:p>
    <w:p w14:paraId="1A7F615F" w14:textId="3E7F81AF" w:rsidR="00527F04" w:rsidRPr="00EC3F01" w:rsidRDefault="00507B3C" w:rsidP="00C73BA0">
      <w:pPr>
        <w:shd w:val="clear" w:color="auto" w:fill="FFFFFF"/>
        <w:spacing w:after="150" w:line="240" w:lineRule="auto"/>
        <w:jc w:val="both"/>
        <w:rPr>
          <w:rFonts w:eastAsia="Times New Roman" w:cstheme="minorHAnsi"/>
          <w:lang w:eastAsia="tr-TR"/>
        </w:rPr>
      </w:pPr>
      <w:r w:rsidRPr="00EC3F01">
        <w:rPr>
          <w:rFonts w:eastAsia="Times New Roman" w:cstheme="minorHAnsi"/>
          <w:b/>
          <w:bCs/>
          <w:lang w:eastAsia="tr-TR"/>
        </w:rPr>
        <w:t>13</w:t>
      </w:r>
      <w:r w:rsidR="00527F04" w:rsidRPr="00EC3F01">
        <w:rPr>
          <w:rFonts w:eastAsia="Times New Roman" w:cstheme="minorHAnsi"/>
          <w:b/>
          <w:bCs/>
          <w:lang w:eastAsia="tr-TR"/>
        </w:rPr>
        <w:t>.1.1. Kişisel Verilerin Hukuka Uygun İşlenmesini Sağlamak için Alınan Teknik ve İdari Tedbirler</w:t>
      </w:r>
    </w:p>
    <w:p w14:paraId="23C72B44" w14:textId="17E72551"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Şirket, </w:t>
      </w:r>
      <w:r w:rsidR="00DA5CC1" w:rsidRPr="00EC3F01">
        <w:rPr>
          <w:rFonts w:eastAsia="Times New Roman" w:cstheme="minorHAnsi"/>
          <w:lang w:eastAsia="tr-TR"/>
        </w:rPr>
        <w:t xml:space="preserve">Kişisel Verilerin </w:t>
      </w:r>
      <w:r w:rsidRPr="00EC3F01">
        <w:rPr>
          <w:rFonts w:eastAsia="Times New Roman" w:cstheme="minorHAnsi"/>
          <w:lang w:eastAsia="tr-TR"/>
        </w:rPr>
        <w:t>hukuka uygun işlenmesini sağlamak için, teknolojik imkânlar ve uygulama maliyetine göre teknik ve idari tedbirler almaktadır.</w:t>
      </w:r>
    </w:p>
    <w:p w14:paraId="2AD39A8F" w14:textId="6D1D4C0E" w:rsidR="00527F04" w:rsidRPr="00EC3F01" w:rsidRDefault="00E51708" w:rsidP="00E51708">
      <w:pPr>
        <w:shd w:val="clear" w:color="auto" w:fill="FFFFFF"/>
        <w:spacing w:before="100" w:beforeAutospacing="1" w:after="100" w:afterAutospacing="1" w:line="240" w:lineRule="auto"/>
        <w:jc w:val="both"/>
        <w:rPr>
          <w:rFonts w:eastAsia="Times New Roman" w:cstheme="minorHAnsi"/>
          <w:lang w:eastAsia="tr-TR"/>
        </w:rPr>
      </w:pPr>
      <w:r w:rsidRPr="00EC3F01">
        <w:rPr>
          <w:rFonts w:eastAsia="Times New Roman" w:cstheme="minorHAnsi"/>
          <w:b/>
          <w:bCs/>
          <w:lang w:eastAsia="tr-TR"/>
        </w:rPr>
        <w:t>13.1.1.1.</w:t>
      </w:r>
      <w:r w:rsidR="00527F04" w:rsidRPr="00EC3F01">
        <w:rPr>
          <w:rFonts w:eastAsia="Times New Roman" w:cstheme="minorHAnsi"/>
          <w:b/>
          <w:bCs/>
          <w:lang w:eastAsia="tr-TR"/>
        </w:rPr>
        <w:t>Kişisel Verilerin Hukuka Uygun İşlenmesini Sağlamak için Alınan Teknik Tedbirler</w:t>
      </w:r>
    </w:p>
    <w:p w14:paraId="12DD2509" w14:textId="296A1338"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Şirket tarafından </w:t>
      </w:r>
      <w:r w:rsidR="00DA5CC1" w:rsidRPr="00EC3F01">
        <w:rPr>
          <w:rFonts w:eastAsia="Times New Roman" w:cstheme="minorHAnsi"/>
          <w:lang w:eastAsia="tr-TR"/>
        </w:rPr>
        <w:t xml:space="preserve">Kişisel Verilerin </w:t>
      </w:r>
      <w:r w:rsidRPr="00EC3F01">
        <w:rPr>
          <w:rFonts w:eastAsia="Times New Roman" w:cstheme="minorHAnsi"/>
          <w:lang w:eastAsia="tr-TR"/>
        </w:rPr>
        <w:t>hukuka uygun işlenmesini sağlamak için alınan başlıca teknik tedbirler aşağıda sıralanmaktadır:</w:t>
      </w:r>
    </w:p>
    <w:p w14:paraId="48E28FE1" w14:textId="2E74B0AB"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Şirket bünyesinde gerçekleştirilen Kişisel Veri işleme faaliyetleri kurulan teknik sistemlerle denetlenmektedir.</w:t>
      </w:r>
    </w:p>
    <w:p w14:paraId="36B67AC3" w14:textId="4DAA5B6C"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lastRenderedPageBreak/>
        <w:t>-</w:t>
      </w:r>
      <w:r w:rsidR="00527F04" w:rsidRPr="00EC3F01">
        <w:rPr>
          <w:rFonts w:eastAsia="Times New Roman" w:cstheme="minorHAnsi"/>
          <w:lang w:eastAsia="tr-TR"/>
        </w:rPr>
        <w:t>Alınan teknik önlemler periyodik olarak iç denetim mekanizması gereği ilgilisine raporlanmaktadır.</w:t>
      </w:r>
    </w:p>
    <w:p w14:paraId="11906462" w14:textId="11BFFF1B"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Teknik konularda bilgili personel istihdam edilmektedir.</w:t>
      </w:r>
    </w:p>
    <w:p w14:paraId="6B67B966" w14:textId="4FAA0A1F" w:rsidR="00527F04" w:rsidRPr="00EC3F01" w:rsidRDefault="00E51708" w:rsidP="00E51708">
      <w:pPr>
        <w:shd w:val="clear" w:color="auto" w:fill="FFFFFF"/>
        <w:spacing w:before="100" w:beforeAutospacing="1" w:after="100" w:afterAutospacing="1" w:line="240" w:lineRule="auto"/>
        <w:jc w:val="both"/>
        <w:rPr>
          <w:rFonts w:eastAsia="Times New Roman" w:cstheme="minorHAnsi"/>
          <w:lang w:eastAsia="tr-TR"/>
        </w:rPr>
      </w:pPr>
      <w:r w:rsidRPr="00EC3F01">
        <w:rPr>
          <w:rFonts w:eastAsia="Times New Roman" w:cstheme="minorHAnsi"/>
          <w:b/>
          <w:bCs/>
          <w:lang w:eastAsia="tr-TR"/>
        </w:rPr>
        <w:t>13.1.1.2.</w:t>
      </w:r>
      <w:r w:rsidR="00527F04" w:rsidRPr="00EC3F01">
        <w:rPr>
          <w:rFonts w:eastAsia="Times New Roman" w:cstheme="minorHAnsi"/>
          <w:b/>
          <w:bCs/>
          <w:lang w:eastAsia="tr-TR"/>
        </w:rPr>
        <w:t>Kişisel Verilerin Hukuka Uygun İşlenmesini Sağlamak için Alınan İdari Tedbirler</w:t>
      </w:r>
    </w:p>
    <w:p w14:paraId="054067EF" w14:textId="1988F6AC"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Şirket tarafından </w:t>
      </w:r>
      <w:r w:rsidR="00DA5CC1" w:rsidRPr="00EC3F01">
        <w:rPr>
          <w:rFonts w:eastAsia="Times New Roman" w:cstheme="minorHAnsi"/>
          <w:lang w:eastAsia="tr-TR"/>
        </w:rPr>
        <w:t xml:space="preserve">Kişisel Verilerin </w:t>
      </w:r>
      <w:r w:rsidRPr="00EC3F01">
        <w:rPr>
          <w:rFonts w:eastAsia="Times New Roman" w:cstheme="minorHAnsi"/>
          <w:lang w:eastAsia="tr-TR"/>
        </w:rPr>
        <w:t>hukuka uygun işlenmesini sağlamak için alınan başlıca idari tedbirler aşağıda sıralanmaktadır:</w:t>
      </w:r>
    </w:p>
    <w:p w14:paraId="12DFE244" w14:textId="49531E54"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 xml:space="preserve">Çalışanlar, </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 xml:space="preserve">korunması hukuku ve </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hukuka uygun olarak işlenmesi konusunda bilgilendirilmekte ve eğitilmektedir.</w:t>
      </w:r>
    </w:p>
    <w:p w14:paraId="31F80526" w14:textId="14BF58E8"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Şirket’in yürütmekte olduğu tüm faaliyetler detaylı olarak tüm iş birimleri özelinde analiz edilerek, bu analiz neticesinde ilgili iş birimlerinin gerçekleştirmiş olduğu faaliyetler özelinde Kişisel Veri işleme faaliyetleri ortaya konulmaktadır.</w:t>
      </w:r>
    </w:p>
    <w:p w14:paraId="12EA505C" w14:textId="1A84AA46"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Şirket’in iş birimlerinin yürütmekte olduğu Kişisel Veri işleme faaliyetleri; bu faaliyetlerin Kanun’nun aradığı Kişisel Veri işleme şartlarına uygunluğun sağlanması için yerine getirilecek olan gereklilikler her bir iş birimi ve yürütmekte olduğu detay faaliyet özelinde belirlenmektedir.</w:t>
      </w:r>
    </w:p>
    <w:p w14:paraId="42198CD3" w14:textId="62B4EC62"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İş birimi bazında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w:t>
      </w:r>
    </w:p>
    <w:p w14:paraId="693C455B" w14:textId="6D539671"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Şirket ile çalışanlar arasındaki hukuki ilişkiyi yöneten sözleşme ve belgelere, Şirket’in talimatları ve kanunla getirilen istisnalar dışında, Kişisel Veri’leri işlememe, ifşa etmeme ve kullanmama yükümlülüğü getiren kayıtlar konulmakta ve bu konuda çalışanların farkındalığı yaratılmakta ve denetimler yürütülerek Kanun’dan doğan yükümlülükler yerine getirilmektedir.</w:t>
      </w:r>
    </w:p>
    <w:p w14:paraId="483D9192" w14:textId="0EFADE15" w:rsidR="00527F04" w:rsidRPr="00EC3F01" w:rsidRDefault="00E51708" w:rsidP="00C73BA0">
      <w:pPr>
        <w:shd w:val="clear" w:color="auto" w:fill="FFFFFF"/>
        <w:spacing w:after="150" w:line="240" w:lineRule="auto"/>
        <w:jc w:val="both"/>
        <w:rPr>
          <w:rFonts w:eastAsia="Times New Roman" w:cstheme="minorHAnsi"/>
          <w:lang w:eastAsia="tr-TR"/>
        </w:rPr>
      </w:pPr>
      <w:r w:rsidRPr="00EC3F01">
        <w:rPr>
          <w:rFonts w:eastAsia="Times New Roman" w:cstheme="minorHAnsi"/>
          <w:b/>
          <w:bCs/>
          <w:lang w:eastAsia="tr-TR"/>
        </w:rPr>
        <w:t>13</w:t>
      </w:r>
      <w:r w:rsidR="00527F04" w:rsidRPr="00EC3F01">
        <w:rPr>
          <w:rFonts w:eastAsia="Times New Roman" w:cstheme="minorHAnsi"/>
          <w:b/>
          <w:bCs/>
          <w:lang w:eastAsia="tr-TR"/>
        </w:rPr>
        <w:t>.1.2. Kişisel Verilerin Hukuka Aykırı Erişimini Engellemek için Alınan Teknik ve İdari Tedbirler</w:t>
      </w:r>
    </w:p>
    <w:p w14:paraId="7D065BE3" w14:textId="2AE5FF71"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Şirket, </w:t>
      </w:r>
      <w:r w:rsidR="00DA5CC1" w:rsidRPr="00EC3F01">
        <w:rPr>
          <w:rFonts w:eastAsia="Times New Roman" w:cstheme="minorHAnsi"/>
          <w:lang w:eastAsia="tr-TR"/>
        </w:rPr>
        <w:t xml:space="preserve">Kişisel Verilerin </w:t>
      </w:r>
      <w:r w:rsidRPr="00EC3F01">
        <w:rPr>
          <w:rFonts w:eastAsia="Times New Roman" w:cstheme="minorHAnsi"/>
          <w:lang w:eastAsia="tr-TR"/>
        </w:rPr>
        <w:t>tedbirsizlikle veya yetkisiz olarak açıklanmasını, erişimini, aktarılmasını veya başka şekillerdeki tüm hukuka aykırı erişimi önlemek için korunacak verinin niteliği, teknolojik imkânlar ve uygulama maliyetine göre teknik ve idari tedbirler almaktadır.</w:t>
      </w:r>
    </w:p>
    <w:p w14:paraId="78000919" w14:textId="2A7488B6" w:rsidR="00527F04" w:rsidRPr="00EC3F01" w:rsidRDefault="00E51708" w:rsidP="00E51708">
      <w:pPr>
        <w:shd w:val="clear" w:color="auto" w:fill="FFFFFF"/>
        <w:spacing w:before="100" w:beforeAutospacing="1" w:after="100" w:afterAutospacing="1" w:line="240" w:lineRule="auto"/>
        <w:jc w:val="both"/>
        <w:rPr>
          <w:rFonts w:eastAsia="Times New Roman" w:cstheme="minorHAnsi"/>
          <w:lang w:eastAsia="tr-TR"/>
        </w:rPr>
      </w:pPr>
      <w:r w:rsidRPr="00EC3F01">
        <w:rPr>
          <w:rFonts w:eastAsia="Times New Roman" w:cstheme="minorHAnsi"/>
          <w:b/>
          <w:bCs/>
          <w:lang w:eastAsia="tr-TR"/>
        </w:rPr>
        <w:t>13.1.2.1.</w:t>
      </w:r>
      <w:r w:rsidR="00527F04" w:rsidRPr="00EC3F01">
        <w:rPr>
          <w:rFonts w:eastAsia="Times New Roman" w:cstheme="minorHAnsi"/>
          <w:b/>
          <w:bCs/>
          <w:lang w:eastAsia="tr-TR"/>
        </w:rPr>
        <w:t>Kişisel Verilerin Hukuka Aykırı Erişimini Engellemek için Alınan Teknik Tedbirler </w:t>
      </w:r>
    </w:p>
    <w:p w14:paraId="346A0B2E" w14:textId="18479807"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Şirket tarafından </w:t>
      </w:r>
      <w:r w:rsidR="00DA5CC1" w:rsidRPr="00EC3F01">
        <w:rPr>
          <w:rFonts w:eastAsia="Times New Roman" w:cstheme="minorHAnsi"/>
          <w:lang w:eastAsia="tr-TR"/>
        </w:rPr>
        <w:t xml:space="preserve">Kişisel Verilerin </w:t>
      </w:r>
      <w:r w:rsidRPr="00EC3F01">
        <w:rPr>
          <w:rFonts w:eastAsia="Times New Roman" w:cstheme="minorHAnsi"/>
          <w:lang w:eastAsia="tr-TR"/>
        </w:rPr>
        <w:t>hukuka aykırı erişimini engellemek için alınan başlıca teknik tedbirler aşağıda sıralanmaktadır:</w:t>
      </w:r>
    </w:p>
    <w:p w14:paraId="633BAA5E" w14:textId="40FE6519"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Teknolojideki gelişmelere uygun teknik önlemler alınmakta, alınan önlemler periyodik olarak güncellenmekte ve yenilenmektedir.</w:t>
      </w:r>
    </w:p>
    <w:p w14:paraId="0303BD02" w14:textId="7A7937A3"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İş birimi bazında belirlenen hukuksal uyum gerekliliklerine uygun olarak erişim ve yetkilendirme teknik çözümleri devreye alınmaktadır.</w:t>
      </w:r>
    </w:p>
    <w:p w14:paraId="41769592" w14:textId="175853F7"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Erişim yetkileri sınırlandırılmakta, yetkiler düzenli olarak gözden geçirilmektedir.</w:t>
      </w:r>
    </w:p>
    <w:p w14:paraId="7D54E372" w14:textId="3299E600"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lastRenderedPageBreak/>
        <w:t>-</w:t>
      </w:r>
      <w:r w:rsidR="00527F04" w:rsidRPr="00EC3F01">
        <w:rPr>
          <w:rFonts w:eastAsia="Times New Roman" w:cstheme="minorHAnsi"/>
          <w:lang w:eastAsia="tr-TR"/>
        </w:rPr>
        <w:t>Alınan teknik önlemler periyodik olarak iç denetim mekanizması gereği ilgilisine raporlanmakta, risk teşkil eden hususlar yeniden değerlendirilerek gerekli teknolojik çözüm üretilmektedir.</w:t>
      </w:r>
    </w:p>
    <w:p w14:paraId="3CA6825A" w14:textId="55195B7A"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Virüs koruma sistemleri ve güvenlik duvarlarını içeren yazılımlar ve donanımlar kurulmaktadır.</w:t>
      </w:r>
    </w:p>
    <w:p w14:paraId="5AE38CF0" w14:textId="48D72A1E"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Teknik konularda bilgili personel istihdam edilmektedir.</w:t>
      </w:r>
    </w:p>
    <w:p w14:paraId="66A2AFA6" w14:textId="1B8EC658"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toplandığı uygulamalardaki güvenlik açıklarını saptamak için düzenli olarak güvenlik taramalarından geçirilmektedir. Bulunan açıkların kapatılması sağlanmaktadır.</w:t>
      </w:r>
    </w:p>
    <w:p w14:paraId="0A3952B1" w14:textId="26F26F46" w:rsidR="00527F04" w:rsidRPr="00EC3F01" w:rsidRDefault="00E51708" w:rsidP="00E51708">
      <w:pPr>
        <w:shd w:val="clear" w:color="auto" w:fill="FFFFFF"/>
        <w:spacing w:before="100" w:beforeAutospacing="1" w:after="100" w:afterAutospacing="1" w:line="240" w:lineRule="auto"/>
        <w:jc w:val="both"/>
        <w:rPr>
          <w:rFonts w:eastAsia="Times New Roman" w:cstheme="minorHAnsi"/>
          <w:lang w:eastAsia="tr-TR"/>
        </w:rPr>
      </w:pPr>
      <w:r w:rsidRPr="00EC3F01">
        <w:rPr>
          <w:rFonts w:eastAsia="Times New Roman" w:cstheme="minorHAnsi"/>
          <w:b/>
          <w:bCs/>
          <w:lang w:eastAsia="tr-TR"/>
        </w:rPr>
        <w:t>13.1.2.2.</w:t>
      </w:r>
      <w:r w:rsidR="00527F04" w:rsidRPr="00EC3F01">
        <w:rPr>
          <w:rFonts w:eastAsia="Times New Roman" w:cstheme="minorHAnsi"/>
          <w:b/>
          <w:bCs/>
          <w:lang w:eastAsia="tr-TR"/>
        </w:rPr>
        <w:t>Kişisel Verilerin Hukuka Aykırı Erişimini Engellemek için Alınan İdari Tedbirler </w:t>
      </w:r>
      <w:r w:rsidR="00527F04" w:rsidRPr="00EC3F01">
        <w:rPr>
          <w:rFonts w:eastAsia="Times New Roman" w:cstheme="minorHAnsi"/>
          <w:lang w:eastAsia="tr-TR"/>
        </w:rPr>
        <w:t> </w:t>
      </w:r>
    </w:p>
    <w:p w14:paraId="54260C8B" w14:textId="7BEC50C2"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Şirket tarafından Kişisel Verilerin hukuka aykırı erişimini engellemek için alınan başlıca idari tedbirler aşağıda sıralanmaktadır:</w:t>
      </w:r>
    </w:p>
    <w:p w14:paraId="52BC0BD5" w14:textId="3DA38C39"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Çalışanlar, Kişisel Verilere hukuka aykırı erişimi engellemek için alınacak teknik tedbirler konusunda eğitilmektedir.</w:t>
      </w:r>
    </w:p>
    <w:p w14:paraId="131ED455" w14:textId="46473E99"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İş birimi bazında Kişisel Veri işlenmesi hukuksal uyum gerekliliklerine uygun olarak Şirket içinde Kişisel Verilere erişim ve yetkilendirme süreçleri tasarlanmakta ve uygulanmaktadır.</w:t>
      </w:r>
    </w:p>
    <w:p w14:paraId="20C46E36" w14:textId="4DA2B910"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Çalışanlar, öğrendikleri Kişisel Verileri Kanun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14:paraId="2AC4E356" w14:textId="05DA91E8"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Şirket tarafından Kişisel Veriler</w:t>
      </w:r>
      <w:r w:rsidR="00DA5CC1" w:rsidRPr="00EC3F01">
        <w:rPr>
          <w:rFonts w:eastAsia="Times New Roman" w:cstheme="minorHAnsi"/>
          <w:lang w:eastAsia="tr-TR"/>
        </w:rPr>
        <w:t>i</w:t>
      </w:r>
      <w:r w:rsidR="00527F04" w:rsidRPr="00EC3F01">
        <w:rPr>
          <w:rFonts w:eastAsia="Times New Roman" w:cstheme="minorHAnsi"/>
          <w:lang w:eastAsia="tr-TR"/>
        </w:rPr>
        <w:t>n hukuka uygun olarak aktarıldığı kişiler ile akdedilen sözleşmelere; Kişisel Verilerin aktarıldığı kişilerin, Kişisel Veriler</w:t>
      </w:r>
      <w:r w:rsidR="00DA5CC1" w:rsidRPr="00EC3F01">
        <w:rPr>
          <w:rFonts w:eastAsia="Times New Roman" w:cstheme="minorHAnsi"/>
          <w:lang w:eastAsia="tr-TR"/>
        </w:rPr>
        <w:t>i</w:t>
      </w:r>
      <w:r w:rsidR="00527F04" w:rsidRPr="00EC3F01">
        <w:rPr>
          <w:rFonts w:eastAsia="Times New Roman" w:cstheme="minorHAnsi"/>
          <w:lang w:eastAsia="tr-TR"/>
        </w:rPr>
        <w:t>n korunması amacıyla gerekli güvenlik tedbirlerini alacağına ve kendi kuruluşlarında bu tedbirlere uyulmasını sağlayacağına ilişkin hükümler eklenmektedir.</w:t>
      </w:r>
    </w:p>
    <w:p w14:paraId="5E522C4A" w14:textId="03ED34AE" w:rsidR="00527F04" w:rsidRPr="00EC3F01" w:rsidRDefault="00E51708" w:rsidP="00C73BA0">
      <w:pPr>
        <w:shd w:val="clear" w:color="auto" w:fill="FFFFFF"/>
        <w:spacing w:after="150" w:line="240" w:lineRule="auto"/>
        <w:jc w:val="both"/>
        <w:rPr>
          <w:rFonts w:eastAsia="Times New Roman" w:cstheme="minorHAnsi"/>
          <w:lang w:eastAsia="tr-TR"/>
        </w:rPr>
      </w:pPr>
      <w:r w:rsidRPr="00EC3F01">
        <w:rPr>
          <w:rFonts w:eastAsia="Times New Roman" w:cstheme="minorHAnsi"/>
          <w:b/>
          <w:bCs/>
          <w:lang w:eastAsia="tr-TR"/>
        </w:rPr>
        <w:t>13</w:t>
      </w:r>
      <w:r w:rsidR="00527F04" w:rsidRPr="00EC3F01">
        <w:rPr>
          <w:rFonts w:eastAsia="Times New Roman" w:cstheme="minorHAnsi"/>
          <w:b/>
          <w:bCs/>
          <w:lang w:eastAsia="tr-TR"/>
        </w:rPr>
        <w:t>.1.3. Kişisel Verilerin Güvenli Ortamlarda Saklanması</w:t>
      </w:r>
    </w:p>
    <w:p w14:paraId="1179E8C1" w14:textId="7621F6DE"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Şirket, </w:t>
      </w:r>
      <w:r w:rsidR="00DA5CC1" w:rsidRPr="00EC3F01">
        <w:rPr>
          <w:rFonts w:eastAsia="Times New Roman" w:cstheme="minorHAnsi"/>
          <w:lang w:eastAsia="tr-TR"/>
        </w:rPr>
        <w:t xml:space="preserve">Kişisel Verilerin </w:t>
      </w:r>
      <w:r w:rsidRPr="00EC3F01">
        <w:rPr>
          <w:rFonts w:eastAsia="Times New Roman" w:cstheme="minorHAnsi"/>
          <w:lang w:eastAsia="tr-TR"/>
        </w:rPr>
        <w:t>güvenli ortamlarda saklanması ve hukuka aykırı amaçlarla yok edilmesini, kaybolmasını veya değiştirilmesini önlemek için teknolojik imkânlar ve uygulama maliyetine göre gerekli teknik ve idari tedbirleri almaktadır.</w:t>
      </w:r>
    </w:p>
    <w:p w14:paraId="0CE2EDBD" w14:textId="18F744B7" w:rsidR="00527F04" w:rsidRPr="00EC3F01" w:rsidRDefault="00E51708" w:rsidP="00E51708">
      <w:pPr>
        <w:shd w:val="clear" w:color="auto" w:fill="FFFFFF"/>
        <w:spacing w:before="100" w:beforeAutospacing="1" w:after="100" w:afterAutospacing="1" w:line="240" w:lineRule="auto"/>
        <w:jc w:val="both"/>
        <w:rPr>
          <w:rFonts w:eastAsia="Times New Roman" w:cstheme="minorHAnsi"/>
          <w:lang w:eastAsia="tr-TR"/>
        </w:rPr>
      </w:pPr>
      <w:r w:rsidRPr="00EC3F01">
        <w:rPr>
          <w:rFonts w:eastAsia="Times New Roman" w:cstheme="minorHAnsi"/>
          <w:b/>
          <w:bCs/>
          <w:lang w:eastAsia="tr-TR"/>
        </w:rPr>
        <w:t>13.1.3.1.</w:t>
      </w:r>
      <w:r w:rsidR="00527F04" w:rsidRPr="00EC3F01">
        <w:rPr>
          <w:rFonts w:eastAsia="Times New Roman" w:cstheme="minorHAnsi"/>
          <w:b/>
          <w:bCs/>
          <w:lang w:eastAsia="tr-TR"/>
        </w:rPr>
        <w:t>Kişisel Verilerin Güvenli Ortamlarda Saklanması için Alınan Teknik Tedbirler</w:t>
      </w:r>
    </w:p>
    <w:p w14:paraId="78C712EB" w14:textId="3285518F"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Şirket tarafından </w:t>
      </w:r>
      <w:r w:rsidR="00DA5CC1" w:rsidRPr="00EC3F01">
        <w:rPr>
          <w:rFonts w:eastAsia="Times New Roman" w:cstheme="minorHAnsi"/>
          <w:lang w:eastAsia="tr-TR"/>
        </w:rPr>
        <w:t xml:space="preserve">Kişisel Verilerin </w:t>
      </w:r>
      <w:r w:rsidRPr="00EC3F01">
        <w:rPr>
          <w:rFonts w:eastAsia="Times New Roman" w:cstheme="minorHAnsi"/>
          <w:lang w:eastAsia="tr-TR"/>
        </w:rPr>
        <w:t>güvenli ortamlarda saklanması için alınan başlıca teknik tedbirler aşağıda sıralanmaktadır:</w:t>
      </w:r>
    </w:p>
    <w:p w14:paraId="082DC878" w14:textId="6113E33D"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güvenli ortamlarda saklanması için teknolojik gelişmelere uygun sistemler kullanılmaktadır.</w:t>
      </w:r>
    </w:p>
    <w:p w14:paraId="5F706A40" w14:textId="5301954B"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Teknik konularda uzman personel istihdam edilmektedir.</w:t>
      </w:r>
    </w:p>
    <w:p w14:paraId="76A8FE1A" w14:textId="7EC93AEE"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 xml:space="preserve">Saklanma alanlarına yönelik teknik güvenlik sistemleri kurulmakta, bilişim sistemleri üzerindeki güvenlik zafiyetlerinin tespitine yönelik güvenlik testleri ve araştırmaları yapılmakta, yapılan test ve araştırmaların sonucunda tespit edilen mevcut ya da muhtemel risk </w:t>
      </w:r>
      <w:r w:rsidR="00527F04" w:rsidRPr="00EC3F01">
        <w:rPr>
          <w:rFonts w:eastAsia="Times New Roman" w:cstheme="minorHAnsi"/>
          <w:lang w:eastAsia="tr-TR"/>
        </w:rPr>
        <w:lastRenderedPageBreak/>
        <w:t>teşkil eden hususlar giderilmektedir. Alınan teknik önlemler periyodik olarak iç denetim mekanizması gereği ilgilisine raporlanmaktadır.</w:t>
      </w:r>
    </w:p>
    <w:p w14:paraId="4C291804" w14:textId="08E6B0C1"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güvenli bir biçimde saklanmasını sağlamak için hukuka uygun bir biçimde yedekleme programları kullanılmaktadır.</w:t>
      </w:r>
    </w:p>
    <w:p w14:paraId="5F8B32EF" w14:textId="15178BFF"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 xml:space="preserve">tutulduğu ortamlara veriye erişim kısıtlanarak yalnızca yetkili kişilerin, kişisel verinin saklanma amacı ile sınırlı olarak bu verilere erişmesine izin verilmekte, </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bulunduğu veri depolama alanlarına erişimler loglanarak uygunsuz erişimler veya erişim denemeleri ilgililere anlık olarak iletilmektedir.</w:t>
      </w:r>
    </w:p>
    <w:p w14:paraId="7A2DE0B9" w14:textId="1570EE9C" w:rsidR="00527F04" w:rsidRPr="00EC3F01" w:rsidRDefault="00E51708" w:rsidP="00E51708">
      <w:pPr>
        <w:shd w:val="clear" w:color="auto" w:fill="FFFFFF"/>
        <w:spacing w:before="100" w:beforeAutospacing="1" w:after="100" w:afterAutospacing="1" w:line="240" w:lineRule="auto"/>
        <w:jc w:val="both"/>
        <w:rPr>
          <w:rFonts w:eastAsia="Times New Roman" w:cstheme="minorHAnsi"/>
          <w:lang w:eastAsia="tr-TR"/>
        </w:rPr>
      </w:pPr>
      <w:r w:rsidRPr="00EC3F01">
        <w:rPr>
          <w:rFonts w:eastAsia="Times New Roman" w:cstheme="minorHAnsi"/>
          <w:b/>
          <w:bCs/>
          <w:lang w:eastAsia="tr-TR"/>
        </w:rPr>
        <w:t>13.1.3.2.</w:t>
      </w:r>
      <w:r w:rsidR="00527F04" w:rsidRPr="00EC3F01">
        <w:rPr>
          <w:rFonts w:eastAsia="Times New Roman" w:cstheme="minorHAnsi"/>
          <w:b/>
          <w:bCs/>
          <w:lang w:eastAsia="tr-TR"/>
        </w:rPr>
        <w:t>Kişisel Verilerin Güvenli Ortamlarda Saklanması için Alınan İdari Tedbirler</w:t>
      </w:r>
    </w:p>
    <w:p w14:paraId="4D131A9C" w14:textId="24454F2E"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Şirket tarafından </w:t>
      </w:r>
      <w:r w:rsidR="00DA5CC1" w:rsidRPr="00EC3F01">
        <w:rPr>
          <w:rFonts w:eastAsia="Times New Roman" w:cstheme="minorHAnsi"/>
          <w:lang w:eastAsia="tr-TR"/>
        </w:rPr>
        <w:t xml:space="preserve">Kişisel Verilerin </w:t>
      </w:r>
      <w:r w:rsidRPr="00EC3F01">
        <w:rPr>
          <w:rFonts w:eastAsia="Times New Roman" w:cstheme="minorHAnsi"/>
          <w:lang w:eastAsia="tr-TR"/>
        </w:rPr>
        <w:t>güvenli ortamlarda saklanması için alınan başlıca idari tedbirler aşağıda sıralanmaktadır:</w:t>
      </w:r>
    </w:p>
    <w:p w14:paraId="70F0A0D2" w14:textId="287EA3A0"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 xml:space="preserve">Çalışanlar, </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güvenli bir biçimde saklanmasını sağlamak konusunda eğitilmektedirler.</w:t>
      </w:r>
    </w:p>
    <w:p w14:paraId="5A56836F" w14:textId="1D580502"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Bilgi güvenliği, özel hayatın gizliliği ve kişisel verilerin korunması alanındaki gelişmeleri takip etmek ve gerekli aksiyonları almak üzere hukuki ve teknik danışmanlık hizmeti alınmaktadır.</w:t>
      </w:r>
    </w:p>
    <w:p w14:paraId="43FD2FF0" w14:textId="08D88245" w:rsidR="00527F04" w:rsidRPr="00EC3F01" w:rsidRDefault="00E51708" w:rsidP="00E51708">
      <w:pPr>
        <w:shd w:val="clear" w:color="auto" w:fill="FFFFFF"/>
        <w:spacing w:before="100" w:beforeAutospacing="1" w:after="100" w:afterAutospacing="1" w:line="240" w:lineRule="auto"/>
        <w:ind w:left="720"/>
        <w:jc w:val="both"/>
        <w:rPr>
          <w:rFonts w:eastAsia="Times New Roman" w:cstheme="minorHAnsi"/>
          <w:lang w:eastAsia="tr-TR"/>
        </w:rPr>
      </w:pPr>
      <w:r w:rsidRPr="00EC3F01">
        <w:rPr>
          <w:rFonts w:eastAsia="Times New Roman" w:cstheme="minorHAnsi"/>
          <w:lang w:eastAsia="tr-TR"/>
        </w:rPr>
        <w:t>-</w:t>
      </w:r>
      <w:r w:rsidR="00527F04" w:rsidRPr="00EC3F01">
        <w:rPr>
          <w:rFonts w:eastAsia="Times New Roman" w:cstheme="minorHAnsi"/>
          <w:lang w:eastAsia="tr-TR"/>
        </w:rPr>
        <w:t xml:space="preserve">Şirket tarafından </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 xml:space="preserve">saklanması konusunda teknik gereklilikler sebebiyle dışarıdan bir hizmet alınması durumunda, </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 xml:space="preserve">hukuka uygun olarak aktarıldığı ilgili firmalar ile akdedilen sözleşmelere; </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 xml:space="preserve">aktarıldığı kişilerin, </w:t>
      </w:r>
      <w:r w:rsidR="00DA5CC1" w:rsidRPr="00EC3F01">
        <w:rPr>
          <w:rFonts w:eastAsia="Times New Roman" w:cstheme="minorHAnsi"/>
          <w:lang w:eastAsia="tr-TR"/>
        </w:rPr>
        <w:t xml:space="preserve">Kişisel Verilerin </w:t>
      </w:r>
      <w:r w:rsidR="00527F04" w:rsidRPr="00EC3F01">
        <w:rPr>
          <w:rFonts w:eastAsia="Times New Roman" w:cstheme="minorHAnsi"/>
          <w:lang w:eastAsia="tr-TR"/>
        </w:rPr>
        <w:t>korunması amacıyla gerekli güvenlik tedbirlerini alacağına ve kendi kuruluşlarında bu tedbirlere uyulmasını sağlanacağına ilişkin hükümlere yer verilmektedir.</w:t>
      </w:r>
    </w:p>
    <w:p w14:paraId="6324D244" w14:textId="1E0FF5FD" w:rsidR="00527F04" w:rsidRPr="00EC3F01" w:rsidRDefault="00E51708" w:rsidP="00C73BA0">
      <w:pPr>
        <w:shd w:val="clear" w:color="auto" w:fill="FFFFFF"/>
        <w:spacing w:after="150" w:line="240" w:lineRule="auto"/>
        <w:jc w:val="both"/>
        <w:rPr>
          <w:rFonts w:eastAsia="Times New Roman" w:cstheme="minorHAnsi"/>
          <w:lang w:eastAsia="tr-TR"/>
        </w:rPr>
      </w:pPr>
      <w:r w:rsidRPr="00EC3F01">
        <w:rPr>
          <w:rFonts w:eastAsia="Times New Roman" w:cstheme="minorHAnsi"/>
          <w:b/>
          <w:bCs/>
          <w:lang w:eastAsia="tr-TR"/>
        </w:rPr>
        <w:t>13</w:t>
      </w:r>
      <w:r w:rsidR="00527F04" w:rsidRPr="00EC3F01">
        <w:rPr>
          <w:rFonts w:eastAsia="Times New Roman" w:cstheme="minorHAnsi"/>
          <w:b/>
          <w:bCs/>
          <w:lang w:eastAsia="tr-TR"/>
        </w:rPr>
        <w:t>.1.4. Kişisel Verilerin Korunması Konusunda Alınan Tedbirlerin Denetimi</w:t>
      </w:r>
    </w:p>
    <w:p w14:paraId="16A370DE" w14:textId="77777777"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Şirket, Kanun’un 12. maddesine uygun olarak, kendi bünyesinde gerekli denetimleri yapmakta veya yaptırmaktadır. Bu denetim sonuçları Şirket’in iç işleyişi kapsamında konu ile ilgili bölüme raporlanmakta ve alınan tedbirlerin iyileştirilmesi için gerekli faaliyetler yürütülmektedir.</w:t>
      </w:r>
    </w:p>
    <w:p w14:paraId="172DB949" w14:textId="592EF768" w:rsidR="00527F04" w:rsidRPr="00EC3F01" w:rsidRDefault="00E51708" w:rsidP="00C73BA0">
      <w:pPr>
        <w:shd w:val="clear" w:color="auto" w:fill="FFFFFF"/>
        <w:spacing w:after="150" w:line="240" w:lineRule="auto"/>
        <w:jc w:val="both"/>
        <w:rPr>
          <w:rFonts w:eastAsia="Times New Roman" w:cstheme="minorHAnsi"/>
          <w:lang w:eastAsia="tr-TR"/>
        </w:rPr>
      </w:pPr>
      <w:r w:rsidRPr="00EC3F01">
        <w:rPr>
          <w:rFonts w:eastAsia="Times New Roman" w:cstheme="minorHAnsi"/>
          <w:b/>
          <w:bCs/>
          <w:lang w:eastAsia="tr-TR"/>
        </w:rPr>
        <w:t>13</w:t>
      </w:r>
      <w:r w:rsidR="00527F04" w:rsidRPr="00EC3F01">
        <w:rPr>
          <w:rFonts w:eastAsia="Times New Roman" w:cstheme="minorHAnsi"/>
          <w:b/>
          <w:bCs/>
          <w:lang w:eastAsia="tr-TR"/>
        </w:rPr>
        <w:t>.1.5. Kişisel Verilerin Yetkisiz Bir Şekilde İfşası Durumunda Alınacak Tedbirler</w:t>
      </w:r>
    </w:p>
    <w:p w14:paraId="2DAAC560" w14:textId="0C07B490" w:rsidR="00953457"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Şirket, Kanun’un 12. maddesine uygun olarak işlenen </w:t>
      </w:r>
      <w:r w:rsidR="00DA5CC1" w:rsidRPr="00EC3F01">
        <w:rPr>
          <w:rFonts w:eastAsia="Times New Roman" w:cstheme="minorHAnsi"/>
          <w:lang w:eastAsia="tr-TR"/>
        </w:rPr>
        <w:t xml:space="preserve">Kişisel Verilerin </w:t>
      </w:r>
      <w:r w:rsidRPr="00EC3F01">
        <w:rPr>
          <w:rFonts w:eastAsia="Times New Roman" w:cstheme="minorHAnsi"/>
          <w:lang w:eastAsia="tr-TR"/>
        </w:rPr>
        <w:t>kanuni olmayan yollarla başkaları tarafından elde edilmesi halinde bu durumu en kısa sürede ilgili Kişisel Veri Sahibi’ne ve KVK Kurulu’na bildirilmesini sağlayan sistemi yürütmektedir. KVK Kurulu tarafından gerek görülmesi halinde, bu durum, KVK Kurulu’nun internet sitesinde veya başka bir yöntemle ilan edilebilecektir.</w:t>
      </w:r>
    </w:p>
    <w:p w14:paraId="72A9E6F5" w14:textId="2DE4ABD9" w:rsidR="00527F04" w:rsidRPr="00EC3F01" w:rsidRDefault="00E51708" w:rsidP="00C73BA0">
      <w:pPr>
        <w:shd w:val="clear" w:color="auto" w:fill="FFFFFF"/>
        <w:spacing w:after="150" w:line="240" w:lineRule="auto"/>
        <w:jc w:val="both"/>
        <w:rPr>
          <w:rFonts w:eastAsia="Times New Roman" w:cstheme="minorHAnsi"/>
          <w:lang w:eastAsia="tr-TR"/>
        </w:rPr>
      </w:pPr>
      <w:r w:rsidRPr="00EC3F01">
        <w:rPr>
          <w:rFonts w:eastAsia="Times New Roman" w:cstheme="minorHAnsi"/>
          <w:b/>
          <w:bCs/>
          <w:lang w:eastAsia="tr-TR"/>
        </w:rPr>
        <w:t>13</w:t>
      </w:r>
      <w:r w:rsidR="00527F04" w:rsidRPr="00EC3F01">
        <w:rPr>
          <w:rFonts w:eastAsia="Times New Roman" w:cstheme="minorHAnsi"/>
          <w:b/>
          <w:bCs/>
          <w:lang w:eastAsia="tr-TR"/>
        </w:rPr>
        <w:t>.2. Kişisel Veri Sahiplerinin Yasal Haklarının Gözetilmesi</w:t>
      </w:r>
    </w:p>
    <w:p w14:paraId="7B0E42A8" w14:textId="77777777"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Şirket, Kişisel Veri Sahipleri’nin Politika ve Kanun’un uygulanması ile tüm yasal haklarını gözetir ve bu haklarının korunması için gerekli tüm önlemleri alır. Kişisel Veri Sahipleri’nin hakları ile ilgili ayrıntılı bilgiye işbu Politika’nın altıncı bölümünde yer verilmiştir.</w:t>
      </w:r>
    </w:p>
    <w:p w14:paraId="6D201865" w14:textId="56DCF4E8" w:rsidR="00527F04" w:rsidRPr="00EC3F01" w:rsidRDefault="00E51708" w:rsidP="00C73BA0">
      <w:pPr>
        <w:shd w:val="clear" w:color="auto" w:fill="FFFFFF"/>
        <w:spacing w:after="150" w:line="240" w:lineRule="auto"/>
        <w:jc w:val="both"/>
        <w:rPr>
          <w:rFonts w:eastAsia="Times New Roman" w:cstheme="minorHAnsi"/>
          <w:lang w:eastAsia="tr-TR"/>
        </w:rPr>
      </w:pPr>
      <w:r w:rsidRPr="00EC3F01">
        <w:rPr>
          <w:rFonts w:eastAsia="Times New Roman" w:cstheme="minorHAnsi"/>
          <w:b/>
          <w:bCs/>
          <w:lang w:eastAsia="tr-TR"/>
        </w:rPr>
        <w:t>13</w:t>
      </w:r>
      <w:r w:rsidR="00527F04" w:rsidRPr="00EC3F01">
        <w:rPr>
          <w:rFonts w:eastAsia="Times New Roman" w:cstheme="minorHAnsi"/>
          <w:b/>
          <w:bCs/>
          <w:lang w:eastAsia="tr-TR"/>
        </w:rPr>
        <w:t>.3. Özel Nitelikli Kişisel Verilerin Korunması</w:t>
      </w:r>
    </w:p>
    <w:p w14:paraId="0354D427" w14:textId="75AC4B1C" w:rsidR="00527F04" w:rsidRPr="00EC3F01" w:rsidRDefault="00527F04" w:rsidP="00C73BA0">
      <w:pPr>
        <w:shd w:val="clear" w:color="auto" w:fill="FFFFFF"/>
        <w:spacing w:after="150" w:line="240" w:lineRule="auto"/>
        <w:jc w:val="both"/>
        <w:rPr>
          <w:rFonts w:eastAsia="Times New Roman" w:cstheme="minorHAnsi"/>
          <w:lang w:eastAsia="tr-TR"/>
        </w:rPr>
      </w:pPr>
      <w:r w:rsidRPr="00EC3F01">
        <w:rPr>
          <w:rFonts w:eastAsia="Times New Roman" w:cstheme="minorHAnsi"/>
          <w:lang w:eastAsia="tr-TR"/>
        </w:rPr>
        <w:t xml:space="preserve">Kanun birtakım Kişisel Veri’lere, hukuka aykırı olarak işlendiğinde kişilerin mağduriyetine ve/veya ayrımcılığa sebep olma riski nedeniyle özel önem atfetmiştir. Bu veriler; ırk, etnik köken, siyasi düşünce, felsefi inanç, din, mezhep veya diğer inançlar, kılık ve kıyafet, dernek, vakıf ya da sendika üyeliği, sağlık, cinsel hayat, ceza mahkûmiyeti ve güvenlik tedbirleriyle ilgili veriler ile biyometrik ve genetik verilerdir. Kanun ile “özel nitelikli” olarak belirlenen ve hukuka uygun olarak işlenen özel nitelikli </w:t>
      </w:r>
      <w:r w:rsidR="00DA5CC1" w:rsidRPr="00EC3F01">
        <w:rPr>
          <w:rFonts w:eastAsia="Times New Roman" w:cstheme="minorHAnsi"/>
          <w:lang w:eastAsia="tr-TR"/>
        </w:rPr>
        <w:t xml:space="preserve">Kişisel Verilerin </w:t>
      </w:r>
      <w:r w:rsidRPr="00EC3F01">
        <w:rPr>
          <w:rFonts w:eastAsia="Times New Roman" w:cstheme="minorHAnsi"/>
          <w:lang w:eastAsia="tr-TR"/>
        </w:rPr>
        <w:lastRenderedPageBreak/>
        <w:t>korunmasına Şirket tarafından azami hassasiyet gösterilmektedir. Bu kapsamda, Şirket tarafından, kişisel verilerin korunması için alınan teknik ve idari tedbirler, Özel Nitelikli Kişisel Veriler bakımından da azami özenle uygulanmakta ve bu konuda Şirket bünyesinde gerekli denetimler sağlanmaktadır.</w:t>
      </w:r>
    </w:p>
    <w:p w14:paraId="42085BF7" w14:textId="77777777" w:rsidR="00527F04" w:rsidRPr="00EC3F01" w:rsidRDefault="00527F04" w:rsidP="00C73BA0">
      <w:pPr>
        <w:spacing w:after="120" w:line="240" w:lineRule="auto"/>
        <w:jc w:val="both"/>
        <w:rPr>
          <w:rFonts w:eastAsia="Arial Unicode MS" w:cstheme="minorHAnsi"/>
          <w:color w:val="000000"/>
          <w:bdr w:val="nil"/>
          <w:lang w:eastAsia="tr-TR"/>
        </w:rPr>
      </w:pPr>
    </w:p>
    <w:p w14:paraId="0E0A03C8" w14:textId="31D98877" w:rsidR="00333E0F" w:rsidRPr="00EC3F01" w:rsidRDefault="00333E0F" w:rsidP="00C73BA0">
      <w:pPr>
        <w:shd w:val="clear" w:color="auto" w:fill="FFFFFF"/>
        <w:spacing w:after="40" w:line="240" w:lineRule="auto"/>
        <w:jc w:val="both"/>
        <w:rPr>
          <w:rFonts w:eastAsia="Times New Roman" w:cstheme="minorHAnsi"/>
          <w:lang w:eastAsia="tr-TR"/>
        </w:rPr>
      </w:pPr>
      <w:r w:rsidRPr="00EC3F01">
        <w:rPr>
          <w:rFonts w:eastAsia="Times New Roman" w:cstheme="minorHAnsi"/>
          <w:b/>
          <w:bCs/>
          <w:lang w:eastAsia="tr-TR"/>
        </w:rPr>
        <w:t>Ek.1 Güncelleme Tablosu</w:t>
      </w:r>
    </w:p>
    <w:p w14:paraId="6BA6B7B3" w14:textId="75E23AE5" w:rsidR="0009081F" w:rsidRPr="00EC3F01" w:rsidRDefault="0009081F" w:rsidP="00C73BA0">
      <w:pPr>
        <w:spacing w:after="120" w:line="240" w:lineRule="auto"/>
        <w:jc w:val="both"/>
        <w:rPr>
          <w:rFonts w:eastAsia="Arial Unicode MS" w:cstheme="minorHAnsi"/>
          <w:color w:val="000000"/>
          <w:bdr w:val="nil"/>
          <w:lang w:eastAsia="tr-TR"/>
        </w:rPr>
      </w:pPr>
    </w:p>
    <w:p w14:paraId="76CAB726" w14:textId="77777777" w:rsidR="00333E0F" w:rsidRPr="00EC3F01" w:rsidRDefault="00333E0F" w:rsidP="00C73BA0">
      <w:pPr>
        <w:shd w:val="clear" w:color="auto" w:fill="FFFFFF"/>
        <w:spacing w:after="40" w:line="240" w:lineRule="auto"/>
        <w:jc w:val="both"/>
        <w:rPr>
          <w:rFonts w:eastAsia="Times New Roman" w:cstheme="minorHAnsi"/>
          <w:lang w:eastAsia="tr-TR"/>
        </w:rPr>
      </w:pPr>
      <w:r w:rsidRPr="00EC3F01">
        <w:rPr>
          <w:rFonts w:eastAsia="Times New Roman" w:cstheme="minorHAnsi"/>
          <w:lang w:eastAsia="tr-TR"/>
        </w:rPr>
        <w:t>Bu politikada yapılan değişiklikler aşağıdaki tabloda yer almaktadır.</w:t>
      </w:r>
    </w:p>
    <w:p w14:paraId="02FA608D" w14:textId="5A56B05A" w:rsidR="0009081F" w:rsidRPr="00EC3F01" w:rsidRDefault="0009081F" w:rsidP="00C73BA0">
      <w:pPr>
        <w:spacing w:after="120" w:line="240" w:lineRule="auto"/>
        <w:jc w:val="both"/>
        <w:rPr>
          <w:rFonts w:eastAsia="Arial Unicode MS" w:cstheme="minorHAnsi"/>
          <w:color w:val="000000"/>
          <w:bdr w:val="nil"/>
          <w:lang w:eastAsia="tr-TR"/>
        </w:rPr>
      </w:pPr>
    </w:p>
    <w:tbl>
      <w:tblPr>
        <w:tblStyle w:val="TabloKlavuzu"/>
        <w:tblW w:w="0" w:type="auto"/>
        <w:tblLook w:val="04A0" w:firstRow="1" w:lastRow="0" w:firstColumn="1" w:lastColumn="0" w:noHBand="0" w:noVBand="1"/>
      </w:tblPr>
      <w:tblGrid>
        <w:gridCol w:w="4531"/>
        <w:gridCol w:w="4531"/>
      </w:tblGrid>
      <w:tr w:rsidR="0009081F" w:rsidRPr="00EC3F01" w14:paraId="39B20ADE" w14:textId="77777777" w:rsidTr="007E03B0">
        <w:tc>
          <w:tcPr>
            <w:tcW w:w="4531" w:type="dxa"/>
            <w:vAlign w:val="center"/>
          </w:tcPr>
          <w:p w14:paraId="1BE9ADC4" w14:textId="77777777" w:rsidR="0009081F" w:rsidRPr="00EC3F01" w:rsidRDefault="0009081F" w:rsidP="00C73BA0">
            <w:pPr>
              <w:spacing w:after="40"/>
              <w:jc w:val="both"/>
              <w:rPr>
                <w:rFonts w:eastAsia="Times New Roman" w:cstheme="minorHAnsi"/>
                <w:b/>
                <w:lang w:eastAsia="tr-TR"/>
              </w:rPr>
            </w:pPr>
            <w:r w:rsidRPr="00EC3F01">
              <w:rPr>
                <w:rFonts w:eastAsia="Times New Roman" w:cstheme="minorHAnsi"/>
                <w:b/>
                <w:lang w:eastAsia="tr-TR"/>
              </w:rPr>
              <w:t>GÜNCELLEME TARİHİ</w:t>
            </w:r>
          </w:p>
        </w:tc>
        <w:tc>
          <w:tcPr>
            <w:tcW w:w="4531" w:type="dxa"/>
            <w:vAlign w:val="center"/>
          </w:tcPr>
          <w:p w14:paraId="6EBBE7A1" w14:textId="77777777" w:rsidR="0009081F" w:rsidRPr="00EC3F01" w:rsidRDefault="0009081F" w:rsidP="00C73BA0">
            <w:pPr>
              <w:shd w:val="clear" w:color="auto" w:fill="FFFFFF"/>
              <w:spacing w:after="40"/>
              <w:jc w:val="both"/>
              <w:rPr>
                <w:rFonts w:eastAsia="Times New Roman" w:cstheme="minorHAnsi"/>
                <w:b/>
                <w:lang w:eastAsia="tr-TR"/>
              </w:rPr>
            </w:pPr>
            <w:r w:rsidRPr="00EC3F01">
              <w:rPr>
                <w:rFonts w:eastAsia="Times New Roman" w:cstheme="minorHAnsi"/>
                <w:b/>
                <w:lang w:eastAsia="tr-TR"/>
              </w:rPr>
              <w:t>DEĞİŞİKLİKLERİN KAPSAMI</w:t>
            </w:r>
          </w:p>
        </w:tc>
      </w:tr>
      <w:tr w:rsidR="0009081F" w:rsidRPr="00EC3F01" w14:paraId="2B3CB7AE" w14:textId="77777777" w:rsidTr="007E03B0">
        <w:tc>
          <w:tcPr>
            <w:tcW w:w="4531" w:type="dxa"/>
            <w:vAlign w:val="center"/>
          </w:tcPr>
          <w:p w14:paraId="7E57B864" w14:textId="77777777" w:rsidR="0009081F" w:rsidRPr="00EC3F01" w:rsidRDefault="0009081F" w:rsidP="00C73BA0">
            <w:pPr>
              <w:spacing w:after="40"/>
              <w:jc w:val="both"/>
              <w:rPr>
                <w:rFonts w:eastAsia="Times New Roman" w:cstheme="minorHAnsi"/>
                <w:b/>
                <w:lang w:eastAsia="tr-TR"/>
              </w:rPr>
            </w:pPr>
          </w:p>
          <w:p w14:paraId="0649DB0E" w14:textId="77777777" w:rsidR="0009081F" w:rsidRPr="00EC3F01" w:rsidRDefault="0009081F" w:rsidP="00C73BA0">
            <w:pPr>
              <w:spacing w:after="40"/>
              <w:jc w:val="both"/>
              <w:rPr>
                <w:rFonts w:eastAsia="Times New Roman" w:cstheme="minorHAnsi"/>
                <w:b/>
                <w:lang w:eastAsia="tr-TR"/>
              </w:rPr>
            </w:pPr>
          </w:p>
          <w:p w14:paraId="5A654BFA" w14:textId="77777777" w:rsidR="0009081F" w:rsidRPr="00EC3F01" w:rsidRDefault="0009081F" w:rsidP="00C73BA0">
            <w:pPr>
              <w:spacing w:after="40"/>
              <w:jc w:val="both"/>
              <w:rPr>
                <w:rFonts w:eastAsia="Times New Roman" w:cstheme="minorHAnsi"/>
                <w:b/>
                <w:lang w:eastAsia="tr-TR"/>
              </w:rPr>
            </w:pPr>
          </w:p>
        </w:tc>
        <w:tc>
          <w:tcPr>
            <w:tcW w:w="4531" w:type="dxa"/>
            <w:vAlign w:val="center"/>
          </w:tcPr>
          <w:p w14:paraId="7B208FE1" w14:textId="77777777" w:rsidR="0009081F" w:rsidRPr="00EC3F01" w:rsidRDefault="0009081F" w:rsidP="00C73BA0">
            <w:pPr>
              <w:spacing w:after="40"/>
              <w:jc w:val="both"/>
              <w:rPr>
                <w:rFonts w:eastAsia="Times New Roman" w:cstheme="minorHAnsi"/>
                <w:b/>
                <w:lang w:eastAsia="tr-TR"/>
              </w:rPr>
            </w:pPr>
          </w:p>
        </w:tc>
      </w:tr>
      <w:tr w:rsidR="0009081F" w:rsidRPr="00EC3F01" w14:paraId="6D667794" w14:textId="77777777" w:rsidTr="007E03B0">
        <w:tc>
          <w:tcPr>
            <w:tcW w:w="4531" w:type="dxa"/>
            <w:vAlign w:val="center"/>
          </w:tcPr>
          <w:p w14:paraId="535F5B50" w14:textId="77777777" w:rsidR="0009081F" w:rsidRPr="00EC3F01" w:rsidRDefault="0009081F" w:rsidP="00C73BA0">
            <w:pPr>
              <w:spacing w:after="40"/>
              <w:jc w:val="both"/>
              <w:rPr>
                <w:rFonts w:eastAsia="Times New Roman" w:cstheme="minorHAnsi"/>
                <w:b/>
                <w:lang w:eastAsia="tr-TR"/>
              </w:rPr>
            </w:pPr>
          </w:p>
          <w:p w14:paraId="0C3EE262" w14:textId="77777777" w:rsidR="0009081F" w:rsidRPr="00EC3F01" w:rsidRDefault="0009081F" w:rsidP="00C73BA0">
            <w:pPr>
              <w:spacing w:after="40"/>
              <w:jc w:val="both"/>
              <w:rPr>
                <w:rFonts w:eastAsia="Times New Roman" w:cstheme="minorHAnsi"/>
                <w:b/>
                <w:lang w:eastAsia="tr-TR"/>
              </w:rPr>
            </w:pPr>
          </w:p>
          <w:p w14:paraId="637F86AB" w14:textId="77777777" w:rsidR="0009081F" w:rsidRPr="00EC3F01" w:rsidRDefault="0009081F" w:rsidP="00C73BA0">
            <w:pPr>
              <w:spacing w:after="40"/>
              <w:jc w:val="both"/>
              <w:rPr>
                <w:rFonts w:eastAsia="Times New Roman" w:cstheme="minorHAnsi"/>
                <w:b/>
                <w:lang w:eastAsia="tr-TR"/>
              </w:rPr>
            </w:pPr>
          </w:p>
        </w:tc>
        <w:tc>
          <w:tcPr>
            <w:tcW w:w="4531" w:type="dxa"/>
            <w:vAlign w:val="center"/>
          </w:tcPr>
          <w:p w14:paraId="2E5E2963" w14:textId="77777777" w:rsidR="0009081F" w:rsidRPr="00EC3F01" w:rsidRDefault="0009081F" w:rsidP="00C73BA0">
            <w:pPr>
              <w:spacing w:after="40"/>
              <w:jc w:val="both"/>
              <w:rPr>
                <w:rFonts w:eastAsia="Times New Roman" w:cstheme="minorHAnsi"/>
                <w:b/>
                <w:lang w:eastAsia="tr-TR"/>
              </w:rPr>
            </w:pPr>
          </w:p>
        </w:tc>
      </w:tr>
      <w:tr w:rsidR="0009081F" w:rsidRPr="00EC3F01" w14:paraId="20D51235" w14:textId="77777777" w:rsidTr="007E03B0">
        <w:tc>
          <w:tcPr>
            <w:tcW w:w="4531" w:type="dxa"/>
            <w:vAlign w:val="center"/>
          </w:tcPr>
          <w:p w14:paraId="0F0666F3" w14:textId="77777777" w:rsidR="0009081F" w:rsidRPr="00EC3F01" w:rsidRDefault="0009081F" w:rsidP="00C73BA0">
            <w:pPr>
              <w:spacing w:after="40"/>
              <w:jc w:val="both"/>
              <w:rPr>
                <w:rFonts w:eastAsia="Times New Roman" w:cstheme="minorHAnsi"/>
                <w:b/>
                <w:lang w:eastAsia="tr-TR"/>
              </w:rPr>
            </w:pPr>
          </w:p>
          <w:p w14:paraId="03A82743" w14:textId="77777777" w:rsidR="0009081F" w:rsidRPr="00EC3F01" w:rsidRDefault="0009081F" w:rsidP="00C73BA0">
            <w:pPr>
              <w:spacing w:after="40"/>
              <w:jc w:val="both"/>
              <w:rPr>
                <w:rFonts w:eastAsia="Times New Roman" w:cstheme="minorHAnsi"/>
                <w:b/>
                <w:lang w:eastAsia="tr-TR"/>
              </w:rPr>
            </w:pPr>
          </w:p>
          <w:p w14:paraId="64F6E48B" w14:textId="77777777" w:rsidR="0009081F" w:rsidRPr="00EC3F01" w:rsidRDefault="0009081F" w:rsidP="00C73BA0">
            <w:pPr>
              <w:spacing w:after="40"/>
              <w:jc w:val="both"/>
              <w:rPr>
                <w:rFonts w:eastAsia="Times New Roman" w:cstheme="minorHAnsi"/>
                <w:b/>
                <w:lang w:eastAsia="tr-TR"/>
              </w:rPr>
            </w:pPr>
          </w:p>
        </w:tc>
        <w:tc>
          <w:tcPr>
            <w:tcW w:w="4531" w:type="dxa"/>
            <w:vAlign w:val="center"/>
          </w:tcPr>
          <w:p w14:paraId="6EAA92F7" w14:textId="77777777" w:rsidR="0009081F" w:rsidRPr="00EC3F01" w:rsidRDefault="0009081F" w:rsidP="00C73BA0">
            <w:pPr>
              <w:spacing w:after="40"/>
              <w:jc w:val="both"/>
              <w:rPr>
                <w:rFonts w:eastAsia="Times New Roman" w:cstheme="minorHAnsi"/>
                <w:b/>
                <w:lang w:eastAsia="tr-TR"/>
              </w:rPr>
            </w:pPr>
          </w:p>
        </w:tc>
      </w:tr>
    </w:tbl>
    <w:p w14:paraId="4AB85034" w14:textId="77777777" w:rsidR="0009081F" w:rsidRPr="00EC3F01" w:rsidRDefault="0009081F" w:rsidP="00C73BA0">
      <w:pPr>
        <w:spacing w:after="120" w:line="240" w:lineRule="auto"/>
        <w:jc w:val="both"/>
        <w:rPr>
          <w:rFonts w:eastAsia="Arial Unicode MS" w:cstheme="minorHAnsi"/>
          <w:color w:val="000000"/>
          <w:bdr w:val="nil"/>
          <w:lang w:eastAsia="tr-TR"/>
        </w:rPr>
      </w:pPr>
    </w:p>
    <w:sectPr w:rsidR="0009081F" w:rsidRPr="00EC3F0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D943E" w14:textId="77777777" w:rsidR="001845BF" w:rsidRDefault="001845BF" w:rsidP="004156EE">
      <w:pPr>
        <w:spacing w:after="0" w:line="240" w:lineRule="auto"/>
      </w:pPr>
      <w:r>
        <w:separator/>
      </w:r>
    </w:p>
  </w:endnote>
  <w:endnote w:type="continuationSeparator" w:id="0">
    <w:p w14:paraId="795D2CA1" w14:textId="77777777" w:rsidR="001845BF" w:rsidRDefault="001845BF" w:rsidP="0041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096664"/>
      <w:docPartObj>
        <w:docPartGallery w:val="Page Numbers (Bottom of Page)"/>
        <w:docPartUnique/>
      </w:docPartObj>
    </w:sdtPr>
    <w:sdtEndPr/>
    <w:sdtContent>
      <w:p w14:paraId="7C0830A6" w14:textId="53F22921" w:rsidR="00230F5C" w:rsidRDefault="00230F5C">
        <w:pPr>
          <w:pStyle w:val="AltBilgi"/>
          <w:jc w:val="right"/>
        </w:pPr>
        <w:r>
          <w:fldChar w:fldCharType="begin"/>
        </w:r>
        <w:r>
          <w:instrText>PAGE   \* MERGEFORMAT</w:instrText>
        </w:r>
        <w:r>
          <w:fldChar w:fldCharType="separate"/>
        </w:r>
        <w:r>
          <w:t>2</w:t>
        </w:r>
        <w:r>
          <w:fldChar w:fldCharType="end"/>
        </w:r>
      </w:p>
    </w:sdtContent>
  </w:sdt>
  <w:p w14:paraId="182DFAAA" w14:textId="77777777" w:rsidR="00230F5C" w:rsidRDefault="00230F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D97C3" w14:textId="77777777" w:rsidR="001845BF" w:rsidRDefault="001845BF" w:rsidP="004156EE">
      <w:pPr>
        <w:spacing w:after="0" w:line="240" w:lineRule="auto"/>
      </w:pPr>
      <w:r>
        <w:separator/>
      </w:r>
    </w:p>
  </w:footnote>
  <w:footnote w:type="continuationSeparator" w:id="0">
    <w:p w14:paraId="7C3DFDFE" w14:textId="77777777" w:rsidR="001845BF" w:rsidRDefault="001845BF" w:rsidP="00415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E5B"/>
    <w:multiLevelType w:val="hybridMultilevel"/>
    <w:tmpl w:val="9080F3CA"/>
    <w:lvl w:ilvl="0" w:tplc="883871B4">
      <w:start w:val="1"/>
      <w:numFmt w:val="low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15:restartNumberingAfterBreak="0">
    <w:nsid w:val="02BC2290"/>
    <w:multiLevelType w:val="hybridMultilevel"/>
    <w:tmpl w:val="BFF21A32"/>
    <w:lvl w:ilvl="0" w:tplc="359CEAD2">
      <w:start w:val="1"/>
      <w:numFmt w:val="lowerRoman"/>
      <w:lvlText w:val="%1."/>
      <w:lvlJc w:val="righ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92D09"/>
    <w:multiLevelType w:val="hybridMultilevel"/>
    <w:tmpl w:val="76DC3D62"/>
    <w:lvl w:ilvl="0" w:tplc="5A0CE7F6">
      <w:start w:val="1"/>
      <w:numFmt w:val="lowerRoman"/>
      <w:lvlText w:val="(%1)"/>
      <w:lvlJc w:val="left"/>
      <w:pPr>
        <w:ind w:left="1003" w:hanging="72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 w15:restartNumberingAfterBreak="0">
    <w:nsid w:val="091100EB"/>
    <w:multiLevelType w:val="multilevel"/>
    <w:tmpl w:val="CEC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D4FF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E0D5C"/>
    <w:multiLevelType w:val="hybridMultilevel"/>
    <w:tmpl w:val="ED5472A4"/>
    <w:lvl w:ilvl="0" w:tplc="8138CAC8">
      <w:start w:val="1"/>
      <w:numFmt w:val="lowerLetter"/>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6" w15:restartNumberingAfterBreak="0">
    <w:nsid w:val="12E218F3"/>
    <w:multiLevelType w:val="multilevel"/>
    <w:tmpl w:val="CC40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305C9"/>
    <w:multiLevelType w:val="multilevel"/>
    <w:tmpl w:val="38AE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B6DA5"/>
    <w:multiLevelType w:val="multilevel"/>
    <w:tmpl w:val="57DE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A1EF4"/>
    <w:multiLevelType w:val="hybridMultilevel"/>
    <w:tmpl w:val="EA60F136"/>
    <w:lvl w:ilvl="0" w:tplc="2BB88518">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1475B2"/>
    <w:multiLevelType w:val="multilevel"/>
    <w:tmpl w:val="088E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064FCA"/>
    <w:multiLevelType w:val="multilevel"/>
    <w:tmpl w:val="7C72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043D0"/>
    <w:multiLevelType w:val="multilevel"/>
    <w:tmpl w:val="1CB0E7E6"/>
    <w:lvl w:ilvl="0">
      <w:start w:val="10"/>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C61F98"/>
    <w:multiLevelType w:val="multilevel"/>
    <w:tmpl w:val="7F34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F6954"/>
    <w:multiLevelType w:val="multilevel"/>
    <w:tmpl w:val="FA64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B2474"/>
    <w:multiLevelType w:val="multilevel"/>
    <w:tmpl w:val="3BA20D42"/>
    <w:lvl w:ilvl="0">
      <w:start w:val="13"/>
      <w:numFmt w:val="decimal"/>
      <w:lvlText w:val="%1."/>
      <w:lvlJc w:val="left"/>
      <w:pPr>
        <w:ind w:left="780" w:hanging="780"/>
      </w:pPr>
      <w:rPr>
        <w:rFonts w:hint="default"/>
        <w:b/>
      </w:rPr>
    </w:lvl>
    <w:lvl w:ilvl="1">
      <w:start w:val="1"/>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2"/>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0F85C8E"/>
    <w:multiLevelType w:val="multilevel"/>
    <w:tmpl w:val="1AD24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6105E8"/>
    <w:multiLevelType w:val="hybridMultilevel"/>
    <w:tmpl w:val="0E6A61AC"/>
    <w:lvl w:ilvl="0" w:tplc="9C6EA3C8">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8" w15:restartNumberingAfterBreak="0">
    <w:nsid w:val="32897AAE"/>
    <w:multiLevelType w:val="hybridMultilevel"/>
    <w:tmpl w:val="50F68648"/>
    <w:lvl w:ilvl="0" w:tplc="C7908B9C">
      <w:start w:val="1"/>
      <w:numFmt w:val="lowerRoman"/>
      <w:lvlText w:val="(%1)"/>
      <w:lvlJc w:val="left"/>
      <w:pPr>
        <w:ind w:left="1003" w:hanging="72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9" w15:restartNumberingAfterBreak="0">
    <w:nsid w:val="38C6350A"/>
    <w:multiLevelType w:val="multilevel"/>
    <w:tmpl w:val="076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07AF9"/>
    <w:multiLevelType w:val="hybridMultilevel"/>
    <w:tmpl w:val="EFA42A16"/>
    <w:lvl w:ilvl="0" w:tplc="DA56C576">
      <w:start w:val="1"/>
      <w:numFmt w:val="lowerRoman"/>
      <w:lvlText w:val="(%1)"/>
      <w:lvlJc w:val="left"/>
      <w:pPr>
        <w:ind w:left="1003" w:hanging="72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1" w15:restartNumberingAfterBreak="0">
    <w:nsid w:val="455F129A"/>
    <w:multiLevelType w:val="multilevel"/>
    <w:tmpl w:val="9024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F33CF"/>
    <w:multiLevelType w:val="multilevel"/>
    <w:tmpl w:val="849A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81218"/>
    <w:multiLevelType w:val="multilevel"/>
    <w:tmpl w:val="9D90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0A0F74"/>
    <w:multiLevelType w:val="hybridMultilevel"/>
    <w:tmpl w:val="4280B0C6"/>
    <w:lvl w:ilvl="0" w:tplc="13BEB230">
      <w:start w:val="1"/>
      <w:numFmt w:val="lowerRoman"/>
      <w:lvlText w:val="%1."/>
      <w:lvlJc w:val="righ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E8539B"/>
    <w:multiLevelType w:val="hybridMultilevel"/>
    <w:tmpl w:val="A2F2A53E"/>
    <w:lvl w:ilvl="0" w:tplc="D6A61AC0">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6" w15:restartNumberingAfterBreak="0">
    <w:nsid w:val="494778EF"/>
    <w:multiLevelType w:val="hybridMultilevel"/>
    <w:tmpl w:val="5FFCBFD0"/>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27" w15:restartNumberingAfterBreak="0">
    <w:nsid w:val="4AA02AF8"/>
    <w:multiLevelType w:val="hybridMultilevel"/>
    <w:tmpl w:val="A6382A12"/>
    <w:lvl w:ilvl="0" w:tplc="42A8A6EC">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ADE66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A87EAF"/>
    <w:multiLevelType w:val="hybridMultilevel"/>
    <w:tmpl w:val="12905D72"/>
    <w:lvl w:ilvl="0" w:tplc="F76C7C9C">
      <w:start w:val="1"/>
      <w:numFmt w:val="lowerRoman"/>
      <w:lvlText w:val="(%1)"/>
      <w:lvlJc w:val="left"/>
      <w:pPr>
        <w:ind w:left="1003" w:hanging="72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0" w15:restartNumberingAfterBreak="0">
    <w:nsid w:val="4D725944"/>
    <w:multiLevelType w:val="multilevel"/>
    <w:tmpl w:val="960E2022"/>
    <w:lvl w:ilvl="0">
      <w:start w:val="13"/>
      <w:numFmt w:val="decimal"/>
      <w:lvlText w:val="%1."/>
      <w:lvlJc w:val="left"/>
      <w:pPr>
        <w:ind w:left="612" w:hanging="612"/>
      </w:pPr>
      <w:rPr>
        <w:rFonts w:hint="default"/>
        <w:b/>
      </w:rPr>
    </w:lvl>
    <w:lvl w:ilvl="1">
      <w:start w:val="1"/>
      <w:numFmt w:val="decimal"/>
      <w:lvlText w:val="%1.%2."/>
      <w:lvlJc w:val="left"/>
      <w:pPr>
        <w:ind w:left="612" w:hanging="612"/>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ED16688"/>
    <w:multiLevelType w:val="multilevel"/>
    <w:tmpl w:val="6C9053A6"/>
    <w:lvl w:ilvl="0">
      <w:start w:val="10"/>
      <w:numFmt w:val="decimal"/>
      <w:lvlText w:val="%1."/>
      <w:lvlJc w:val="left"/>
      <w:pPr>
        <w:ind w:left="780" w:hanging="780"/>
      </w:pPr>
      <w:rPr>
        <w:rFonts w:hint="default"/>
        <w:b/>
      </w:rPr>
    </w:lvl>
    <w:lvl w:ilvl="1">
      <w:start w:val="2"/>
      <w:numFmt w:val="decimal"/>
      <w:lvlText w:val="%1.%2."/>
      <w:lvlJc w:val="left"/>
      <w:pPr>
        <w:ind w:left="780" w:hanging="780"/>
      </w:pPr>
      <w:rPr>
        <w:rFonts w:hint="default"/>
        <w:b/>
      </w:rPr>
    </w:lvl>
    <w:lvl w:ilvl="2">
      <w:start w:val="2"/>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FD15108"/>
    <w:multiLevelType w:val="multilevel"/>
    <w:tmpl w:val="DD76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D720AF"/>
    <w:multiLevelType w:val="hybridMultilevel"/>
    <w:tmpl w:val="C882DE06"/>
    <w:lvl w:ilvl="0" w:tplc="0582AE0E">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4" w15:restartNumberingAfterBreak="0">
    <w:nsid w:val="4FF36F0E"/>
    <w:multiLevelType w:val="multilevel"/>
    <w:tmpl w:val="D1D69EAC"/>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DB6F6D"/>
    <w:multiLevelType w:val="hybridMultilevel"/>
    <w:tmpl w:val="82266C02"/>
    <w:lvl w:ilvl="0" w:tplc="19148B04">
      <w:start w:val="1"/>
      <w:numFmt w:val="lowerLetter"/>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6" w15:restartNumberingAfterBreak="0">
    <w:nsid w:val="53911D9E"/>
    <w:multiLevelType w:val="hybridMultilevel"/>
    <w:tmpl w:val="DAB4AB5E"/>
    <w:lvl w:ilvl="0" w:tplc="DD1E442A">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7" w15:restartNumberingAfterBreak="0">
    <w:nsid w:val="53913A8A"/>
    <w:multiLevelType w:val="hybridMultilevel"/>
    <w:tmpl w:val="BEB4B1CA"/>
    <w:lvl w:ilvl="0" w:tplc="4CE6657C">
      <w:start w:val="1"/>
      <w:numFmt w:val="lowerLetter"/>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8" w15:restartNumberingAfterBreak="0">
    <w:nsid w:val="54D95482"/>
    <w:multiLevelType w:val="multilevel"/>
    <w:tmpl w:val="75EE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487793"/>
    <w:multiLevelType w:val="hybridMultilevel"/>
    <w:tmpl w:val="F49457C6"/>
    <w:lvl w:ilvl="0" w:tplc="B726B56C">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0" w15:restartNumberingAfterBreak="0">
    <w:nsid w:val="5B813259"/>
    <w:multiLevelType w:val="multilevel"/>
    <w:tmpl w:val="5644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1C74A5"/>
    <w:multiLevelType w:val="hybridMultilevel"/>
    <w:tmpl w:val="82BE31D8"/>
    <w:lvl w:ilvl="0" w:tplc="B5D0718C">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2" w15:restartNumberingAfterBreak="0">
    <w:nsid w:val="63E349D7"/>
    <w:multiLevelType w:val="hybridMultilevel"/>
    <w:tmpl w:val="EFCAB328"/>
    <w:lvl w:ilvl="0" w:tplc="BDCCD1D2">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3" w15:restartNumberingAfterBreak="0">
    <w:nsid w:val="682A5CDA"/>
    <w:multiLevelType w:val="multilevel"/>
    <w:tmpl w:val="B96E2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7116BF"/>
    <w:multiLevelType w:val="multilevel"/>
    <w:tmpl w:val="889E9DDE"/>
    <w:lvl w:ilvl="0">
      <w:start w:val="12"/>
      <w:numFmt w:val="decimal"/>
      <w:lvlText w:val="%1."/>
      <w:lvlJc w:val="left"/>
      <w:pPr>
        <w:ind w:left="612" w:hanging="612"/>
      </w:pPr>
      <w:rPr>
        <w:rFonts w:hint="default"/>
        <w:b/>
      </w:rPr>
    </w:lvl>
    <w:lvl w:ilvl="1">
      <w:start w:val="1"/>
      <w:numFmt w:val="decimal"/>
      <w:lvlText w:val="%1.%2."/>
      <w:lvlJc w:val="left"/>
      <w:pPr>
        <w:ind w:left="612" w:hanging="612"/>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BFF7001"/>
    <w:multiLevelType w:val="multilevel"/>
    <w:tmpl w:val="30FCBBDA"/>
    <w:lvl w:ilvl="0">
      <w:start w:val="13"/>
      <w:numFmt w:val="decimal"/>
      <w:lvlText w:val="%1."/>
      <w:lvlJc w:val="left"/>
      <w:pPr>
        <w:ind w:left="780" w:hanging="780"/>
      </w:pPr>
      <w:rPr>
        <w:rFonts w:hint="default"/>
        <w:b/>
      </w:rPr>
    </w:lvl>
    <w:lvl w:ilvl="1">
      <w:start w:val="1"/>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2"/>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6E1437D0"/>
    <w:multiLevelType w:val="hybridMultilevel"/>
    <w:tmpl w:val="43E627D6"/>
    <w:lvl w:ilvl="0" w:tplc="ADD8ABA0">
      <w:start w:val="1"/>
      <w:numFmt w:val="lowerRoman"/>
      <w:lvlText w:val="%1."/>
      <w:lvlJc w:val="right"/>
      <w:pPr>
        <w:ind w:left="1003" w:hanging="360"/>
      </w:pPr>
      <w:rPr>
        <w:b/>
      </w:rPr>
    </w:lvl>
    <w:lvl w:ilvl="1" w:tplc="9ACAE4F2">
      <w:start w:val="7"/>
      <w:numFmt w:val="bullet"/>
      <w:lvlText w:val=""/>
      <w:lvlJc w:val="left"/>
      <w:pPr>
        <w:ind w:left="1723" w:hanging="360"/>
      </w:pPr>
      <w:rPr>
        <w:rFonts w:ascii="Symbol" w:eastAsia="Arial Unicode MS" w:hAnsi="Symbol" w:cs="Times New Roman" w:hint="default"/>
      </w:r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7" w15:restartNumberingAfterBreak="0">
    <w:nsid w:val="79102C2E"/>
    <w:multiLevelType w:val="multilevel"/>
    <w:tmpl w:val="43D83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204AA5"/>
    <w:multiLevelType w:val="hybridMultilevel"/>
    <w:tmpl w:val="2B384C90"/>
    <w:lvl w:ilvl="0" w:tplc="8C8EC71C">
      <w:start w:val="1"/>
      <w:numFmt w:val="lowerLetter"/>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49" w15:restartNumberingAfterBreak="0">
    <w:nsid w:val="7DDE7938"/>
    <w:multiLevelType w:val="hybridMultilevel"/>
    <w:tmpl w:val="D62E52D2"/>
    <w:lvl w:ilvl="0" w:tplc="BB4278B0">
      <w:start w:val="1"/>
      <w:numFmt w:val="lowerRoman"/>
      <w:lvlText w:val="%1."/>
      <w:lvlJc w:val="righ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num w:numId="1">
    <w:abstractNumId w:val="13"/>
  </w:num>
  <w:num w:numId="2">
    <w:abstractNumId w:val="3"/>
  </w:num>
  <w:num w:numId="3">
    <w:abstractNumId w:val="27"/>
  </w:num>
  <w:num w:numId="4">
    <w:abstractNumId w:val="25"/>
  </w:num>
  <w:num w:numId="5">
    <w:abstractNumId w:val="48"/>
  </w:num>
  <w:num w:numId="6">
    <w:abstractNumId w:val="36"/>
  </w:num>
  <w:num w:numId="7">
    <w:abstractNumId w:val="0"/>
  </w:num>
  <w:num w:numId="8">
    <w:abstractNumId w:val="33"/>
  </w:num>
  <w:num w:numId="9">
    <w:abstractNumId w:val="5"/>
  </w:num>
  <w:num w:numId="10">
    <w:abstractNumId w:val="46"/>
  </w:num>
  <w:num w:numId="11">
    <w:abstractNumId w:val="37"/>
  </w:num>
  <w:num w:numId="12">
    <w:abstractNumId w:val="49"/>
  </w:num>
  <w:num w:numId="13">
    <w:abstractNumId w:val="35"/>
  </w:num>
  <w:num w:numId="14">
    <w:abstractNumId w:val="41"/>
  </w:num>
  <w:num w:numId="15">
    <w:abstractNumId w:val="2"/>
  </w:num>
  <w:num w:numId="16">
    <w:abstractNumId w:val="42"/>
  </w:num>
  <w:num w:numId="17">
    <w:abstractNumId w:val="29"/>
  </w:num>
  <w:num w:numId="18">
    <w:abstractNumId w:val="39"/>
  </w:num>
  <w:num w:numId="19">
    <w:abstractNumId w:val="18"/>
  </w:num>
  <w:num w:numId="20">
    <w:abstractNumId w:val="17"/>
  </w:num>
  <w:num w:numId="21">
    <w:abstractNumId w:val="20"/>
  </w:num>
  <w:num w:numId="22">
    <w:abstractNumId w:val="9"/>
  </w:num>
  <w:num w:numId="23">
    <w:abstractNumId w:val="1"/>
  </w:num>
  <w:num w:numId="24">
    <w:abstractNumId w:val="24"/>
  </w:num>
  <w:num w:numId="25">
    <w:abstractNumId w:val="26"/>
  </w:num>
  <w:num w:numId="26">
    <w:abstractNumId w:val="22"/>
  </w:num>
  <w:num w:numId="27">
    <w:abstractNumId w:val="10"/>
  </w:num>
  <w:num w:numId="28">
    <w:abstractNumId w:val="38"/>
  </w:num>
  <w:num w:numId="29">
    <w:abstractNumId w:val="8"/>
  </w:num>
  <w:num w:numId="30">
    <w:abstractNumId w:val="47"/>
  </w:num>
  <w:num w:numId="31">
    <w:abstractNumId w:val="40"/>
  </w:num>
  <w:num w:numId="32">
    <w:abstractNumId w:val="16"/>
  </w:num>
  <w:num w:numId="33">
    <w:abstractNumId w:val="21"/>
  </w:num>
  <w:num w:numId="34">
    <w:abstractNumId w:val="43"/>
  </w:num>
  <w:num w:numId="35">
    <w:abstractNumId w:val="19"/>
  </w:num>
  <w:num w:numId="36">
    <w:abstractNumId w:val="6"/>
  </w:num>
  <w:num w:numId="37">
    <w:abstractNumId w:val="14"/>
  </w:num>
  <w:num w:numId="38">
    <w:abstractNumId w:val="7"/>
  </w:num>
  <w:num w:numId="39">
    <w:abstractNumId w:val="11"/>
  </w:num>
  <w:num w:numId="40">
    <w:abstractNumId w:val="23"/>
  </w:num>
  <w:num w:numId="41">
    <w:abstractNumId w:val="32"/>
  </w:num>
  <w:num w:numId="42">
    <w:abstractNumId w:val="34"/>
  </w:num>
  <w:num w:numId="43">
    <w:abstractNumId w:val="12"/>
  </w:num>
  <w:num w:numId="44">
    <w:abstractNumId w:val="31"/>
  </w:num>
  <w:num w:numId="45">
    <w:abstractNumId w:val="44"/>
  </w:num>
  <w:num w:numId="46">
    <w:abstractNumId w:val="30"/>
  </w:num>
  <w:num w:numId="47">
    <w:abstractNumId w:val="45"/>
  </w:num>
  <w:num w:numId="48">
    <w:abstractNumId w:val="15"/>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F6"/>
    <w:rsid w:val="00002297"/>
    <w:rsid w:val="00003B00"/>
    <w:rsid w:val="00006B83"/>
    <w:rsid w:val="00015317"/>
    <w:rsid w:val="0002208C"/>
    <w:rsid w:val="00034A18"/>
    <w:rsid w:val="00043916"/>
    <w:rsid w:val="00054B02"/>
    <w:rsid w:val="00074B0C"/>
    <w:rsid w:val="00075B07"/>
    <w:rsid w:val="000830B3"/>
    <w:rsid w:val="000866BD"/>
    <w:rsid w:val="0009081F"/>
    <w:rsid w:val="00092C37"/>
    <w:rsid w:val="000A50B0"/>
    <w:rsid w:val="000B3136"/>
    <w:rsid w:val="000B4017"/>
    <w:rsid w:val="000B44A0"/>
    <w:rsid w:val="000B6A3D"/>
    <w:rsid w:val="000B792E"/>
    <w:rsid w:val="000B7CEB"/>
    <w:rsid w:val="000C0B2D"/>
    <w:rsid w:val="000C1CE7"/>
    <w:rsid w:val="000C3BB6"/>
    <w:rsid w:val="000C4726"/>
    <w:rsid w:val="000D06F7"/>
    <w:rsid w:val="000E0DE1"/>
    <w:rsid w:val="000E5CAF"/>
    <w:rsid w:val="000F4B1A"/>
    <w:rsid w:val="000F7A77"/>
    <w:rsid w:val="00107186"/>
    <w:rsid w:val="00122A8B"/>
    <w:rsid w:val="00130B4E"/>
    <w:rsid w:val="00135C28"/>
    <w:rsid w:val="001604D1"/>
    <w:rsid w:val="00161CCE"/>
    <w:rsid w:val="00176324"/>
    <w:rsid w:val="00177939"/>
    <w:rsid w:val="001804B8"/>
    <w:rsid w:val="001845BF"/>
    <w:rsid w:val="001B7AFD"/>
    <w:rsid w:val="001D10BD"/>
    <w:rsid w:val="001D79F7"/>
    <w:rsid w:val="001E132E"/>
    <w:rsid w:val="001E3DFD"/>
    <w:rsid w:val="00201C3C"/>
    <w:rsid w:val="00205F27"/>
    <w:rsid w:val="00212DAD"/>
    <w:rsid w:val="00212F4B"/>
    <w:rsid w:val="0022086F"/>
    <w:rsid w:val="0022644B"/>
    <w:rsid w:val="0023079C"/>
    <w:rsid w:val="00230F5C"/>
    <w:rsid w:val="00241031"/>
    <w:rsid w:val="00256784"/>
    <w:rsid w:val="0028587D"/>
    <w:rsid w:val="002858BF"/>
    <w:rsid w:val="00287A6F"/>
    <w:rsid w:val="00297303"/>
    <w:rsid w:val="002A1CF3"/>
    <w:rsid w:val="002D5779"/>
    <w:rsid w:val="002E152B"/>
    <w:rsid w:val="0030288E"/>
    <w:rsid w:val="003044EA"/>
    <w:rsid w:val="00306B5C"/>
    <w:rsid w:val="003160F1"/>
    <w:rsid w:val="00317938"/>
    <w:rsid w:val="00317D38"/>
    <w:rsid w:val="0032415E"/>
    <w:rsid w:val="00325D2B"/>
    <w:rsid w:val="0032679E"/>
    <w:rsid w:val="0032691B"/>
    <w:rsid w:val="00333E0F"/>
    <w:rsid w:val="003405AF"/>
    <w:rsid w:val="003471C6"/>
    <w:rsid w:val="0035009F"/>
    <w:rsid w:val="00350AA5"/>
    <w:rsid w:val="00380440"/>
    <w:rsid w:val="00382274"/>
    <w:rsid w:val="003865C9"/>
    <w:rsid w:val="00386E0F"/>
    <w:rsid w:val="003A7491"/>
    <w:rsid w:val="003B4A6F"/>
    <w:rsid w:val="003B5253"/>
    <w:rsid w:val="003C0698"/>
    <w:rsid w:val="003D5BE8"/>
    <w:rsid w:val="003D5C43"/>
    <w:rsid w:val="003E7967"/>
    <w:rsid w:val="00406C35"/>
    <w:rsid w:val="004102AA"/>
    <w:rsid w:val="00412BA4"/>
    <w:rsid w:val="004156EE"/>
    <w:rsid w:val="00417CAB"/>
    <w:rsid w:val="004277C8"/>
    <w:rsid w:val="00442772"/>
    <w:rsid w:val="00446FC0"/>
    <w:rsid w:val="00452586"/>
    <w:rsid w:val="004620AB"/>
    <w:rsid w:val="00465497"/>
    <w:rsid w:val="00465C5F"/>
    <w:rsid w:val="00472699"/>
    <w:rsid w:val="00475455"/>
    <w:rsid w:val="00495691"/>
    <w:rsid w:val="004973FD"/>
    <w:rsid w:val="004A5471"/>
    <w:rsid w:val="004C11D5"/>
    <w:rsid w:val="004C6FB3"/>
    <w:rsid w:val="004D6A29"/>
    <w:rsid w:val="004E2B65"/>
    <w:rsid w:val="004F24F6"/>
    <w:rsid w:val="004F2D72"/>
    <w:rsid w:val="004F39A5"/>
    <w:rsid w:val="004F4662"/>
    <w:rsid w:val="004F46A7"/>
    <w:rsid w:val="005024F0"/>
    <w:rsid w:val="00507B3C"/>
    <w:rsid w:val="00513923"/>
    <w:rsid w:val="005227A8"/>
    <w:rsid w:val="00527F04"/>
    <w:rsid w:val="0053338F"/>
    <w:rsid w:val="0053623B"/>
    <w:rsid w:val="00547785"/>
    <w:rsid w:val="005515C7"/>
    <w:rsid w:val="00570C2E"/>
    <w:rsid w:val="0057318D"/>
    <w:rsid w:val="005803C8"/>
    <w:rsid w:val="005867C2"/>
    <w:rsid w:val="00590B97"/>
    <w:rsid w:val="005923C7"/>
    <w:rsid w:val="005A1494"/>
    <w:rsid w:val="005B396B"/>
    <w:rsid w:val="005B41CF"/>
    <w:rsid w:val="005B62A0"/>
    <w:rsid w:val="005C07C6"/>
    <w:rsid w:val="005C3255"/>
    <w:rsid w:val="005C67F7"/>
    <w:rsid w:val="005D07C6"/>
    <w:rsid w:val="005D4C2C"/>
    <w:rsid w:val="005E62EF"/>
    <w:rsid w:val="00603F04"/>
    <w:rsid w:val="00606C55"/>
    <w:rsid w:val="0061131F"/>
    <w:rsid w:val="00612877"/>
    <w:rsid w:val="006168C2"/>
    <w:rsid w:val="00620107"/>
    <w:rsid w:val="00634582"/>
    <w:rsid w:val="006421B6"/>
    <w:rsid w:val="00646B84"/>
    <w:rsid w:val="00652C7E"/>
    <w:rsid w:val="0066014A"/>
    <w:rsid w:val="00662E7F"/>
    <w:rsid w:val="0066451C"/>
    <w:rsid w:val="006731E3"/>
    <w:rsid w:val="006809AC"/>
    <w:rsid w:val="00695B78"/>
    <w:rsid w:val="006A4C2C"/>
    <w:rsid w:val="006B1EA3"/>
    <w:rsid w:val="006C2654"/>
    <w:rsid w:val="006C6613"/>
    <w:rsid w:val="006D2BB1"/>
    <w:rsid w:val="006D2D4D"/>
    <w:rsid w:val="006F3B60"/>
    <w:rsid w:val="007029EC"/>
    <w:rsid w:val="00713447"/>
    <w:rsid w:val="007157ED"/>
    <w:rsid w:val="007174F9"/>
    <w:rsid w:val="00720E9A"/>
    <w:rsid w:val="007226A1"/>
    <w:rsid w:val="007308B9"/>
    <w:rsid w:val="00736987"/>
    <w:rsid w:val="00742F4E"/>
    <w:rsid w:val="0074471B"/>
    <w:rsid w:val="007611E2"/>
    <w:rsid w:val="0076237C"/>
    <w:rsid w:val="00763F42"/>
    <w:rsid w:val="007677C7"/>
    <w:rsid w:val="00767AA6"/>
    <w:rsid w:val="00780486"/>
    <w:rsid w:val="00781523"/>
    <w:rsid w:val="00783058"/>
    <w:rsid w:val="007A181E"/>
    <w:rsid w:val="007A42DD"/>
    <w:rsid w:val="007B74FA"/>
    <w:rsid w:val="007B79FA"/>
    <w:rsid w:val="007C4F19"/>
    <w:rsid w:val="007C762B"/>
    <w:rsid w:val="007E03B0"/>
    <w:rsid w:val="007E40AE"/>
    <w:rsid w:val="007E5FD2"/>
    <w:rsid w:val="007F3200"/>
    <w:rsid w:val="007F436E"/>
    <w:rsid w:val="00801B2F"/>
    <w:rsid w:val="008157C6"/>
    <w:rsid w:val="00816B29"/>
    <w:rsid w:val="00820DF2"/>
    <w:rsid w:val="00821375"/>
    <w:rsid w:val="00822CF8"/>
    <w:rsid w:val="0082448E"/>
    <w:rsid w:val="008331C9"/>
    <w:rsid w:val="0083425A"/>
    <w:rsid w:val="008409BE"/>
    <w:rsid w:val="00844C5C"/>
    <w:rsid w:val="0085389D"/>
    <w:rsid w:val="0087691A"/>
    <w:rsid w:val="00885EA0"/>
    <w:rsid w:val="00895994"/>
    <w:rsid w:val="00897381"/>
    <w:rsid w:val="00897D0B"/>
    <w:rsid w:val="00897EBC"/>
    <w:rsid w:val="008A4987"/>
    <w:rsid w:val="008B04F2"/>
    <w:rsid w:val="008B171E"/>
    <w:rsid w:val="008B3CB1"/>
    <w:rsid w:val="008D12A9"/>
    <w:rsid w:val="008F36FB"/>
    <w:rsid w:val="0090330C"/>
    <w:rsid w:val="00904362"/>
    <w:rsid w:val="0090785B"/>
    <w:rsid w:val="00920D8A"/>
    <w:rsid w:val="00933BC7"/>
    <w:rsid w:val="0094227F"/>
    <w:rsid w:val="00943696"/>
    <w:rsid w:val="009459A1"/>
    <w:rsid w:val="00953457"/>
    <w:rsid w:val="009625F8"/>
    <w:rsid w:val="009643BE"/>
    <w:rsid w:val="0096722C"/>
    <w:rsid w:val="009B43E1"/>
    <w:rsid w:val="009C33C2"/>
    <w:rsid w:val="009C3D17"/>
    <w:rsid w:val="009C4E6E"/>
    <w:rsid w:val="009C7C15"/>
    <w:rsid w:val="009D1D4B"/>
    <w:rsid w:val="009E6DB3"/>
    <w:rsid w:val="00A22C69"/>
    <w:rsid w:val="00A26382"/>
    <w:rsid w:val="00A339B0"/>
    <w:rsid w:val="00A421FD"/>
    <w:rsid w:val="00A46DE1"/>
    <w:rsid w:val="00A64A4C"/>
    <w:rsid w:val="00A64D03"/>
    <w:rsid w:val="00A70C2D"/>
    <w:rsid w:val="00A7310D"/>
    <w:rsid w:val="00A74D8D"/>
    <w:rsid w:val="00A82226"/>
    <w:rsid w:val="00A855EF"/>
    <w:rsid w:val="00A85760"/>
    <w:rsid w:val="00AA40A8"/>
    <w:rsid w:val="00AB55FB"/>
    <w:rsid w:val="00AC386C"/>
    <w:rsid w:val="00AD4B22"/>
    <w:rsid w:val="00AE2579"/>
    <w:rsid w:val="00AE3B14"/>
    <w:rsid w:val="00AE728B"/>
    <w:rsid w:val="00B0565A"/>
    <w:rsid w:val="00B131AB"/>
    <w:rsid w:val="00B17CDE"/>
    <w:rsid w:val="00B308C9"/>
    <w:rsid w:val="00B42C2B"/>
    <w:rsid w:val="00B6215E"/>
    <w:rsid w:val="00B70DB8"/>
    <w:rsid w:val="00B747F4"/>
    <w:rsid w:val="00B7598C"/>
    <w:rsid w:val="00B868AC"/>
    <w:rsid w:val="00B87225"/>
    <w:rsid w:val="00B87442"/>
    <w:rsid w:val="00B8770C"/>
    <w:rsid w:val="00B903F9"/>
    <w:rsid w:val="00B9555B"/>
    <w:rsid w:val="00BC211D"/>
    <w:rsid w:val="00BC3508"/>
    <w:rsid w:val="00BC466B"/>
    <w:rsid w:val="00BD15DA"/>
    <w:rsid w:val="00BE065D"/>
    <w:rsid w:val="00C062A5"/>
    <w:rsid w:val="00C1418D"/>
    <w:rsid w:val="00C16D62"/>
    <w:rsid w:val="00C207ED"/>
    <w:rsid w:val="00C22F15"/>
    <w:rsid w:val="00C354F3"/>
    <w:rsid w:val="00C3563D"/>
    <w:rsid w:val="00C431A1"/>
    <w:rsid w:val="00C457B5"/>
    <w:rsid w:val="00C61423"/>
    <w:rsid w:val="00C65261"/>
    <w:rsid w:val="00C73153"/>
    <w:rsid w:val="00C73BA0"/>
    <w:rsid w:val="00C82E2E"/>
    <w:rsid w:val="00C9144A"/>
    <w:rsid w:val="00CA42BB"/>
    <w:rsid w:val="00CB6654"/>
    <w:rsid w:val="00CC1703"/>
    <w:rsid w:val="00CC226E"/>
    <w:rsid w:val="00CC535E"/>
    <w:rsid w:val="00CC7E9E"/>
    <w:rsid w:val="00CF3CFF"/>
    <w:rsid w:val="00D03D1B"/>
    <w:rsid w:val="00D062E8"/>
    <w:rsid w:val="00D11BD8"/>
    <w:rsid w:val="00D30DC9"/>
    <w:rsid w:val="00D470AC"/>
    <w:rsid w:val="00D52BC1"/>
    <w:rsid w:val="00D6697E"/>
    <w:rsid w:val="00D71B7B"/>
    <w:rsid w:val="00D80324"/>
    <w:rsid w:val="00D847E4"/>
    <w:rsid w:val="00D85657"/>
    <w:rsid w:val="00DA5CC1"/>
    <w:rsid w:val="00DB636C"/>
    <w:rsid w:val="00DC7F61"/>
    <w:rsid w:val="00DD0C59"/>
    <w:rsid w:val="00DD3F18"/>
    <w:rsid w:val="00DD7D06"/>
    <w:rsid w:val="00DE196B"/>
    <w:rsid w:val="00DE2F9C"/>
    <w:rsid w:val="00DE6143"/>
    <w:rsid w:val="00DF63A7"/>
    <w:rsid w:val="00E01A1D"/>
    <w:rsid w:val="00E01C14"/>
    <w:rsid w:val="00E117E1"/>
    <w:rsid w:val="00E14755"/>
    <w:rsid w:val="00E33C1B"/>
    <w:rsid w:val="00E51708"/>
    <w:rsid w:val="00E707D6"/>
    <w:rsid w:val="00E755D6"/>
    <w:rsid w:val="00E84DF7"/>
    <w:rsid w:val="00E85CEC"/>
    <w:rsid w:val="00E8739E"/>
    <w:rsid w:val="00E97DC5"/>
    <w:rsid w:val="00EA0957"/>
    <w:rsid w:val="00EA26E0"/>
    <w:rsid w:val="00EA3734"/>
    <w:rsid w:val="00EA40A5"/>
    <w:rsid w:val="00EB3DBB"/>
    <w:rsid w:val="00EB5004"/>
    <w:rsid w:val="00EC0B95"/>
    <w:rsid w:val="00EC34F0"/>
    <w:rsid w:val="00EC3F01"/>
    <w:rsid w:val="00EC67BB"/>
    <w:rsid w:val="00ED4A4E"/>
    <w:rsid w:val="00EE003F"/>
    <w:rsid w:val="00EF7C56"/>
    <w:rsid w:val="00F03619"/>
    <w:rsid w:val="00F05995"/>
    <w:rsid w:val="00F17A41"/>
    <w:rsid w:val="00F32736"/>
    <w:rsid w:val="00F44D24"/>
    <w:rsid w:val="00F45970"/>
    <w:rsid w:val="00F50047"/>
    <w:rsid w:val="00F5335F"/>
    <w:rsid w:val="00F5353F"/>
    <w:rsid w:val="00F71BBB"/>
    <w:rsid w:val="00F72B35"/>
    <w:rsid w:val="00F82007"/>
    <w:rsid w:val="00F956A2"/>
    <w:rsid w:val="00FA249A"/>
    <w:rsid w:val="00FB4AA8"/>
    <w:rsid w:val="00FB67B3"/>
    <w:rsid w:val="00FB69E1"/>
    <w:rsid w:val="00FC7C8C"/>
    <w:rsid w:val="00FD0325"/>
    <w:rsid w:val="00FD4682"/>
    <w:rsid w:val="00FD5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3EE1"/>
  <w15:chartTrackingRefBased/>
  <w15:docId w15:val="{EA0253F2-8F0F-46D0-B1DA-D9FBB530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C3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527F0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B17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171E"/>
    <w:rPr>
      <w:b/>
      <w:bCs/>
    </w:rPr>
  </w:style>
  <w:style w:type="character" w:styleId="AklamaBavurusu">
    <w:name w:val="annotation reference"/>
    <w:basedOn w:val="VarsaylanParagrafYazTipi"/>
    <w:uiPriority w:val="99"/>
    <w:semiHidden/>
    <w:unhideWhenUsed/>
    <w:rsid w:val="005B62A0"/>
    <w:rPr>
      <w:sz w:val="16"/>
      <w:szCs w:val="16"/>
    </w:rPr>
  </w:style>
  <w:style w:type="paragraph" w:styleId="AklamaMetni">
    <w:name w:val="annotation text"/>
    <w:basedOn w:val="Normal"/>
    <w:link w:val="AklamaMetniChar"/>
    <w:uiPriority w:val="99"/>
    <w:semiHidden/>
    <w:unhideWhenUsed/>
    <w:rsid w:val="005B62A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B62A0"/>
    <w:rPr>
      <w:sz w:val="20"/>
      <w:szCs w:val="20"/>
    </w:rPr>
  </w:style>
  <w:style w:type="paragraph" w:styleId="AklamaKonusu">
    <w:name w:val="annotation subject"/>
    <w:basedOn w:val="AklamaMetni"/>
    <w:next w:val="AklamaMetni"/>
    <w:link w:val="AklamaKonusuChar"/>
    <w:uiPriority w:val="99"/>
    <w:semiHidden/>
    <w:unhideWhenUsed/>
    <w:rsid w:val="005B62A0"/>
    <w:rPr>
      <w:b/>
      <w:bCs/>
    </w:rPr>
  </w:style>
  <w:style w:type="character" w:customStyle="1" w:styleId="AklamaKonusuChar">
    <w:name w:val="Açıklama Konusu Char"/>
    <w:basedOn w:val="AklamaMetniChar"/>
    <w:link w:val="AklamaKonusu"/>
    <w:uiPriority w:val="99"/>
    <w:semiHidden/>
    <w:rsid w:val="005B62A0"/>
    <w:rPr>
      <w:b/>
      <w:bCs/>
      <w:sz w:val="20"/>
      <w:szCs w:val="20"/>
    </w:rPr>
  </w:style>
  <w:style w:type="paragraph" w:styleId="BalonMetni">
    <w:name w:val="Balloon Text"/>
    <w:basedOn w:val="Normal"/>
    <w:link w:val="BalonMetniChar"/>
    <w:uiPriority w:val="99"/>
    <w:semiHidden/>
    <w:unhideWhenUsed/>
    <w:rsid w:val="005B62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62A0"/>
    <w:rPr>
      <w:rFonts w:ascii="Segoe UI" w:hAnsi="Segoe UI" w:cs="Segoe UI"/>
      <w:sz w:val="18"/>
      <w:szCs w:val="18"/>
    </w:rPr>
  </w:style>
  <w:style w:type="paragraph" w:customStyle="1" w:styleId="Saptanm">
    <w:name w:val="Saptanmış"/>
    <w:rsid w:val="00B9555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character" w:styleId="Kpr">
    <w:name w:val="Hyperlink"/>
    <w:rsid w:val="004620AB"/>
    <w:rPr>
      <w:u w:val="single"/>
    </w:rPr>
  </w:style>
  <w:style w:type="paragraph" w:styleId="ListeParagraf">
    <w:name w:val="List Paragraph"/>
    <w:basedOn w:val="Normal"/>
    <w:uiPriority w:val="34"/>
    <w:qFormat/>
    <w:rsid w:val="00FD0325"/>
    <w:pPr>
      <w:ind w:left="720"/>
      <w:contextualSpacing/>
    </w:pPr>
  </w:style>
  <w:style w:type="table" w:styleId="TabloKlavuzu">
    <w:name w:val="Table Grid"/>
    <w:basedOn w:val="NormalTablo"/>
    <w:uiPriority w:val="39"/>
    <w:rsid w:val="00F71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8B04F2"/>
    <w:rPr>
      <w:i/>
      <w:iCs/>
    </w:rPr>
  </w:style>
  <w:style w:type="paragraph" w:customStyle="1" w:styleId="ortabalkbold">
    <w:name w:val="ortabalkbold"/>
    <w:basedOn w:val="Normal"/>
    <w:rsid w:val="00844C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Yok">
    <w:name w:val="Yok"/>
    <w:rsid w:val="0023079C"/>
  </w:style>
  <w:style w:type="character" w:styleId="zmlenmeyenBahsetme">
    <w:name w:val="Unresolved Mention"/>
    <w:basedOn w:val="VarsaylanParagrafYazTipi"/>
    <w:uiPriority w:val="99"/>
    <w:semiHidden/>
    <w:unhideWhenUsed/>
    <w:rsid w:val="001D79F7"/>
    <w:rPr>
      <w:color w:val="605E5C"/>
      <w:shd w:val="clear" w:color="auto" w:fill="E1DFDD"/>
    </w:rPr>
  </w:style>
  <w:style w:type="character" w:customStyle="1" w:styleId="Balk3Char">
    <w:name w:val="Başlık 3 Char"/>
    <w:basedOn w:val="VarsaylanParagrafYazTipi"/>
    <w:link w:val="Balk3"/>
    <w:uiPriority w:val="9"/>
    <w:rsid w:val="00527F04"/>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EC34F0"/>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EC34F0"/>
    <w:pPr>
      <w:outlineLvl w:val="9"/>
    </w:pPr>
    <w:rPr>
      <w:lang w:eastAsia="tr-TR"/>
    </w:rPr>
  </w:style>
  <w:style w:type="paragraph" w:styleId="T2">
    <w:name w:val="toc 2"/>
    <w:basedOn w:val="Normal"/>
    <w:next w:val="Normal"/>
    <w:autoRedefine/>
    <w:uiPriority w:val="39"/>
    <w:unhideWhenUsed/>
    <w:rsid w:val="00EC34F0"/>
    <w:pPr>
      <w:spacing w:after="100"/>
    </w:pPr>
    <w:rPr>
      <w:rFonts w:eastAsiaTheme="minorEastAsia" w:cs="Times New Roman"/>
      <w:b/>
      <w:lang w:eastAsia="tr-TR"/>
    </w:rPr>
  </w:style>
  <w:style w:type="paragraph" w:styleId="T1">
    <w:name w:val="toc 1"/>
    <w:basedOn w:val="Normal"/>
    <w:next w:val="Normal"/>
    <w:autoRedefine/>
    <w:uiPriority w:val="39"/>
    <w:unhideWhenUsed/>
    <w:rsid w:val="00EC34F0"/>
    <w:pPr>
      <w:spacing w:after="100"/>
    </w:pPr>
    <w:rPr>
      <w:rFonts w:eastAsiaTheme="minorEastAsia" w:cs="Times New Roman"/>
      <w:lang w:eastAsia="tr-TR"/>
    </w:rPr>
  </w:style>
  <w:style w:type="paragraph" w:styleId="T3">
    <w:name w:val="toc 3"/>
    <w:basedOn w:val="Normal"/>
    <w:next w:val="Normal"/>
    <w:autoRedefine/>
    <w:uiPriority w:val="39"/>
    <w:unhideWhenUsed/>
    <w:rsid w:val="00EC34F0"/>
    <w:pPr>
      <w:spacing w:after="100"/>
      <w:ind w:left="440"/>
    </w:pPr>
    <w:rPr>
      <w:rFonts w:eastAsiaTheme="minorEastAsia" w:cs="Times New Roman"/>
      <w:lang w:eastAsia="tr-TR"/>
    </w:rPr>
  </w:style>
  <w:style w:type="paragraph" w:styleId="stBilgi">
    <w:name w:val="header"/>
    <w:basedOn w:val="Normal"/>
    <w:link w:val="stBilgiChar"/>
    <w:uiPriority w:val="99"/>
    <w:unhideWhenUsed/>
    <w:rsid w:val="004156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56EE"/>
  </w:style>
  <w:style w:type="paragraph" w:styleId="AltBilgi">
    <w:name w:val="footer"/>
    <w:basedOn w:val="Normal"/>
    <w:link w:val="AltBilgiChar"/>
    <w:uiPriority w:val="99"/>
    <w:unhideWhenUsed/>
    <w:rsid w:val="004156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56EE"/>
  </w:style>
  <w:style w:type="character" w:styleId="zlenenKpr">
    <w:name w:val="FollowedHyperlink"/>
    <w:basedOn w:val="VarsaylanParagrafYazTipi"/>
    <w:uiPriority w:val="99"/>
    <w:semiHidden/>
    <w:unhideWhenUsed/>
    <w:rsid w:val="00386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34354">
      <w:bodyDiv w:val="1"/>
      <w:marLeft w:val="0"/>
      <w:marRight w:val="0"/>
      <w:marTop w:val="0"/>
      <w:marBottom w:val="0"/>
      <w:divBdr>
        <w:top w:val="none" w:sz="0" w:space="0" w:color="auto"/>
        <w:left w:val="none" w:sz="0" w:space="0" w:color="auto"/>
        <w:bottom w:val="none" w:sz="0" w:space="0" w:color="auto"/>
        <w:right w:val="none" w:sz="0" w:space="0" w:color="auto"/>
      </w:divBdr>
    </w:div>
    <w:div w:id="236940196">
      <w:bodyDiv w:val="1"/>
      <w:marLeft w:val="0"/>
      <w:marRight w:val="0"/>
      <w:marTop w:val="0"/>
      <w:marBottom w:val="0"/>
      <w:divBdr>
        <w:top w:val="none" w:sz="0" w:space="0" w:color="auto"/>
        <w:left w:val="none" w:sz="0" w:space="0" w:color="auto"/>
        <w:bottom w:val="none" w:sz="0" w:space="0" w:color="auto"/>
        <w:right w:val="none" w:sz="0" w:space="0" w:color="auto"/>
      </w:divBdr>
    </w:div>
    <w:div w:id="411633683">
      <w:bodyDiv w:val="1"/>
      <w:marLeft w:val="0"/>
      <w:marRight w:val="0"/>
      <w:marTop w:val="0"/>
      <w:marBottom w:val="0"/>
      <w:divBdr>
        <w:top w:val="none" w:sz="0" w:space="0" w:color="auto"/>
        <w:left w:val="none" w:sz="0" w:space="0" w:color="auto"/>
        <w:bottom w:val="none" w:sz="0" w:space="0" w:color="auto"/>
        <w:right w:val="none" w:sz="0" w:space="0" w:color="auto"/>
      </w:divBdr>
    </w:div>
    <w:div w:id="421995896">
      <w:bodyDiv w:val="1"/>
      <w:marLeft w:val="0"/>
      <w:marRight w:val="0"/>
      <w:marTop w:val="0"/>
      <w:marBottom w:val="0"/>
      <w:divBdr>
        <w:top w:val="none" w:sz="0" w:space="0" w:color="auto"/>
        <w:left w:val="none" w:sz="0" w:space="0" w:color="auto"/>
        <w:bottom w:val="none" w:sz="0" w:space="0" w:color="auto"/>
        <w:right w:val="none" w:sz="0" w:space="0" w:color="auto"/>
      </w:divBdr>
    </w:div>
    <w:div w:id="608665508">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1018849083">
      <w:bodyDiv w:val="1"/>
      <w:marLeft w:val="0"/>
      <w:marRight w:val="0"/>
      <w:marTop w:val="0"/>
      <w:marBottom w:val="0"/>
      <w:divBdr>
        <w:top w:val="none" w:sz="0" w:space="0" w:color="auto"/>
        <w:left w:val="none" w:sz="0" w:space="0" w:color="auto"/>
        <w:bottom w:val="none" w:sz="0" w:space="0" w:color="auto"/>
        <w:right w:val="none" w:sz="0" w:space="0" w:color="auto"/>
      </w:divBdr>
    </w:div>
    <w:div w:id="1137259660">
      <w:bodyDiv w:val="1"/>
      <w:marLeft w:val="0"/>
      <w:marRight w:val="0"/>
      <w:marTop w:val="0"/>
      <w:marBottom w:val="0"/>
      <w:divBdr>
        <w:top w:val="none" w:sz="0" w:space="0" w:color="auto"/>
        <w:left w:val="none" w:sz="0" w:space="0" w:color="auto"/>
        <w:bottom w:val="none" w:sz="0" w:space="0" w:color="auto"/>
        <w:right w:val="none" w:sz="0" w:space="0" w:color="auto"/>
      </w:divBdr>
    </w:div>
    <w:div w:id="1372924995">
      <w:bodyDiv w:val="1"/>
      <w:marLeft w:val="0"/>
      <w:marRight w:val="0"/>
      <w:marTop w:val="0"/>
      <w:marBottom w:val="0"/>
      <w:divBdr>
        <w:top w:val="none" w:sz="0" w:space="0" w:color="auto"/>
        <w:left w:val="none" w:sz="0" w:space="0" w:color="auto"/>
        <w:bottom w:val="none" w:sz="0" w:space="0" w:color="auto"/>
        <w:right w:val="none" w:sz="0" w:space="0" w:color="auto"/>
      </w:divBdr>
    </w:div>
    <w:div w:id="1802309123">
      <w:bodyDiv w:val="1"/>
      <w:marLeft w:val="0"/>
      <w:marRight w:val="0"/>
      <w:marTop w:val="0"/>
      <w:marBottom w:val="0"/>
      <w:divBdr>
        <w:top w:val="none" w:sz="0" w:space="0" w:color="auto"/>
        <w:left w:val="none" w:sz="0" w:space="0" w:color="auto"/>
        <w:bottom w:val="none" w:sz="0" w:space="0" w:color="auto"/>
        <w:right w:val="none" w:sz="0" w:space="0" w:color="auto"/>
      </w:divBdr>
    </w:div>
    <w:div w:id="1860777858">
      <w:bodyDiv w:val="1"/>
      <w:marLeft w:val="0"/>
      <w:marRight w:val="0"/>
      <w:marTop w:val="0"/>
      <w:marBottom w:val="0"/>
      <w:divBdr>
        <w:top w:val="none" w:sz="0" w:space="0" w:color="auto"/>
        <w:left w:val="none" w:sz="0" w:space="0" w:color="auto"/>
        <w:bottom w:val="none" w:sz="0" w:space="0" w:color="auto"/>
        <w:right w:val="none" w:sz="0" w:space="0" w:color="auto"/>
      </w:divBdr>
    </w:div>
    <w:div w:id="20590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zum.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vkk@arz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906A3-54EB-423E-A15A-BDF384B1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19</Pages>
  <Words>7611</Words>
  <Characters>43384</Characters>
  <Application>Microsoft Office Word</Application>
  <DocSecurity>0</DocSecurity>
  <Lines>361</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Goluoglu Hukuk / Law</dc:creator>
  <cp:keywords/>
  <dc:description/>
  <cp:lastModifiedBy>Alpay Kajan</cp:lastModifiedBy>
  <cp:revision>105</cp:revision>
  <dcterms:created xsi:type="dcterms:W3CDTF">2019-04-17T15:06:00Z</dcterms:created>
  <dcterms:modified xsi:type="dcterms:W3CDTF">2020-09-09T15:20:00Z</dcterms:modified>
</cp:coreProperties>
</file>